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593" w:rsidRPr="00676911" w:rsidRDefault="00FE6E78" w:rsidP="000C6593">
      <w:pPr>
        <w:spacing w:line="240" w:lineRule="auto"/>
        <w:jc w:val="center"/>
        <w:rPr>
          <w:rFonts w:ascii="Arial" w:hAnsi="Arial" w:cs="Arial"/>
          <w:b/>
          <w:color w:val="76923C"/>
          <w:sz w:val="19"/>
          <w:szCs w:val="19"/>
        </w:rPr>
      </w:pPr>
      <w:r>
        <w:rPr>
          <w:rFonts w:ascii="Arial" w:hAnsi="Arial" w:cs="Arial"/>
          <w:b/>
          <w:color w:val="76923C"/>
          <w:sz w:val="19"/>
          <w:szCs w:val="19"/>
        </w:rPr>
        <w:t>Acuerdo publicado el 11-03</w:t>
      </w:r>
      <w:bookmarkStart w:id="0" w:name="_GoBack"/>
      <w:bookmarkEnd w:id="0"/>
      <w:r w:rsidR="000C6593" w:rsidRPr="00676911">
        <w:rPr>
          <w:rFonts w:ascii="Arial" w:hAnsi="Arial" w:cs="Arial"/>
          <w:b/>
          <w:color w:val="76923C"/>
          <w:sz w:val="19"/>
          <w:szCs w:val="19"/>
        </w:rPr>
        <w:t>-2017</w:t>
      </w:r>
    </w:p>
    <w:p w:rsidR="000C6593" w:rsidRPr="00676911" w:rsidRDefault="000C6593" w:rsidP="000C6593">
      <w:pPr>
        <w:spacing w:line="240" w:lineRule="auto"/>
        <w:jc w:val="center"/>
        <w:rPr>
          <w:rFonts w:ascii="Arial" w:hAnsi="Arial" w:cs="Arial"/>
          <w:b/>
          <w:sz w:val="19"/>
          <w:szCs w:val="19"/>
        </w:rPr>
      </w:pPr>
    </w:p>
    <w:p w:rsidR="000C6593" w:rsidRPr="00676911" w:rsidRDefault="000C6593" w:rsidP="000C6593">
      <w:pPr>
        <w:spacing w:line="240" w:lineRule="auto"/>
        <w:jc w:val="center"/>
        <w:rPr>
          <w:rFonts w:ascii="Arial" w:hAnsi="Arial" w:cs="Arial"/>
          <w:b/>
          <w:sz w:val="19"/>
          <w:szCs w:val="19"/>
        </w:rPr>
      </w:pPr>
      <w:r w:rsidRPr="00676911">
        <w:rPr>
          <w:rFonts w:ascii="Arial" w:hAnsi="Arial" w:cs="Arial"/>
          <w:b/>
          <w:sz w:val="19"/>
          <w:szCs w:val="19"/>
        </w:rPr>
        <w:t>TEXTO VIGENTE</w:t>
      </w:r>
    </w:p>
    <w:p w:rsidR="000C6593" w:rsidRPr="00676911" w:rsidRDefault="000C6593" w:rsidP="000C6593">
      <w:pPr>
        <w:spacing w:line="240" w:lineRule="auto"/>
        <w:jc w:val="center"/>
        <w:rPr>
          <w:rFonts w:ascii="Arial" w:hAnsi="Arial" w:cs="Arial"/>
          <w:b/>
          <w:color w:val="FF0000"/>
          <w:sz w:val="19"/>
          <w:szCs w:val="19"/>
        </w:rPr>
      </w:pPr>
      <w:r w:rsidRPr="00676911">
        <w:rPr>
          <w:rFonts w:ascii="Arial" w:hAnsi="Arial" w:cs="Arial"/>
          <w:b/>
          <w:color w:val="FF0000"/>
          <w:sz w:val="19"/>
          <w:szCs w:val="19"/>
        </w:rPr>
        <w:t>Sin reformas</w:t>
      </w:r>
    </w:p>
    <w:p w:rsidR="000C6593" w:rsidRPr="00676911" w:rsidRDefault="00137C05" w:rsidP="00137C05">
      <w:pPr>
        <w:tabs>
          <w:tab w:val="left" w:pos="2740"/>
        </w:tabs>
        <w:spacing w:line="240" w:lineRule="auto"/>
        <w:ind w:right="49"/>
        <w:rPr>
          <w:rFonts w:ascii="Arial" w:hAnsi="Arial" w:cs="Arial"/>
          <w:sz w:val="19"/>
          <w:szCs w:val="19"/>
        </w:rPr>
      </w:pPr>
      <w:r w:rsidRPr="00676911">
        <w:rPr>
          <w:rFonts w:ascii="Arial" w:hAnsi="Arial" w:cs="Arial"/>
          <w:sz w:val="19"/>
          <w:szCs w:val="19"/>
        </w:rPr>
        <w:tab/>
      </w:r>
    </w:p>
    <w:p w:rsidR="000C6593" w:rsidRPr="00676911" w:rsidRDefault="000C6593" w:rsidP="00DD1A2C">
      <w:pPr>
        <w:tabs>
          <w:tab w:val="left" w:pos="8505"/>
        </w:tabs>
        <w:spacing w:line="240" w:lineRule="auto"/>
        <w:ind w:right="49"/>
        <w:rPr>
          <w:rFonts w:ascii="Arial" w:hAnsi="Arial" w:cs="Arial"/>
          <w:sz w:val="19"/>
          <w:szCs w:val="19"/>
        </w:rPr>
      </w:pPr>
    </w:p>
    <w:p w:rsidR="00973121" w:rsidRPr="00676911" w:rsidRDefault="00973121" w:rsidP="00DD1A2C">
      <w:pPr>
        <w:tabs>
          <w:tab w:val="left" w:pos="8505"/>
        </w:tabs>
        <w:spacing w:line="240" w:lineRule="auto"/>
        <w:ind w:right="49"/>
        <w:rPr>
          <w:rFonts w:ascii="Arial" w:hAnsi="Arial" w:cs="Arial"/>
          <w:sz w:val="19"/>
          <w:szCs w:val="19"/>
        </w:rPr>
      </w:pPr>
      <w:r w:rsidRPr="00676911">
        <w:rPr>
          <w:rFonts w:ascii="Arial" w:hAnsi="Arial" w:cs="Arial"/>
          <w:sz w:val="19"/>
          <w:szCs w:val="19"/>
        </w:rPr>
        <w:t>Con fundamento en los artículos 1, 2, 3 fracción I, 6 segundo párrafo, 24, 26, 27 fracción XII, 29 primer párrafo y 45 fracciones L y LII de la Ley Orgánica del Poder Ejecutivo del Estado de Oaxaca vigente; 1,</w:t>
      </w:r>
      <w:r w:rsidR="008C17CF" w:rsidRPr="00676911">
        <w:rPr>
          <w:rFonts w:ascii="Arial" w:hAnsi="Arial" w:cs="Arial"/>
          <w:sz w:val="19"/>
          <w:szCs w:val="19"/>
        </w:rPr>
        <w:t xml:space="preserve"> 3,</w:t>
      </w:r>
      <w:r w:rsidRPr="00676911">
        <w:rPr>
          <w:rFonts w:ascii="Arial" w:hAnsi="Arial" w:cs="Arial"/>
          <w:sz w:val="19"/>
          <w:szCs w:val="19"/>
        </w:rPr>
        <w:t xml:space="preserve"> 5 fracción VIII</w:t>
      </w:r>
      <w:r w:rsidR="008C17CF" w:rsidRPr="00676911">
        <w:rPr>
          <w:rFonts w:ascii="Arial" w:hAnsi="Arial" w:cs="Arial"/>
          <w:sz w:val="19"/>
          <w:szCs w:val="19"/>
        </w:rPr>
        <w:t>, 6</w:t>
      </w:r>
      <w:r w:rsidRPr="00676911">
        <w:rPr>
          <w:rFonts w:ascii="Arial" w:hAnsi="Arial" w:cs="Arial"/>
          <w:sz w:val="19"/>
          <w:szCs w:val="19"/>
        </w:rPr>
        <w:t xml:space="preserve"> y 7 fracciones III</w:t>
      </w:r>
      <w:r w:rsidR="00B62B14" w:rsidRPr="00676911">
        <w:rPr>
          <w:rFonts w:ascii="Arial" w:hAnsi="Arial" w:cs="Arial"/>
          <w:sz w:val="19"/>
          <w:szCs w:val="19"/>
        </w:rPr>
        <w:t>, 59, 91 fracción VI y 99</w:t>
      </w:r>
      <w:r w:rsidRPr="00676911">
        <w:rPr>
          <w:rFonts w:ascii="Arial" w:hAnsi="Arial" w:cs="Arial"/>
          <w:sz w:val="19"/>
          <w:szCs w:val="19"/>
        </w:rPr>
        <w:t xml:space="preserve"> del Código Fiscal para el Estado de Oaxaca vigente; 1, 2, 4 fracci</w:t>
      </w:r>
      <w:r w:rsidR="008C17CF" w:rsidRPr="00676911">
        <w:rPr>
          <w:rFonts w:ascii="Arial" w:hAnsi="Arial" w:cs="Arial"/>
          <w:sz w:val="19"/>
          <w:szCs w:val="19"/>
        </w:rPr>
        <w:t>ón</w:t>
      </w:r>
      <w:r w:rsidRPr="00676911">
        <w:rPr>
          <w:rFonts w:ascii="Arial" w:hAnsi="Arial" w:cs="Arial"/>
          <w:sz w:val="19"/>
          <w:szCs w:val="19"/>
        </w:rPr>
        <w:t xml:space="preserve"> III, 5, 27 fracción XX y XXXIII del Reglamento Interno de la Secretaría de Finanzas del Poder Ejecutivo del Estado</w:t>
      </w:r>
      <w:r w:rsidR="008C17CF" w:rsidRPr="00676911">
        <w:rPr>
          <w:rFonts w:ascii="Arial" w:hAnsi="Arial" w:cs="Arial"/>
          <w:sz w:val="19"/>
          <w:szCs w:val="19"/>
        </w:rPr>
        <w:t xml:space="preserve"> vigente, y</w:t>
      </w:r>
      <w:r w:rsidRPr="00676911">
        <w:rPr>
          <w:rFonts w:ascii="Arial" w:hAnsi="Arial" w:cs="Arial"/>
          <w:sz w:val="19"/>
          <w:szCs w:val="19"/>
        </w:rPr>
        <w:t xml:space="preserve"> </w:t>
      </w:r>
    </w:p>
    <w:p w:rsidR="00973121" w:rsidRPr="00676911" w:rsidRDefault="00973121" w:rsidP="00DD1A2C">
      <w:pPr>
        <w:tabs>
          <w:tab w:val="left" w:pos="8505"/>
        </w:tabs>
        <w:spacing w:line="240" w:lineRule="auto"/>
        <w:ind w:right="49"/>
        <w:rPr>
          <w:rFonts w:ascii="Arial" w:hAnsi="Arial" w:cs="Arial"/>
          <w:sz w:val="19"/>
          <w:szCs w:val="19"/>
        </w:rPr>
      </w:pPr>
    </w:p>
    <w:p w:rsidR="00973121" w:rsidRPr="00676911" w:rsidRDefault="00973121" w:rsidP="00DD1A2C">
      <w:pPr>
        <w:widowControl/>
        <w:autoSpaceDE w:val="0"/>
        <w:autoSpaceDN w:val="0"/>
        <w:spacing w:line="240" w:lineRule="auto"/>
        <w:jc w:val="center"/>
        <w:textAlignment w:val="auto"/>
        <w:rPr>
          <w:rFonts w:ascii="Arial" w:eastAsia="Calibri" w:hAnsi="Arial" w:cs="Arial"/>
          <w:b/>
          <w:bCs/>
          <w:sz w:val="19"/>
          <w:szCs w:val="19"/>
          <w:lang w:eastAsia="en-US"/>
        </w:rPr>
      </w:pPr>
      <w:r w:rsidRPr="00676911">
        <w:rPr>
          <w:rFonts w:ascii="Arial" w:eastAsia="Calibri" w:hAnsi="Arial" w:cs="Arial"/>
          <w:b/>
          <w:bCs/>
          <w:sz w:val="19"/>
          <w:szCs w:val="19"/>
          <w:lang w:eastAsia="en-US"/>
        </w:rPr>
        <w:t>CONSIDERANDO</w:t>
      </w:r>
    </w:p>
    <w:p w:rsidR="00B62B14" w:rsidRPr="00676911" w:rsidRDefault="00B62B14" w:rsidP="00DD1A2C">
      <w:pPr>
        <w:widowControl/>
        <w:autoSpaceDE w:val="0"/>
        <w:autoSpaceDN w:val="0"/>
        <w:spacing w:line="240" w:lineRule="auto"/>
        <w:textAlignment w:val="auto"/>
        <w:rPr>
          <w:rFonts w:ascii="Arial" w:eastAsia="Calibri" w:hAnsi="Arial" w:cs="Arial"/>
          <w:bCs/>
          <w:sz w:val="19"/>
          <w:szCs w:val="19"/>
          <w:lang w:eastAsia="en-US"/>
        </w:rPr>
      </w:pPr>
    </w:p>
    <w:p w:rsidR="00B62B14" w:rsidRPr="00676911" w:rsidRDefault="00B62B14" w:rsidP="00DD1A2C">
      <w:pPr>
        <w:widowControl/>
        <w:autoSpaceDE w:val="0"/>
        <w:autoSpaceDN w:val="0"/>
        <w:spacing w:line="240" w:lineRule="auto"/>
        <w:textAlignment w:val="auto"/>
        <w:rPr>
          <w:rFonts w:ascii="Arial" w:eastAsia="Calibri" w:hAnsi="Arial" w:cs="Arial"/>
          <w:sz w:val="19"/>
          <w:szCs w:val="19"/>
          <w:lang w:eastAsia="en-US"/>
        </w:rPr>
      </w:pPr>
      <w:r w:rsidRPr="00676911">
        <w:rPr>
          <w:rFonts w:ascii="Arial" w:eastAsia="Calibri" w:hAnsi="Arial" w:cs="Arial"/>
          <w:sz w:val="19"/>
          <w:szCs w:val="19"/>
          <w:lang w:eastAsia="en-US"/>
        </w:rPr>
        <w:t>Que corresponde a la Secretaría de Finanzas del Poder Ejecutivo del Estado, establecer la política fiscal con el propósito de mejorar y simplificar los trámites y procedimientos que faciliten el cumplimiento de obligaciones fiscales a cargo de los contribuyentes, así como determinar  los mecanismos de administración, control, forma de pago, procedimientos y requisitos relacionados con los trámites administrativos que deban realizarse ante las autoridades fiscales.</w:t>
      </w:r>
    </w:p>
    <w:p w:rsidR="00B62B14" w:rsidRPr="00676911" w:rsidRDefault="00B62B14" w:rsidP="00DD1A2C">
      <w:pPr>
        <w:widowControl/>
        <w:autoSpaceDE w:val="0"/>
        <w:autoSpaceDN w:val="0"/>
        <w:spacing w:line="240" w:lineRule="auto"/>
        <w:textAlignment w:val="auto"/>
        <w:rPr>
          <w:rFonts w:ascii="Arial" w:eastAsia="Calibri" w:hAnsi="Arial" w:cs="Arial"/>
          <w:bCs/>
          <w:sz w:val="19"/>
          <w:szCs w:val="19"/>
          <w:lang w:eastAsia="en-US"/>
        </w:rPr>
      </w:pPr>
    </w:p>
    <w:p w:rsidR="00492926" w:rsidRPr="00676911" w:rsidRDefault="00B62B14" w:rsidP="00DD1A2C">
      <w:pPr>
        <w:widowControl/>
        <w:autoSpaceDE w:val="0"/>
        <w:autoSpaceDN w:val="0"/>
        <w:spacing w:line="240" w:lineRule="auto"/>
        <w:textAlignment w:val="auto"/>
        <w:rPr>
          <w:rFonts w:ascii="Arial" w:eastAsia="Calibri" w:hAnsi="Arial" w:cs="Arial"/>
          <w:sz w:val="19"/>
          <w:szCs w:val="19"/>
          <w:lang w:eastAsia="en-US"/>
        </w:rPr>
      </w:pPr>
      <w:r w:rsidRPr="00676911">
        <w:rPr>
          <w:rFonts w:ascii="Arial" w:eastAsia="Calibri" w:hAnsi="Arial" w:cs="Arial"/>
          <w:bCs/>
          <w:sz w:val="19"/>
          <w:szCs w:val="19"/>
          <w:lang w:eastAsia="en-US"/>
        </w:rPr>
        <w:t>Aunado a l</w:t>
      </w:r>
      <w:r w:rsidR="00973121" w:rsidRPr="00676911">
        <w:rPr>
          <w:rFonts w:ascii="Arial" w:eastAsia="Calibri" w:hAnsi="Arial" w:cs="Arial"/>
          <w:bCs/>
          <w:sz w:val="19"/>
          <w:szCs w:val="19"/>
          <w:lang w:eastAsia="en-US"/>
        </w:rPr>
        <w:t>a</w:t>
      </w:r>
      <w:r w:rsidR="00424405" w:rsidRPr="00676911">
        <w:rPr>
          <w:rFonts w:ascii="Arial" w:eastAsia="Calibri" w:hAnsi="Arial" w:cs="Arial"/>
          <w:bCs/>
          <w:sz w:val="19"/>
          <w:szCs w:val="19"/>
          <w:lang w:eastAsia="en-US"/>
        </w:rPr>
        <w:t xml:space="preserve"> obligación </w:t>
      </w:r>
      <w:r w:rsidRPr="00676911">
        <w:rPr>
          <w:rFonts w:ascii="Arial" w:eastAsia="Calibri" w:hAnsi="Arial" w:cs="Arial"/>
          <w:bCs/>
          <w:sz w:val="19"/>
          <w:szCs w:val="19"/>
          <w:lang w:eastAsia="en-US"/>
        </w:rPr>
        <w:t>conferida a</w:t>
      </w:r>
      <w:r w:rsidR="00424405" w:rsidRPr="00676911">
        <w:rPr>
          <w:rFonts w:ascii="Arial" w:eastAsia="Calibri" w:hAnsi="Arial" w:cs="Arial"/>
          <w:bCs/>
          <w:sz w:val="19"/>
          <w:szCs w:val="19"/>
          <w:lang w:eastAsia="en-US"/>
        </w:rPr>
        <w:t xml:space="preserve"> las</w:t>
      </w:r>
      <w:r w:rsidR="00973121" w:rsidRPr="00676911">
        <w:rPr>
          <w:rFonts w:ascii="Arial" w:eastAsia="Calibri" w:hAnsi="Arial" w:cs="Arial"/>
          <w:bCs/>
          <w:sz w:val="19"/>
          <w:szCs w:val="19"/>
          <w:lang w:eastAsia="en-US"/>
        </w:rPr>
        <w:t xml:space="preserve"> autoridades fiscales de proteger y salvaguardar los derechos humanos de los contribuyentes, preservar sus garantías</w:t>
      </w:r>
      <w:r w:rsidR="00424405" w:rsidRPr="00676911">
        <w:rPr>
          <w:rFonts w:ascii="Arial" w:eastAsia="Calibri" w:hAnsi="Arial" w:cs="Arial"/>
          <w:bCs/>
          <w:sz w:val="19"/>
          <w:szCs w:val="19"/>
          <w:lang w:eastAsia="en-US"/>
        </w:rPr>
        <w:t xml:space="preserve">, </w:t>
      </w:r>
      <w:r w:rsidRPr="00676911">
        <w:rPr>
          <w:rFonts w:ascii="Arial" w:eastAsia="Calibri" w:hAnsi="Arial" w:cs="Arial"/>
          <w:bCs/>
          <w:sz w:val="19"/>
          <w:szCs w:val="19"/>
          <w:lang w:eastAsia="en-US"/>
        </w:rPr>
        <w:t>simplificar trámites y lograr el cumplimiento voluntario de las obligaciones fiscales a su cargo, resulta necesario</w:t>
      </w:r>
      <w:r w:rsidR="00973121" w:rsidRPr="00676911">
        <w:rPr>
          <w:rFonts w:ascii="Arial" w:eastAsia="Calibri" w:hAnsi="Arial" w:cs="Arial"/>
          <w:bCs/>
          <w:sz w:val="19"/>
          <w:szCs w:val="19"/>
          <w:lang w:eastAsia="en-US"/>
        </w:rPr>
        <w:t xml:space="preserve"> publicar anualmente las</w:t>
      </w:r>
      <w:r w:rsidR="00973121" w:rsidRPr="00676911">
        <w:rPr>
          <w:rFonts w:ascii="Arial" w:eastAsia="Calibri" w:hAnsi="Arial" w:cs="Arial"/>
          <w:b/>
          <w:bCs/>
          <w:sz w:val="19"/>
          <w:szCs w:val="19"/>
          <w:lang w:eastAsia="en-US"/>
        </w:rPr>
        <w:t xml:space="preserve"> </w:t>
      </w:r>
      <w:r w:rsidRPr="00676911">
        <w:rPr>
          <w:rFonts w:ascii="Arial" w:eastAsia="Calibri" w:hAnsi="Arial" w:cs="Arial"/>
          <w:sz w:val="19"/>
          <w:szCs w:val="19"/>
          <w:lang w:eastAsia="en-US"/>
        </w:rPr>
        <w:t>reglas de carácter general qu</w:t>
      </w:r>
      <w:r w:rsidR="00492926" w:rsidRPr="00676911">
        <w:rPr>
          <w:rFonts w:ascii="Arial" w:eastAsia="Calibri" w:hAnsi="Arial" w:cs="Arial"/>
          <w:sz w:val="19"/>
          <w:szCs w:val="19"/>
          <w:lang w:eastAsia="en-US"/>
        </w:rPr>
        <w:t>e faciliten dichas obligaciones.</w:t>
      </w:r>
    </w:p>
    <w:p w:rsidR="00492926" w:rsidRPr="00676911" w:rsidRDefault="00492926" w:rsidP="00DD1A2C">
      <w:pPr>
        <w:widowControl/>
        <w:autoSpaceDE w:val="0"/>
        <w:autoSpaceDN w:val="0"/>
        <w:spacing w:line="240" w:lineRule="auto"/>
        <w:textAlignment w:val="auto"/>
        <w:rPr>
          <w:rFonts w:ascii="Arial" w:eastAsia="Calibri" w:hAnsi="Arial" w:cs="Arial"/>
          <w:sz w:val="19"/>
          <w:szCs w:val="19"/>
          <w:lang w:eastAsia="en-US"/>
        </w:rPr>
      </w:pPr>
    </w:p>
    <w:p w:rsidR="00973121" w:rsidRPr="00676911" w:rsidRDefault="00973121" w:rsidP="00DD1A2C">
      <w:pPr>
        <w:autoSpaceDE w:val="0"/>
        <w:autoSpaceDN w:val="0"/>
        <w:spacing w:line="240" w:lineRule="auto"/>
        <w:rPr>
          <w:rFonts w:ascii="Arial" w:eastAsia="Calibri" w:hAnsi="Arial" w:cs="Arial"/>
          <w:bCs/>
          <w:sz w:val="19"/>
          <w:szCs w:val="19"/>
        </w:rPr>
      </w:pPr>
      <w:r w:rsidRPr="00676911">
        <w:rPr>
          <w:rFonts w:ascii="Arial" w:eastAsia="Calibri" w:hAnsi="Arial" w:cs="Arial"/>
          <w:bCs/>
          <w:sz w:val="19"/>
          <w:szCs w:val="19"/>
        </w:rPr>
        <w:t>Por lo anterior tengo a bien emitir las siguientes:</w:t>
      </w:r>
    </w:p>
    <w:p w:rsidR="00973121" w:rsidRPr="00676911" w:rsidRDefault="00973121" w:rsidP="00DD1A2C">
      <w:pPr>
        <w:autoSpaceDE w:val="0"/>
        <w:autoSpaceDN w:val="0"/>
        <w:spacing w:line="240" w:lineRule="auto"/>
        <w:rPr>
          <w:rFonts w:ascii="Arial" w:hAnsi="Arial" w:cs="Arial"/>
          <w:b/>
          <w:bCs/>
          <w:sz w:val="19"/>
          <w:szCs w:val="19"/>
        </w:rPr>
      </w:pPr>
    </w:p>
    <w:p w:rsidR="00973121" w:rsidRPr="00676911" w:rsidRDefault="00FF6736" w:rsidP="00DD1A2C">
      <w:pPr>
        <w:autoSpaceDE w:val="0"/>
        <w:autoSpaceDN w:val="0"/>
        <w:spacing w:line="240" w:lineRule="auto"/>
        <w:jc w:val="center"/>
        <w:rPr>
          <w:rFonts w:ascii="Arial" w:hAnsi="Arial" w:cs="Arial"/>
          <w:b/>
          <w:bCs/>
          <w:sz w:val="19"/>
          <w:szCs w:val="19"/>
        </w:rPr>
      </w:pPr>
      <w:r w:rsidRPr="00676911">
        <w:rPr>
          <w:rFonts w:ascii="Arial" w:hAnsi="Arial" w:cs="Arial"/>
          <w:b/>
          <w:bCs/>
          <w:sz w:val="19"/>
          <w:szCs w:val="19"/>
        </w:rPr>
        <w:t>REGLAS DE CARÁCTER GENERAL QUE FACILITAN EL CUMPLIMIENTO DE LAS OBLIGACIONES FISCALES A CARGO DE LOS CONTRIBUYENTES DE LA HACIENDA PÚBLICA ESTATAL, PARA EL EJERCICIO FISCAL 2017.</w:t>
      </w:r>
    </w:p>
    <w:p w:rsidR="00973121" w:rsidRPr="00676911" w:rsidRDefault="00973121" w:rsidP="00DD1A2C">
      <w:pPr>
        <w:autoSpaceDE w:val="0"/>
        <w:autoSpaceDN w:val="0"/>
        <w:spacing w:line="240" w:lineRule="auto"/>
        <w:rPr>
          <w:rFonts w:ascii="Arial" w:hAnsi="Arial" w:cs="Arial"/>
          <w:sz w:val="19"/>
          <w:szCs w:val="19"/>
        </w:rPr>
      </w:pPr>
    </w:p>
    <w:p w:rsidR="00973121" w:rsidRPr="00676911" w:rsidRDefault="00FF6736" w:rsidP="00DD1A2C">
      <w:pPr>
        <w:autoSpaceDE w:val="0"/>
        <w:autoSpaceDN w:val="0"/>
        <w:spacing w:line="240" w:lineRule="auto"/>
        <w:jc w:val="center"/>
        <w:rPr>
          <w:rFonts w:ascii="Arial" w:hAnsi="Arial" w:cs="Arial"/>
          <w:b/>
          <w:bCs/>
          <w:sz w:val="19"/>
          <w:szCs w:val="19"/>
        </w:rPr>
      </w:pPr>
      <w:r w:rsidRPr="00676911">
        <w:rPr>
          <w:rFonts w:ascii="Arial" w:hAnsi="Arial" w:cs="Arial"/>
          <w:b/>
          <w:bCs/>
          <w:sz w:val="19"/>
          <w:szCs w:val="19"/>
        </w:rPr>
        <w:t xml:space="preserve">Título </w:t>
      </w:r>
      <w:r w:rsidR="003547E9" w:rsidRPr="00676911">
        <w:rPr>
          <w:rFonts w:ascii="Arial" w:hAnsi="Arial" w:cs="Arial"/>
          <w:b/>
          <w:bCs/>
          <w:sz w:val="19"/>
          <w:szCs w:val="19"/>
        </w:rPr>
        <w:t>P</w:t>
      </w:r>
      <w:r w:rsidRPr="00676911">
        <w:rPr>
          <w:rFonts w:ascii="Arial" w:hAnsi="Arial" w:cs="Arial"/>
          <w:b/>
          <w:bCs/>
          <w:sz w:val="19"/>
          <w:szCs w:val="19"/>
        </w:rPr>
        <w:t>rimero</w:t>
      </w:r>
    </w:p>
    <w:p w:rsidR="00973121" w:rsidRPr="00676911" w:rsidRDefault="00492926" w:rsidP="00DD1A2C">
      <w:pPr>
        <w:autoSpaceDE w:val="0"/>
        <w:autoSpaceDN w:val="0"/>
        <w:spacing w:line="240" w:lineRule="auto"/>
        <w:jc w:val="center"/>
        <w:rPr>
          <w:rFonts w:ascii="Arial" w:hAnsi="Arial" w:cs="Arial"/>
          <w:b/>
          <w:bCs/>
          <w:sz w:val="19"/>
          <w:szCs w:val="19"/>
        </w:rPr>
      </w:pPr>
      <w:r w:rsidRPr="00676911">
        <w:rPr>
          <w:rFonts w:ascii="Arial" w:hAnsi="Arial" w:cs="Arial"/>
          <w:b/>
          <w:bCs/>
          <w:sz w:val="19"/>
          <w:szCs w:val="19"/>
        </w:rPr>
        <w:t>Capítulo</w:t>
      </w:r>
      <w:r w:rsidR="00FF6736" w:rsidRPr="00676911">
        <w:rPr>
          <w:rFonts w:ascii="Arial" w:hAnsi="Arial" w:cs="Arial"/>
          <w:b/>
          <w:bCs/>
          <w:sz w:val="19"/>
          <w:szCs w:val="19"/>
        </w:rPr>
        <w:t xml:space="preserve"> </w:t>
      </w:r>
      <w:r w:rsidR="00973121" w:rsidRPr="00676911">
        <w:rPr>
          <w:rFonts w:ascii="Arial" w:hAnsi="Arial" w:cs="Arial"/>
          <w:b/>
          <w:bCs/>
          <w:sz w:val="19"/>
          <w:szCs w:val="19"/>
        </w:rPr>
        <w:t>I</w:t>
      </w:r>
    </w:p>
    <w:p w:rsidR="00973121" w:rsidRPr="00676911" w:rsidRDefault="00FF6736" w:rsidP="00DD1A2C">
      <w:pPr>
        <w:autoSpaceDE w:val="0"/>
        <w:autoSpaceDN w:val="0"/>
        <w:spacing w:line="240" w:lineRule="auto"/>
        <w:jc w:val="center"/>
        <w:rPr>
          <w:rFonts w:ascii="Arial" w:hAnsi="Arial" w:cs="Arial"/>
          <w:b/>
          <w:bCs/>
          <w:sz w:val="19"/>
          <w:szCs w:val="19"/>
        </w:rPr>
      </w:pPr>
      <w:r w:rsidRPr="00676911">
        <w:rPr>
          <w:rFonts w:ascii="Arial" w:hAnsi="Arial" w:cs="Arial"/>
          <w:b/>
          <w:bCs/>
          <w:sz w:val="19"/>
          <w:szCs w:val="19"/>
        </w:rPr>
        <w:t xml:space="preserve">Disposiciones </w:t>
      </w:r>
      <w:r w:rsidR="003547E9" w:rsidRPr="00676911">
        <w:rPr>
          <w:rFonts w:ascii="Arial" w:hAnsi="Arial" w:cs="Arial"/>
          <w:b/>
          <w:bCs/>
          <w:sz w:val="19"/>
          <w:szCs w:val="19"/>
        </w:rPr>
        <w:t>g</w:t>
      </w:r>
      <w:r w:rsidRPr="00676911">
        <w:rPr>
          <w:rFonts w:ascii="Arial" w:hAnsi="Arial" w:cs="Arial"/>
          <w:b/>
          <w:bCs/>
          <w:sz w:val="19"/>
          <w:szCs w:val="19"/>
        </w:rPr>
        <w:t>enerales</w:t>
      </w:r>
    </w:p>
    <w:p w:rsidR="00973121" w:rsidRPr="00676911" w:rsidRDefault="00973121" w:rsidP="00DD1A2C">
      <w:pPr>
        <w:autoSpaceDE w:val="0"/>
        <w:autoSpaceDN w:val="0"/>
        <w:spacing w:line="240" w:lineRule="auto"/>
        <w:jc w:val="center"/>
        <w:rPr>
          <w:rFonts w:ascii="Arial" w:hAnsi="Arial" w:cs="Arial"/>
          <w:sz w:val="19"/>
          <w:szCs w:val="19"/>
        </w:rPr>
      </w:pPr>
    </w:p>
    <w:p w:rsidR="00973121" w:rsidRPr="00676911" w:rsidRDefault="00973121" w:rsidP="00676911">
      <w:pPr>
        <w:pStyle w:val="Prrafodelista"/>
        <w:widowControl/>
        <w:numPr>
          <w:ilvl w:val="0"/>
          <w:numId w:val="55"/>
        </w:numPr>
        <w:autoSpaceDE w:val="0"/>
        <w:autoSpaceDN w:val="0"/>
        <w:spacing w:line="240" w:lineRule="auto"/>
        <w:ind w:left="426" w:hanging="426"/>
        <w:textAlignment w:val="auto"/>
        <w:rPr>
          <w:rFonts w:ascii="Arial" w:hAnsi="Arial" w:cs="Arial"/>
          <w:b/>
          <w:bCs/>
          <w:sz w:val="19"/>
          <w:szCs w:val="19"/>
        </w:rPr>
      </w:pPr>
      <w:r w:rsidRPr="00676911">
        <w:rPr>
          <w:rFonts w:ascii="Arial" w:hAnsi="Arial" w:cs="Arial"/>
          <w:b/>
          <w:bCs/>
          <w:sz w:val="19"/>
          <w:szCs w:val="19"/>
        </w:rPr>
        <w:t>Objeto de las Reglas.</w:t>
      </w:r>
    </w:p>
    <w:p w:rsidR="00973121" w:rsidRPr="00676911" w:rsidRDefault="00973121" w:rsidP="00DD1A2C">
      <w:pPr>
        <w:pStyle w:val="Prrafodelista"/>
        <w:autoSpaceDE w:val="0"/>
        <w:autoSpaceDN w:val="0"/>
        <w:spacing w:line="240" w:lineRule="auto"/>
        <w:ind w:left="284"/>
        <w:rPr>
          <w:rFonts w:ascii="Arial" w:hAnsi="Arial" w:cs="Arial"/>
          <w:b/>
          <w:bCs/>
          <w:sz w:val="19"/>
          <w:szCs w:val="19"/>
        </w:rPr>
      </w:pPr>
    </w:p>
    <w:p w:rsidR="00973121" w:rsidRPr="00676911" w:rsidRDefault="00973121" w:rsidP="00DD1A2C">
      <w:pPr>
        <w:autoSpaceDE w:val="0"/>
        <w:autoSpaceDN w:val="0"/>
        <w:spacing w:line="240" w:lineRule="auto"/>
        <w:rPr>
          <w:rFonts w:ascii="Arial" w:hAnsi="Arial" w:cs="Arial"/>
          <w:sz w:val="19"/>
          <w:szCs w:val="19"/>
        </w:rPr>
      </w:pPr>
      <w:r w:rsidRPr="00676911">
        <w:rPr>
          <w:rFonts w:ascii="Arial" w:hAnsi="Arial" w:cs="Arial"/>
          <w:sz w:val="19"/>
          <w:szCs w:val="19"/>
        </w:rPr>
        <w:t xml:space="preserve">Agrupar, publicar y facilitar el conocimiento de disposiciones generales dictadas en materia de impuestos, productos, aprovechamientos, contribuciones de mejoras y derechos estatales de forma anual. </w:t>
      </w:r>
    </w:p>
    <w:p w:rsidR="00973121" w:rsidRPr="00676911" w:rsidRDefault="00973121" w:rsidP="00DD1A2C">
      <w:pPr>
        <w:autoSpaceDE w:val="0"/>
        <w:autoSpaceDN w:val="0"/>
        <w:spacing w:line="240" w:lineRule="auto"/>
        <w:rPr>
          <w:rFonts w:ascii="Arial" w:hAnsi="Arial" w:cs="Arial"/>
          <w:b/>
          <w:bCs/>
          <w:sz w:val="19"/>
          <w:szCs w:val="19"/>
        </w:rPr>
      </w:pPr>
    </w:p>
    <w:p w:rsidR="00973121" w:rsidRPr="00676911" w:rsidRDefault="00973121" w:rsidP="00676911">
      <w:pPr>
        <w:pStyle w:val="Prrafodelista"/>
        <w:widowControl/>
        <w:numPr>
          <w:ilvl w:val="0"/>
          <w:numId w:val="55"/>
        </w:numPr>
        <w:autoSpaceDE w:val="0"/>
        <w:autoSpaceDN w:val="0"/>
        <w:spacing w:line="240" w:lineRule="auto"/>
        <w:ind w:left="426" w:hanging="426"/>
        <w:textAlignment w:val="auto"/>
        <w:rPr>
          <w:rFonts w:ascii="Arial" w:hAnsi="Arial" w:cs="Arial"/>
          <w:b/>
          <w:bCs/>
          <w:sz w:val="19"/>
          <w:szCs w:val="19"/>
        </w:rPr>
      </w:pPr>
      <w:r w:rsidRPr="00676911">
        <w:rPr>
          <w:rFonts w:ascii="Arial" w:hAnsi="Arial" w:cs="Arial"/>
          <w:b/>
          <w:bCs/>
          <w:sz w:val="19"/>
          <w:szCs w:val="19"/>
        </w:rPr>
        <w:t>Glosario:</w:t>
      </w:r>
    </w:p>
    <w:p w:rsidR="00973121" w:rsidRPr="00676911" w:rsidRDefault="00973121" w:rsidP="00DD1A2C">
      <w:pPr>
        <w:pStyle w:val="Prrafodelista"/>
        <w:autoSpaceDE w:val="0"/>
        <w:autoSpaceDN w:val="0"/>
        <w:spacing w:line="240" w:lineRule="auto"/>
        <w:ind w:left="284"/>
        <w:rPr>
          <w:rFonts w:ascii="Arial" w:hAnsi="Arial" w:cs="Arial"/>
          <w:b/>
          <w:bCs/>
          <w:sz w:val="19"/>
          <w:szCs w:val="19"/>
        </w:rPr>
      </w:pPr>
    </w:p>
    <w:p w:rsidR="00973121" w:rsidRPr="00676911" w:rsidRDefault="00973121" w:rsidP="00676911">
      <w:pPr>
        <w:pStyle w:val="Prrafodelista"/>
        <w:widowControl/>
        <w:numPr>
          <w:ilvl w:val="0"/>
          <w:numId w:val="51"/>
        </w:numPr>
        <w:tabs>
          <w:tab w:val="left" w:pos="851"/>
        </w:tabs>
        <w:autoSpaceDE w:val="0"/>
        <w:autoSpaceDN w:val="0"/>
        <w:spacing w:line="240" w:lineRule="auto"/>
        <w:ind w:left="851" w:hanging="567"/>
        <w:textAlignment w:val="auto"/>
        <w:rPr>
          <w:rFonts w:ascii="Arial" w:hAnsi="Arial" w:cs="Arial"/>
          <w:sz w:val="19"/>
          <w:szCs w:val="19"/>
        </w:rPr>
      </w:pPr>
      <w:r w:rsidRPr="00676911">
        <w:rPr>
          <w:rFonts w:ascii="Arial" w:hAnsi="Arial" w:cs="Arial"/>
          <w:b/>
          <w:bCs/>
          <w:sz w:val="19"/>
          <w:szCs w:val="19"/>
        </w:rPr>
        <w:t xml:space="preserve">Administración Pública Estatal, </w:t>
      </w:r>
      <w:r w:rsidRPr="00676911">
        <w:rPr>
          <w:rFonts w:ascii="Arial" w:hAnsi="Arial" w:cs="Arial"/>
          <w:sz w:val="19"/>
          <w:szCs w:val="19"/>
        </w:rPr>
        <w:t>Aquella que prevé el artículo 1 de la Ley Orgánica del Poder Ejecutivo del Estado de Oaxaca.</w:t>
      </w:r>
    </w:p>
    <w:p w:rsidR="00973121" w:rsidRPr="00676911" w:rsidRDefault="00973121" w:rsidP="00676911">
      <w:pPr>
        <w:pStyle w:val="Prrafodelista"/>
        <w:tabs>
          <w:tab w:val="left" w:pos="851"/>
        </w:tabs>
        <w:autoSpaceDE w:val="0"/>
        <w:autoSpaceDN w:val="0"/>
        <w:spacing w:line="240" w:lineRule="auto"/>
        <w:ind w:left="851" w:hanging="567"/>
        <w:rPr>
          <w:rFonts w:ascii="Arial" w:hAnsi="Arial" w:cs="Arial"/>
          <w:sz w:val="19"/>
          <w:szCs w:val="19"/>
        </w:rPr>
      </w:pPr>
    </w:p>
    <w:p w:rsidR="00973121" w:rsidRPr="00676911" w:rsidRDefault="00973121" w:rsidP="00676911">
      <w:pPr>
        <w:pStyle w:val="Prrafodelista"/>
        <w:widowControl/>
        <w:numPr>
          <w:ilvl w:val="0"/>
          <w:numId w:val="51"/>
        </w:numPr>
        <w:tabs>
          <w:tab w:val="left" w:pos="851"/>
        </w:tabs>
        <w:autoSpaceDE w:val="0"/>
        <w:autoSpaceDN w:val="0"/>
        <w:spacing w:line="240" w:lineRule="auto"/>
        <w:ind w:left="851" w:hanging="567"/>
        <w:textAlignment w:val="auto"/>
        <w:rPr>
          <w:rFonts w:ascii="Arial" w:hAnsi="Arial" w:cs="Arial"/>
          <w:sz w:val="19"/>
          <w:szCs w:val="19"/>
        </w:rPr>
      </w:pPr>
      <w:r w:rsidRPr="00676911">
        <w:rPr>
          <w:rFonts w:ascii="Arial" w:hAnsi="Arial" w:cs="Arial"/>
          <w:b/>
          <w:sz w:val="19"/>
          <w:szCs w:val="19"/>
        </w:rPr>
        <w:t xml:space="preserve">CIP, </w:t>
      </w:r>
      <w:r w:rsidRPr="00676911">
        <w:rPr>
          <w:rFonts w:ascii="Arial" w:hAnsi="Arial" w:cs="Arial"/>
          <w:sz w:val="19"/>
          <w:szCs w:val="19"/>
        </w:rPr>
        <w:t>Clave de Identificación Personal.</w:t>
      </w:r>
    </w:p>
    <w:p w:rsidR="00973121" w:rsidRPr="00676911" w:rsidRDefault="00973121" w:rsidP="00676911">
      <w:pPr>
        <w:pStyle w:val="Prrafodelista"/>
        <w:tabs>
          <w:tab w:val="left" w:pos="851"/>
        </w:tabs>
        <w:autoSpaceDE w:val="0"/>
        <w:autoSpaceDN w:val="0"/>
        <w:spacing w:line="240" w:lineRule="auto"/>
        <w:ind w:left="851" w:hanging="567"/>
        <w:rPr>
          <w:rFonts w:ascii="Arial" w:hAnsi="Arial" w:cs="Arial"/>
          <w:sz w:val="19"/>
          <w:szCs w:val="19"/>
        </w:rPr>
      </w:pPr>
    </w:p>
    <w:p w:rsidR="00973121" w:rsidRPr="00676911" w:rsidRDefault="00973121" w:rsidP="00676911">
      <w:pPr>
        <w:pStyle w:val="Prrafodelista"/>
        <w:widowControl/>
        <w:numPr>
          <w:ilvl w:val="0"/>
          <w:numId w:val="51"/>
        </w:numPr>
        <w:tabs>
          <w:tab w:val="left" w:pos="851"/>
        </w:tabs>
        <w:autoSpaceDE w:val="0"/>
        <w:autoSpaceDN w:val="0"/>
        <w:spacing w:line="240" w:lineRule="auto"/>
        <w:ind w:left="851" w:hanging="567"/>
        <w:textAlignment w:val="auto"/>
        <w:rPr>
          <w:rFonts w:ascii="Arial" w:hAnsi="Arial" w:cs="Arial"/>
          <w:sz w:val="19"/>
          <w:szCs w:val="19"/>
        </w:rPr>
      </w:pPr>
      <w:r w:rsidRPr="00676911">
        <w:rPr>
          <w:rFonts w:ascii="Arial" w:hAnsi="Arial" w:cs="Arial"/>
          <w:b/>
          <w:bCs/>
          <w:sz w:val="19"/>
          <w:szCs w:val="19"/>
        </w:rPr>
        <w:t xml:space="preserve">Código, </w:t>
      </w:r>
      <w:r w:rsidRPr="00676911">
        <w:rPr>
          <w:rFonts w:ascii="Arial" w:hAnsi="Arial" w:cs="Arial"/>
          <w:sz w:val="19"/>
          <w:szCs w:val="19"/>
        </w:rPr>
        <w:t>Código Fiscal para el Estado de Oaxaca.</w:t>
      </w:r>
    </w:p>
    <w:p w:rsidR="00973121" w:rsidRPr="00676911" w:rsidRDefault="00973121" w:rsidP="00676911">
      <w:pPr>
        <w:pStyle w:val="Prrafodelista"/>
        <w:tabs>
          <w:tab w:val="left" w:pos="851"/>
        </w:tabs>
        <w:autoSpaceDE w:val="0"/>
        <w:autoSpaceDN w:val="0"/>
        <w:spacing w:line="240" w:lineRule="auto"/>
        <w:ind w:left="851" w:hanging="567"/>
        <w:rPr>
          <w:rFonts w:ascii="Arial" w:hAnsi="Arial" w:cs="Arial"/>
          <w:sz w:val="19"/>
          <w:szCs w:val="19"/>
        </w:rPr>
      </w:pPr>
    </w:p>
    <w:p w:rsidR="00973121" w:rsidRPr="00676911" w:rsidRDefault="00973121" w:rsidP="00676911">
      <w:pPr>
        <w:pStyle w:val="Prrafodelista"/>
        <w:widowControl/>
        <w:numPr>
          <w:ilvl w:val="0"/>
          <w:numId w:val="51"/>
        </w:numPr>
        <w:tabs>
          <w:tab w:val="left" w:pos="851"/>
        </w:tabs>
        <w:autoSpaceDE w:val="0"/>
        <w:autoSpaceDN w:val="0"/>
        <w:spacing w:line="240" w:lineRule="auto"/>
        <w:ind w:left="851" w:hanging="567"/>
        <w:textAlignment w:val="auto"/>
        <w:rPr>
          <w:rFonts w:ascii="Arial" w:hAnsi="Arial" w:cs="Arial"/>
          <w:sz w:val="19"/>
          <w:szCs w:val="19"/>
        </w:rPr>
      </w:pPr>
      <w:r w:rsidRPr="00676911">
        <w:rPr>
          <w:rFonts w:ascii="Arial" w:hAnsi="Arial" w:cs="Arial"/>
          <w:b/>
          <w:bCs/>
          <w:sz w:val="19"/>
          <w:szCs w:val="19"/>
        </w:rPr>
        <w:t xml:space="preserve">CFF, </w:t>
      </w:r>
      <w:r w:rsidRPr="00676911">
        <w:rPr>
          <w:rFonts w:ascii="Arial" w:hAnsi="Arial" w:cs="Arial"/>
          <w:sz w:val="19"/>
          <w:szCs w:val="19"/>
        </w:rPr>
        <w:t>Código Fiscal de la Federación.</w:t>
      </w:r>
    </w:p>
    <w:p w:rsidR="00973121" w:rsidRPr="00676911" w:rsidRDefault="00973121" w:rsidP="00676911">
      <w:pPr>
        <w:pStyle w:val="Prrafodelista"/>
        <w:tabs>
          <w:tab w:val="left" w:pos="851"/>
        </w:tabs>
        <w:autoSpaceDE w:val="0"/>
        <w:autoSpaceDN w:val="0"/>
        <w:spacing w:line="240" w:lineRule="auto"/>
        <w:ind w:left="851" w:hanging="567"/>
        <w:rPr>
          <w:rFonts w:ascii="Arial" w:hAnsi="Arial" w:cs="Arial"/>
          <w:sz w:val="19"/>
          <w:szCs w:val="19"/>
        </w:rPr>
      </w:pPr>
    </w:p>
    <w:p w:rsidR="00973121" w:rsidRPr="00676911" w:rsidRDefault="00973121" w:rsidP="00676911">
      <w:pPr>
        <w:pStyle w:val="Prrafodelista"/>
        <w:widowControl/>
        <w:numPr>
          <w:ilvl w:val="0"/>
          <w:numId w:val="51"/>
        </w:numPr>
        <w:tabs>
          <w:tab w:val="left" w:pos="851"/>
        </w:tabs>
        <w:autoSpaceDE w:val="0"/>
        <w:autoSpaceDN w:val="0"/>
        <w:spacing w:line="240" w:lineRule="auto"/>
        <w:ind w:left="851" w:hanging="567"/>
        <w:textAlignment w:val="auto"/>
        <w:rPr>
          <w:rFonts w:ascii="Arial" w:hAnsi="Arial" w:cs="Arial"/>
          <w:sz w:val="19"/>
          <w:szCs w:val="19"/>
        </w:rPr>
      </w:pPr>
      <w:r w:rsidRPr="00676911">
        <w:rPr>
          <w:rFonts w:ascii="Arial" w:hAnsi="Arial" w:cs="Arial"/>
          <w:b/>
          <w:sz w:val="19"/>
          <w:szCs w:val="19"/>
        </w:rPr>
        <w:t>CPR,</w:t>
      </w:r>
      <w:r w:rsidRPr="00676911">
        <w:rPr>
          <w:rFonts w:ascii="Arial" w:hAnsi="Arial" w:cs="Arial"/>
          <w:sz w:val="19"/>
          <w:szCs w:val="19"/>
        </w:rPr>
        <w:t xml:space="preserve"> Contador Público Registrado. </w:t>
      </w:r>
    </w:p>
    <w:p w:rsidR="00973121" w:rsidRPr="00676911" w:rsidRDefault="00973121" w:rsidP="00676911">
      <w:pPr>
        <w:pStyle w:val="Prrafodelista"/>
        <w:tabs>
          <w:tab w:val="left" w:pos="851"/>
        </w:tabs>
        <w:autoSpaceDE w:val="0"/>
        <w:autoSpaceDN w:val="0"/>
        <w:spacing w:line="240" w:lineRule="auto"/>
        <w:ind w:left="851" w:hanging="567"/>
        <w:rPr>
          <w:rFonts w:ascii="Arial" w:hAnsi="Arial" w:cs="Arial"/>
          <w:sz w:val="19"/>
          <w:szCs w:val="19"/>
        </w:rPr>
      </w:pPr>
    </w:p>
    <w:p w:rsidR="00973121" w:rsidRPr="00676911" w:rsidRDefault="00973121" w:rsidP="00676911">
      <w:pPr>
        <w:pStyle w:val="Prrafodelista"/>
        <w:widowControl/>
        <w:numPr>
          <w:ilvl w:val="0"/>
          <w:numId w:val="51"/>
        </w:numPr>
        <w:tabs>
          <w:tab w:val="left" w:pos="851"/>
        </w:tabs>
        <w:autoSpaceDE w:val="0"/>
        <w:autoSpaceDN w:val="0"/>
        <w:spacing w:line="240" w:lineRule="auto"/>
        <w:ind w:left="851" w:hanging="567"/>
        <w:textAlignment w:val="auto"/>
        <w:rPr>
          <w:rFonts w:ascii="Arial" w:hAnsi="Arial" w:cs="Arial"/>
          <w:sz w:val="19"/>
          <w:szCs w:val="19"/>
        </w:rPr>
      </w:pPr>
      <w:r w:rsidRPr="00676911">
        <w:rPr>
          <w:rFonts w:ascii="Arial" w:hAnsi="Arial" w:cs="Arial"/>
          <w:b/>
          <w:bCs/>
          <w:sz w:val="19"/>
          <w:szCs w:val="19"/>
        </w:rPr>
        <w:lastRenderedPageBreak/>
        <w:t xml:space="preserve">Dictamen, </w:t>
      </w:r>
      <w:r w:rsidRPr="00676911">
        <w:rPr>
          <w:rFonts w:ascii="Arial" w:hAnsi="Arial" w:cs="Arial"/>
          <w:sz w:val="19"/>
          <w:szCs w:val="19"/>
        </w:rPr>
        <w:t>Dictamen de cumplimento de las obligaciones fiscales.</w:t>
      </w:r>
    </w:p>
    <w:p w:rsidR="00973121" w:rsidRPr="00676911" w:rsidRDefault="00973121" w:rsidP="00676911">
      <w:pPr>
        <w:pStyle w:val="Prrafodelista"/>
        <w:tabs>
          <w:tab w:val="left" w:pos="851"/>
        </w:tabs>
        <w:autoSpaceDE w:val="0"/>
        <w:autoSpaceDN w:val="0"/>
        <w:spacing w:line="240" w:lineRule="auto"/>
        <w:ind w:left="851" w:hanging="567"/>
        <w:rPr>
          <w:rFonts w:ascii="Arial" w:hAnsi="Arial" w:cs="Arial"/>
          <w:sz w:val="19"/>
          <w:szCs w:val="19"/>
        </w:rPr>
      </w:pPr>
    </w:p>
    <w:p w:rsidR="00973121" w:rsidRPr="00676911" w:rsidRDefault="00973121" w:rsidP="00676911">
      <w:pPr>
        <w:pStyle w:val="Prrafodelista"/>
        <w:widowControl/>
        <w:numPr>
          <w:ilvl w:val="0"/>
          <w:numId w:val="51"/>
        </w:numPr>
        <w:tabs>
          <w:tab w:val="left" w:pos="851"/>
        </w:tabs>
        <w:autoSpaceDE w:val="0"/>
        <w:autoSpaceDN w:val="0"/>
        <w:spacing w:line="240" w:lineRule="auto"/>
        <w:ind w:left="851" w:hanging="567"/>
        <w:textAlignment w:val="auto"/>
        <w:rPr>
          <w:rFonts w:ascii="Arial" w:hAnsi="Arial" w:cs="Arial"/>
          <w:b/>
          <w:bCs/>
          <w:sz w:val="19"/>
          <w:szCs w:val="19"/>
        </w:rPr>
      </w:pPr>
      <w:r w:rsidRPr="00676911">
        <w:rPr>
          <w:rFonts w:ascii="Arial" w:hAnsi="Arial" w:cs="Arial"/>
          <w:b/>
          <w:sz w:val="19"/>
          <w:szCs w:val="19"/>
        </w:rPr>
        <w:t xml:space="preserve">Escrito Libre, </w:t>
      </w:r>
      <w:r w:rsidRPr="00676911">
        <w:rPr>
          <w:rFonts w:ascii="Arial" w:hAnsi="Arial" w:cs="Arial"/>
          <w:sz w:val="19"/>
          <w:szCs w:val="19"/>
        </w:rPr>
        <w:t>Aquel que reúne los requisitos del artículo 52 del Código.</w:t>
      </w:r>
      <w:r w:rsidRPr="00676911">
        <w:rPr>
          <w:rFonts w:ascii="Arial" w:hAnsi="Arial" w:cs="Arial"/>
          <w:b/>
          <w:sz w:val="19"/>
          <w:szCs w:val="19"/>
        </w:rPr>
        <w:t xml:space="preserve"> </w:t>
      </w:r>
      <w:r w:rsidRPr="00676911">
        <w:rPr>
          <w:rFonts w:ascii="Arial" w:hAnsi="Arial" w:cs="Arial"/>
          <w:b/>
          <w:bCs/>
          <w:sz w:val="19"/>
          <w:szCs w:val="19"/>
        </w:rPr>
        <w:t xml:space="preserve"> </w:t>
      </w:r>
    </w:p>
    <w:p w:rsidR="00973121" w:rsidRPr="00676911" w:rsidRDefault="00973121" w:rsidP="00676911">
      <w:pPr>
        <w:pStyle w:val="Prrafodelista"/>
        <w:tabs>
          <w:tab w:val="left" w:pos="851"/>
        </w:tabs>
        <w:autoSpaceDE w:val="0"/>
        <w:autoSpaceDN w:val="0"/>
        <w:spacing w:line="240" w:lineRule="auto"/>
        <w:ind w:left="851" w:hanging="567"/>
        <w:rPr>
          <w:rFonts w:ascii="Arial" w:hAnsi="Arial" w:cs="Arial"/>
          <w:b/>
          <w:bCs/>
          <w:sz w:val="19"/>
          <w:szCs w:val="19"/>
        </w:rPr>
      </w:pPr>
    </w:p>
    <w:p w:rsidR="00973121" w:rsidRPr="00676911" w:rsidRDefault="00973121" w:rsidP="00676911">
      <w:pPr>
        <w:pStyle w:val="Prrafodelista"/>
        <w:widowControl/>
        <w:numPr>
          <w:ilvl w:val="0"/>
          <w:numId w:val="51"/>
        </w:numPr>
        <w:tabs>
          <w:tab w:val="left" w:pos="851"/>
        </w:tabs>
        <w:autoSpaceDE w:val="0"/>
        <w:autoSpaceDN w:val="0"/>
        <w:spacing w:line="240" w:lineRule="auto"/>
        <w:ind w:left="851" w:hanging="567"/>
        <w:textAlignment w:val="auto"/>
        <w:rPr>
          <w:rFonts w:ascii="Arial" w:hAnsi="Arial" w:cs="Arial"/>
          <w:b/>
          <w:bCs/>
          <w:sz w:val="19"/>
          <w:szCs w:val="19"/>
        </w:rPr>
      </w:pPr>
      <w:r w:rsidRPr="00676911">
        <w:rPr>
          <w:rFonts w:ascii="Arial" w:hAnsi="Arial" w:cs="Arial"/>
          <w:b/>
          <w:sz w:val="19"/>
          <w:szCs w:val="19"/>
        </w:rPr>
        <w:t>EAR,</w:t>
      </w:r>
      <w:r w:rsidRPr="00676911">
        <w:rPr>
          <w:rFonts w:ascii="Arial" w:hAnsi="Arial" w:cs="Arial"/>
          <w:sz w:val="19"/>
          <w:szCs w:val="19"/>
        </w:rPr>
        <w:t xml:space="preserve"> Especificaciones del Archivo de Remisión.</w:t>
      </w:r>
    </w:p>
    <w:p w:rsidR="00973121" w:rsidRPr="00676911" w:rsidRDefault="00973121" w:rsidP="00676911">
      <w:pPr>
        <w:pStyle w:val="Prrafodelista"/>
        <w:tabs>
          <w:tab w:val="left" w:pos="851"/>
        </w:tabs>
        <w:autoSpaceDE w:val="0"/>
        <w:autoSpaceDN w:val="0"/>
        <w:spacing w:line="240" w:lineRule="auto"/>
        <w:ind w:left="851" w:hanging="567"/>
        <w:rPr>
          <w:rFonts w:ascii="Arial" w:hAnsi="Arial" w:cs="Arial"/>
          <w:b/>
          <w:bCs/>
          <w:sz w:val="19"/>
          <w:szCs w:val="19"/>
        </w:rPr>
      </w:pPr>
    </w:p>
    <w:p w:rsidR="00973121" w:rsidRPr="00676911" w:rsidRDefault="00973121" w:rsidP="00676911">
      <w:pPr>
        <w:pStyle w:val="Prrafodelista"/>
        <w:widowControl/>
        <w:numPr>
          <w:ilvl w:val="0"/>
          <w:numId w:val="51"/>
        </w:numPr>
        <w:tabs>
          <w:tab w:val="left" w:pos="851"/>
        </w:tabs>
        <w:autoSpaceDE w:val="0"/>
        <w:autoSpaceDN w:val="0"/>
        <w:spacing w:line="240" w:lineRule="auto"/>
        <w:ind w:left="851" w:hanging="567"/>
        <w:textAlignment w:val="auto"/>
        <w:rPr>
          <w:rFonts w:ascii="Arial" w:hAnsi="Arial" w:cs="Arial"/>
          <w:sz w:val="19"/>
          <w:szCs w:val="19"/>
        </w:rPr>
      </w:pPr>
      <w:r w:rsidRPr="00676911">
        <w:rPr>
          <w:rFonts w:ascii="Arial" w:hAnsi="Arial" w:cs="Arial"/>
          <w:b/>
          <w:bCs/>
          <w:sz w:val="19"/>
          <w:szCs w:val="19"/>
        </w:rPr>
        <w:t xml:space="preserve">FADRCPR, </w:t>
      </w:r>
      <w:r w:rsidRPr="00676911">
        <w:rPr>
          <w:rFonts w:ascii="Arial" w:hAnsi="Arial" w:cs="Arial"/>
          <w:sz w:val="19"/>
          <w:szCs w:val="19"/>
        </w:rPr>
        <w:t>Formato de aviso de actualización de datos del registro de CPR (con instructivo anexo).</w:t>
      </w:r>
    </w:p>
    <w:p w:rsidR="00973121" w:rsidRPr="00676911" w:rsidRDefault="00973121" w:rsidP="00676911">
      <w:pPr>
        <w:pStyle w:val="Prrafodelista"/>
        <w:tabs>
          <w:tab w:val="left" w:pos="851"/>
        </w:tabs>
        <w:autoSpaceDE w:val="0"/>
        <w:autoSpaceDN w:val="0"/>
        <w:spacing w:line="240" w:lineRule="auto"/>
        <w:ind w:left="851" w:hanging="567"/>
        <w:rPr>
          <w:rFonts w:ascii="Arial" w:hAnsi="Arial" w:cs="Arial"/>
          <w:sz w:val="19"/>
          <w:szCs w:val="19"/>
        </w:rPr>
      </w:pPr>
    </w:p>
    <w:p w:rsidR="00973121" w:rsidRPr="00676911" w:rsidRDefault="00973121" w:rsidP="00676911">
      <w:pPr>
        <w:pStyle w:val="Prrafodelista"/>
        <w:widowControl/>
        <w:numPr>
          <w:ilvl w:val="0"/>
          <w:numId w:val="51"/>
        </w:numPr>
        <w:tabs>
          <w:tab w:val="left" w:pos="851"/>
        </w:tabs>
        <w:autoSpaceDE w:val="0"/>
        <w:autoSpaceDN w:val="0"/>
        <w:spacing w:line="240" w:lineRule="auto"/>
        <w:ind w:left="851" w:hanging="567"/>
        <w:textAlignment w:val="auto"/>
        <w:rPr>
          <w:rFonts w:ascii="Arial" w:hAnsi="Arial" w:cs="Arial"/>
          <w:sz w:val="19"/>
          <w:szCs w:val="19"/>
        </w:rPr>
      </w:pPr>
      <w:r w:rsidRPr="00676911">
        <w:rPr>
          <w:rFonts w:ascii="Arial" w:hAnsi="Arial" w:cs="Arial"/>
          <w:b/>
          <w:bCs/>
          <w:sz w:val="19"/>
          <w:szCs w:val="19"/>
        </w:rPr>
        <w:t xml:space="preserve">FADE, </w:t>
      </w:r>
      <w:r w:rsidRPr="00676911">
        <w:rPr>
          <w:rFonts w:ascii="Arial" w:hAnsi="Arial" w:cs="Arial"/>
          <w:sz w:val="19"/>
          <w:szCs w:val="19"/>
        </w:rPr>
        <w:t>Formato de aviso para dictaminar el cumplimiento de las obligaciones fiscales establecidas en el Código o la sustitución del CPR o solicitud de prórroga (con instructivo anexo).</w:t>
      </w:r>
    </w:p>
    <w:p w:rsidR="00973121" w:rsidRPr="00676911" w:rsidRDefault="00973121" w:rsidP="00676911">
      <w:pPr>
        <w:pStyle w:val="Prrafodelista"/>
        <w:tabs>
          <w:tab w:val="left" w:pos="851"/>
        </w:tabs>
        <w:autoSpaceDE w:val="0"/>
        <w:autoSpaceDN w:val="0"/>
        <w:spacing w:line="240" w:lineRule="auto"/>
        <w:ind w:left="851" w:hanging="567"/>
        <w:rPr>
          <w:rFonts w:ascii="Arial" w:hAnsi="Arial" w:cs="Arial"/>
          <w:sz w:val="19"/>
          <w:szCs w:val="19"/>
        </w:rPr>
      </w:pPr>
    </w:p>
    <w:p w:rsidR="00973121" w:rsidRPr="00676911" w:rsidRDefault="00973121" w:rsidP="00676911">
      <w:pPr>
        <w:pStyle w:val="Prrafodelista"/>
        <w:widowControl/>
        <w:numPr>
          <w:ilvl w:val="0"/>
          <w:numId w:val="51"/>
        </w:numPr>
        <w:tabs>
          <w:tab w:val="left" w:pos="851"/>
        </w:tabs>
        <w:autoSpaceDE w:val="0"/>
        <w:autoSpaceDN w:val="0"/>
        <w:spacing w:line="240" w:lineRule="auto"/>
        <w:ind w:left="851" w:hanging="567"/>
        <w:textAlignment w:val="auto"/>
        <w:rPr>
          <w:rFonts w:ascii="Arial" w:hAnsi="Arial" w:cs="Arial"/>
          <w:sz w:val="19"/>
          <w:szCs w:val="19"/>
        </w:rPr>
      </w:pPr>
      <w:r w:rsidRPr="00676911">
        <w:rPr>
          <w:rFonts w:ascii="Arial" w:hAnsi="Arial" w:cs="Arial"/>
          <w:b/>
          <w:bCs/>
          <w:sz w:val="19"/>
          <w:szCs w:val="19"/>
        </w:rPr>
        <w:t xml:space="preserve">ADE-01, </w:t>
      </w:r>
      <w:r w:rsidRPr="00676911">
        <w:rPr>
          <w:rFonts w:ascii="Arial" w:hAnsi="Arial" w:cs="Arial"/>
          <w:sz w:val="19"/>
          <w:szCs w:val="19"/>
        </w:rPr>
        <w:t>Anexo al aviso para dictaminar el cumplimiento de las obligaciones fiscales establecidas en el Código (con instructivo anexo).</w:t>
      </w:r>
    </w:p>
    <w:p w:rsidR="00973121" w:rsidRPr="00676911" w:rsidRDefault="00973121" w:rsidP="00676911">
      <w:pPr>
        <w:pStyle w:val="Prrafodelista"/>
        <w:tabs>
          <w:tab w:val="left" w:pos="851"/>
        </w:tabs>
        <w:autoSpaceDE w:val="0"/>
        <w:autoSpaceDN w:val="0"/>
        <w:spacing w:line="240" w:lineRule="auto"/>
        <w:ind w:left="851" w:hanging="567"/>
        <w:rPr>
          <w:rFonts w:ascii="Arial" w:hAnsi="Arial" w:cs="Arial"/>
          <w:sz w:val="19"/>
          <w:szCs w:val="19"/>
        </w:rPr>
      </w:pPr>
    </w:p>
    <w:p w:rsidR="00973121" w:rsidRPr="00676911" w:rsidRDefault="00973121" w:rsidP="00676911">
      <w:pPr>
        <w:pStyle w:val="Prrafodelista"/>
        <w:widowControl/>
        <w:numPr>
          <w:ilvl w:val="0"/>
          <w:numId w:val="51"/>
        </w:numPr>
        <w:tabs>
          <w:tab w:val="left" w:pos="851"/>
        </w:tabs>
        <w:autoSpaceDE w:val="0"/>
        <w:autoSpaceDN w:val="0"/>
        <w:spacing w:line="240" w:lineRule="auto"/>
        <w:ind w:left="851" w:hanging="567"/>
        <w:textAlignment w:val="auto"/>
        <w:rPr>
          <w:rFonts w:ascii="Arial" w:hAnsi="Arial" w:cs="Arial"/>
          <w:sz w:val="19"/>
          <w:szCs w:val="19"/>
        </w:rPr>
      </w:pPr>
      <w:r w:rsidRPr="00676911">
        <w:rPr>
          <w:rFonts w:ascii="Arial" w:hAnsi="Arial" w:cs="Arial"/>
          <w:b/>
          <w:sz w:val="19"/>
          <w:szCs w:val="19"/>
        </w:rPr>
        <w:t>ADE-E,</w:t>
      </w:r>
      <w:r w:rsidRPr="00676911">
        <w:rPr>
          <w:rFonts w:ascii="Arial" w:hAnsi="Arial" w:cs="Arial"/>
          <w:sz w:val="19"/>
          <w:szCs w:val="19"/>
        </w:rPr>
        <w:t xml:space="preserve"> Anexo a la opinión profesional del CPR del impuesto sobre erogaciones por remuneraciones al trabajo personal.</w:t>
      </w:r>
    </w:p>
    <w:p w:rsidR="00973121" w:rsidRPr="00676911" w:rsidRDefault="00973121" w:rsidP="00676911">
      <w:pPr>
        <w:pStyle w:val="Prrafodelista"/>
        <w:tabs>
          <w:tab w:val="left" w:pos="851"/>
        </w:tabs>
        <w:autoSpaceDE w:val="0"/>
        <w:autoSpaceDN w:val="0"/>
        <w:spacing w:line="240" w:lineRule="auto"/>
        <w:ind w:left="851" w:hanging="567"/>
        <w:rPr>
          <w:rFonts w:ascii="Arial" w:hAnsi="Arial" w:cs="Arial"/>
          <w:sz w:val="19"/>
          <w:szCs w:val="19"/>
        </w:rPr>
      </w:pPr>
    </w:p>
    <w:p w:rsidR="00973121" w:rsidRPr="00676911" w:rsidRDefault="00973121" w:rsidP="00676911">
      <w:pPr>
        <w:pStyle w:val="Prrafodelista"/>
        <w:widowControl/>
        <w:numPr>
          <w:ilvl w:val="0"/>
          <w:numId w:val="51"/>
        </w:numPr>
        <w:tabs>
          <w:tab w:val="left" w:pos="851"/>
        </w:tabs>
        <w:autoSpaceDE w:val="0"/>
        <w:autoSpaceDN w:val="0"/>
        <w:spacing w:line="240" w:lineRule="auto"/>
        <w:ind w:left="851" w:hanging="567"/>
        <w:textAlignment w:val="auto"/>
        <w:rPr>
          <w:rFonts w:ascii="Arial" w:hAnsi="Arial" w:cs="Arial"/>
          <w:sz w:val="19"/>
          <w:szCs w:val="19"/>
        </w:rPr>
      </w:pPr>
      <w:r w:rsidRPr="00676911">
        <w:rPr>
          <w:rFonts w:ascii="Arial" w:hAnsi="Arial" w:cs="Arial"/>
          <w:b/>
          <w:sz w:val="19"/>
          <w:szCs w:val="19"/>
        </w:rPr>
        <w:t>ADE-C,</w:t>
      </w:r>
      <w:r w:rsidRPr="00676911">
        <w:rPr>
          <w:rFonts w:ascii="Arial" w:hAnsi="Arial" w:cs="Arial"/>
          <w:sz w:val="19"/>
          <w:szCs w:val="19"/>
        </w:rPr>
        <w:t xml:space="preserve"> Anexo a la opinión profesional del CPR del impuesto cedular a los ingresos por el otorgamiento del uso o goce temporal de bienes inmuebles. </w:t>
      </w:r>
    </w:p>
    <w:p w:rsidR="00973121" w:rsidRPr="00676911" w:rsidRDefault="00973121" w:rsidP="00676911">
      <w:pPr>
        <w:pStyle w:val="Prrafodelista"/>
        <w:tabs>
          <w:tab w:val="left" w:pos="851"/>
        </w:tabs>
        <w:autoSpaceDE w:val="0"/>
        <w:autoSpaceDN w:val="0"/>
        <w:spacing w:line="240" w:lineRule="auto"/>
        <w:ind w:left="851" w:hanging="567"/>
        <w:rPr>
          <w:rFonts w:ascii="Arial" w:hAnsi="Arial" w:cs="Arial"/>
          <w:sz w:val="19"/>
          <w:szCs w:val="19"/>
        </w:rPr>
      </w:pPr>
    </w:p>
    <w:p w:rsidR="00973121" w:rsidRPr="00676911" w:rsidRDefault="00973121" w:rsidP="00676911">
      <w:pPr>
        <w:pStyle w:val="Prrafodelista"/>
        <w:widowControl/>
        <w:numPr>
          <w:ilvl w:val="0"/>
          <w:numId w:val="51"/>
        </w:numPr>
        <w:tabs>
          <w:tab w:val="left" w:pos="851"/>
        </w:tabs>
        <w:autoSpaceDE w:val="0"/>
        <w:autoSpaceDN w:val="0"/>
        <w:spacing w:line="240" w:lineRule="auto"/>
        <w:ind w:left="851" w:hanging="567"/>
        <w:textAlignment w:val="auto"/>
        <w:rPr>
          <w:rFonts w:ascii="Arial" w:hAnsi="Arial" w:cs="Arial"/>
          <w:sz w:val="19"/>
          <w:szCs w:val="19"/>
        </w:rPr>
      </w:pPr>
      <w:r w:rsidRPr="00676911">
        <w:rPr>
          <w:rFonts w:ascii="Arial" w:hAnsi="Arial" w:cs="Arial"/>
          <w:b/>
          <w:sz w:val="19"/>
          <w:szCs w:val="19"/>
        </w:rPr>
        <w:t>ADE-H,</w:t>
      </w:r>
      <w:r w:rsidRPr="00676911">
        <w:rPr>
          <w:rFonts w:ascii="Arial" w:hAnsi="Arial" w:cs="Arial"/>
          <w:sz w:val="19"/>
          <w:szCs w:val="19"/>
        </w:rPr>
        <w:t xml:space="preserve"> Anexo a la opinión profesional del CPR del impuesto sobre la prestación de servicios de hospedaje.</w:t>
      </w:r>
      <w:r w:rsidRPr="00676911">
        <w:rPr>
          <w:rFonts w:ascii="Arial" w:hAnsi="Arial" w:cs="Arial"/>
          <w:sz w:val="19"/>
          <w:szCs w:val="19"/>
        </w:rPr>
        <w:tab/>
      </w:r>
    </w:p>
    <w:p w:rsidR="00973121" w:rsidRPr="00676911" w:rsidRDefault="00973121" w:rsidP="00676911">
      <w:pPr>
        <w:pStyle w:val="Prrafodelista"/>
        <w:tabs>
          <w:tab w:val="left" w:pos="851"/>
        </w:tabs>
        <w:autoSpaceDE w:val="0"/>
        <w:autoSpaceDN w:val="0"/>
        <w:spacing w:line="240" w:lineRule="auto"/>
        <w:ind w:left="851" w:hanging="567"/>
        <w:rPr>
          <w:rFonts w:ascii="Arial" w:hAnsi="Arial" w:cs="Arial"/>
          <w:sz w:val="19"/>
          <w:szCs w:val="19"/>
        </w:rPr>
      </w:pPr>
    </w:p>
    <w:p w:rsidR="00973121" w:rsidRPr="00676911" w:rsidRDefault="00973121" w:rsidP="00676911">
      <w:pPr>
        <w:pStyle w:val="Prrafodelista"/>
        <w:widowControl/>
        <w:numPr>
          <w:ilvl w:val="0"/>
          <w:numId w:val="51"/>
        </w:numPr>
        <w:tabs>
          <w:tab w:val="left" w:pos="851"/>
        </w:tabs>
        <w:autoSpaceDE w:val="0"/>
        <w:autoSpaceDN w:val="0"/>
        <w:spacing w:line="240" w:lineRule="auto"/>
        <w:ind w:left="851" w:hanging="567"/>
        <w:textAlignment w:val="auto"/>
        <w:rPr>
          <w:rFonts w:ascii="Arial" w:hAnsi="Arial" w:cs="Arial"/>
          <w:sz w:val="19"/>
          <w:szCs w:val="19"/>
        </w:rPr>
      </w:pPr>
      <w:r w:rsidRPr="00676911">
        <w:rPr>
          <w:rFonts w:ascii="Arial" w:hAnsi="Arial" w:cs="Arial"/>
          <w:b/>
          <w:sz w:val="19"/>
          <w:szCs w:val="19"/>
        </w:rPr>
        <w:t>ADE-DC,</w:t>
      </w:r>
      <w:r w:rsidRPr="00676911">
        <w:rPr>
          <w:rFonts w:ascii="Arial" w:hAnsi="Arial" w:cs="Arial"/>
          <w:sz w:val="19"/>
          <w:szCs w:val="19"/>
        </w:rPr>
        <w:t xml:space="preserve"> Anexo a la opinión profesional del CPR del impuesto sobre demasías caducas.</w:t>
      </w:r>
    </w:p>
    <w:p w:rsidR="00973121" w:rsidRPr="00676911" w:rsidRDefault="00973121" w:rsidP="00676911">
      <w:pPr>
        <w:pStyle w:val="Prrafodelista"/>
        <w:tabs>
          <w:tab w:val="left" w:pos="851"/>
        </w:tabs>
        <w:autoSpaceDE w:val="0"/>
        <w:autoSpaceDN w:val="0"/>
        <w:spacing w:line="240" w:lineRule="auto"/>
        <w:ind w:left="851" w:hanging="567"/>
        <w:rPr>
          <w:rFonts w:ascii="Arial" w:hAnsi="Arial" w:cs="Arial"/>
          <w:sz w:val="19"/>
          <w:szCs w:val="19"/>
        </w:rPr>
      </w:pPr>
    </w:p>
    <w:p w:rsidR="00973121" w:rsidRPr="00676911" w:rsidRDefault="00973121" w:rsidP="00676911">
      <w:pPr>
        <w:pStyle w:val="Prrafodelista"/>
        <w:widowControl/>
        <w:numPr>
          <w:ilvl w:val="0"/>
          <w:numId w:val="51"/>
        </w:numPr>
        <w:tabs>
          <w:tab w:val="left" w:pos="851"/>
        </w:tabs>
        <w:autoSpaceDE w:val="0"/>
        <w:autoSpaceDN w:val="0"/>
        <w:spacing w:line="240" w:lineRule="auto"/>
        <w:ind w:left="851" w:hanging="567"/>
        <w:textAlignment w:val="auto"/>
        <w:rPr>
          <w:rFonts w:ascii="Arial" w:hAnsi="Arial" w:cs="Arial"/>
          <w:sz w:val="19"/>
          <w:szCs w:val="19"/>
        </w:rPr>
      </w:pPr>
      <w:r w:rsidRPr="00676911">
        <w:rPr>
          <w:rFonts w:ascii="Arial" w:hAnsi="Arial" w:cs="Arial"/>
          <w:b/>
          <w:sz w:val="19"/>
          <w:szCs w:val="19"/>
        </w:rPr>
        <w:t>ADE-T,</w:t>
      </w:r>
      <w:r w:rsidRPr="00676911">
        <w:rPr>
          <w:rFonts w:ascii="Arial" w:hAnsi="Arial" w:cs="Arial"/>
          <w:sz w:val="19"/>
          <w:szCs w:val="19"/>
        </w:rPr>
        <w:t xml:space="preserve"> Anexo a la opinión profesional del CPR de impuesto sobre tenencia o uso vehicular.</w:t>
      </w:r>
    </w:p>
    <w:p w:rsidR="00973121" w:rsidRPr="00676911" w:rsidRDefault="00973121" w:rsidP="00676911">
      <w:pPr>
        <w:pStyle w:val="Prrafodelista"/>
        <w:tabs>
          <w:tab w:val="left" w:pos="851"/>
        </w:tabs>
        <w:autoSpaceDE w:val="0"/>
        <w:autoSpaceDN w:val="0"/>
        <w:spacing w:line="240" w:lineRule="auto"/>
        <w:ind w:left="851" w:hanging="567"/>
        <w:rPr>
          <w:rFonts w:ascii="Arial" w:hAnsi="Arial" w:cs="Arial"/>
          <w:sz w:val="19"/>
          <w:szCs w:val="19"/>
        </w:rPr>
      </w:pPr>
    </w:p>
    <w:p w:rsidR="00973121" w:rsidRPr="00676911" w:rsidRDefault="00973121" w:rsidP="00676911">
      <w:pPr>
        <w:pStyle w:val="Prrafodelista"/>
        <w:widowControl/>
        <w:numPr>
          <w:ilvl w:val="0"/>
          <w:numId w:val="51"/>
        </w:numPr>
        <w:tabs>
          <w:tab w:val="left" w:pos="851"/>
        </w:tabs>
        <w:autoSpaceDE w:val="0"/>
        <w:autoSpaceDN w:val="0"/>
        <w:spacing w:line="240" w:lineRule="auto"/>
        <w:ind w:left="851" w:hanging="567"/>
        <w:textAlignment w:val="auto"/>
        <w:rPr>
          <w:rFonts w:ascii="Arial" w:hAnsi="Arial" w:cs="Arial"/>
          <w:sz w:val="19"/>
          <w:szCs w:val="19"/>
        </w:rPr>
      </w:pPr>
      <w:r w:rsidRPr="00676911">
        <w:rPr>
          <w:rFonts w:ascii="Arial" w:hAnsi="Arial" w:cs="Arial"/>
          <w:b/>
          <w:sz w:val="19"/>
          <w:szCs w:val="19"/>
        </w:rPr>
        <w:t>ADE-OC,</w:t>
      </w:r>
      <w:r w:rsidRPr="00676911">
        <w:rPr>
          <w:rFonts w:ascii="Arial" w:hAnsi="Arial" w:cs="Arial"/>
          <w:sz w:val="19"/>
          <w:szCs w:val="19"/>
        </w:rPr>
        <w:t xml:space="preserve"> Anexo a la opinión profesional del CPR de otras contribuciones estatales.</w:t>
      </w:r>
    </w:p>
    <w:p w:rsidR="00973121" w:rsidRPr="00676911" w:rsidRDefault="00973121" w:rsidP="00676911">
      <w:pPr>
        <w:pStyle w:val="Prrafodelista"/>
        <w:tabs>
          <w:tab w:val="left" w:pos="851"/>
        </w:tabs>
        <w:autoSpaceDE w:val="0"/>
        <w:autoSpaceDN w:val="0"/>
        <w:spacing w:line="240" w:lineRule="auto"/>
        <w:ind w:left="851" w:hanging="567"/>
        <w:rPr>
          <w:rFonts w:ascii="Arial" w:hAnsi="Arial" w:cs="Arial"/>
          <w:sz w:val="19"/>
          <w:szCs w:val="19"/>
        </w:rPr>
      </w:pPr>
    </w:p>
    <w:p w:rsidR="00973121" w:rsidRPr="00676911" w:rsidRDefault="00973121" w:rsidP="00676911">
      <w:pPr>
        <w:pStyle w:val="Prrafodelista"/>
        <w:widowControl/>
        <w:numPr>
          <w:ilvl w:val="0"/>
          <w:numId w:val="51"/>
        </w:numPr>
        <w:tabs>
          <w:tab w:val="left" w:pos="851"/>
        </w:tabs>
        <w:autoSpaceDE w:val="0"/>
        <w:autoSpaceDN w:val="0"/>
        <w:spacing w:line="240" w:lineRule="auto"/>
        <w:ind w:left="851" w:hanging="567"/>
        <w:textAlignment w:val="auto"/>
        <w:rPr>
          <w:rFonts w:ascii="Arial" w:hAnsi="Arial" w:cs="Arial"/>
          <w:sz w:val="19"/>
          <w:szCs w:val="19"/>
        </w:rPr>
      </w:pPr>
      <w:r w:rsidRPr="00676911">
        <w:rPr>
          <w:rFonts w:ascii="Arial" w:hAnsi="Arial" w:cs="Arial"/>
          <w:b/>
          <w:sz w:val="19"/>
          <w:szCs w:val="19"/>
        </w:rPr>
        <w:t>FAREC,</w:t>
      </w:r>
      <w:r w:rsidRPr="00676911">
        <w:rPr>
          <w:rFonts w:ascii="Arial" w:hAnsi="Arial" w:cs="Arial"/>
          <w:sz w:val="19"/>
          <w:szCs w:val="19"/>
        </w:rPr>
        <w:t xml:space="preserve"> Formato de avisos al registro estatal de contribuyentes. </w:t>
      </w:r>
    </w:p>
    <w:p w:rsidR="00973121" w:rsidRPr="00676911" w:rsidRDefault="00973121" w:rsidP="00676911">
      <w:pPr>
        <w:pStyle w:val="Prrafodelista"/>
        <w:tabs>
          <w:tab w:val="left" w:pos="851"/>
        </w:tabs>
        <w:spacing w:line="240" w:lineRule="auto"/>
        <w:ind w:left="851" w:hanging="567"/>
        <w:rPr>
          <w:rFonts w:ascii="Arial" w:hAnsi="Arial" w:cs="Arial"/>
          <w:sz w:val="19"/>
          <w:szCs w:val="19"/>
        </w:rPr>
      </w:pPr>
    </w:p>
    <w:p w:rsidR="00973121" w:rsidRPr="00676911" w:rsidRDefault="00973121" w:rsidP="00676911">
      <w:pPr>
        <w:pStyle w:val="Prrafodelista"/>
        <w:widowControl/>
        <w:numPr>
          <w:ilvl w:val="0"/>
          <w:numId w:val="51"/>
        </w:numPr>
        <w:tabs>
          <w:tab w:val="left" w:pos="851"/>
        </w:tabs>
        <w:autoSpaceDE w:val="0"/>
        <w:autoSpaceDN w:val="0"/>
        <w:spacing w:line="240" w:lineRule="auto"/>
        <w:ind w:left="851" w:hanging="567"/>
        <w:textAlignment w:val="auto"/>
        <w:rPr>
          <w:rFonts w:ascii="Arial" w:hAnsi="Arial" w:cs="Arial"/>
          <w:sz w:val="19"/>
          <w:szCs w:val="19"/>
        </w:rPr>
      </w:pPr>
      <w:r w:rsidRPr="00676911">
        <w:rPr>
          <w:rFonts w:ascii="Arial" w:hAnsi="Arial" w:cs="Arial"/>
          <w:b/>
          <w:sz w:val="19"/>
          <w:szCs w:val="19"/>
        </w:rPr>
        <w:t>AFAREC</w:t>
      </w:r>
      <w:r w:rsidRPr="00676911">
        <w:rPr>
          <w:rFonts w:ascii="Arial" w:hAnsi="Arial" w:cs="Arial"/>
          <w:sz w:val="19"/>
          <w:szCs w:val="19"/>
        </w:rPr>
        <w:t>, Anexo al aviso del registro estatal de contribuyentes.</w:t>
      </w:r>
    </w:p>
    <w:p w:rsidR="00973121" w:rsidRPr="00676911" w:rsidRDefault="00973121" w:rsidP="00676911">
      <w:pPr>
        <w:pStyle w:val="Prrafodelista"/>
        <w:tabs>
          <w:tab w:val="left" w:pos="851"/>
        </w:tabs>
        <w:autoSpaceDE w:val="0"/>
        <w:autoSpaceDN w:val="0"/>
        <w:spacing w:line="240" w:lineRule="auto"/>
        <w:ind w:left="851" w:hanging="567"/>
        <w:rPr>
          <w:rFonts w:ascii="Arial" w:hAnsi="Arial" w:cs="Arial"/>
          <w:sz w:val="19"/>
          <w:szCs w:val="19"/>
        </w:rPr>
      </w:pPr>
    </w:p>
    <w:p w:rsidR="00973121" w:rsidRPr="00676911" w:rsidRDefault="00973121" w:rsidP="00676911">
      <w:pPr>
        <w:pStyle w:val="Prrafodelista"/>
        <w:widowControl/>
        <w:numPr>
          <w:ilvl w:val="0"/>
          <w:numId w:val="51"/>
        </w:numPr>
        <w:tabs>
          <w:tab w:val="left" w:pos="851"/>
        </w:tabs>
        <w:autoSpaceDE w:val="0"/>
        <w:autoSpaceDN w:val="0"/>
        <w:spacing w:line="240" w:lineRule="auto"/>
        <w:ind w:left="851" w:hanging="567"/>
        <w:textAlignment w:val="auto"/>
        <w:rPr>
          <w:rFonts w:ascii="Arial" w:hAnsi="Arial" w:cs="Arial"/>
          <w:sz w:val="19"/>
          <w:szCs w:val="19"/>
        </w:rPr>
      </w:pPr>
      <w:r w:rsidRPr="00676911">
        <w:rPr>
          <w:rFonts w:ascii="Arial" w:hAnsi="Arial" w:cs="Arial"/>
          <w:b/>
          <w:bCs/>
          <w:sz w:val="19"/>
          <w:szCs w:val="19"/>
        </w:rPr>
        <w:t xml:space="preserve">FCPDE, </w:t>
      </w:r>
      <w:r w:rsidRPr="00676911">
        <w:rPr>
          <w:rFonts w:ascii="Arial" w:hAnsi="Arial" w:cs="Arial"/>
          <w:bCs/>
          <w:sz w:val="19"/>
          <w:szCs w:val="19"/>
        </w:rPr>
        <w:t>Formato</w:t>
      </w:r>
      <w:r w:rsidRPr="00676911">
        <w:rPr>
          <w:rFonts w:ascii="Arial" w:hAnsi="Arial" w:cs="Arial"/>
          <w:b/>
          <w:bCs/>
          <w:sz w:val="19"/>
          <w:szCs w:val="19"/>
        </w:rPr>
        <w:t xml:space="preserve"> </w:t>
      </w:r>
      <w:r w:rsidRPr="00676911">
        <w:rPr>
          <w:rFonts w:ascii="Arial" w:hAnsi="Arial" w:cs="Arial"/>
          <w:sz w:val="19"/>
          <w:szCs w:val="19"/>
        </w:rPr>
        <w:t>Carta de presentación de dictamen de cumplimiento de las obligaciones fiscales estatales (con instructivo anexo).</w:t>
      </w:r>
    </w:p>
    <w:p w:rsidR="00973121" w:rsidRPr="00676911" w:rsidRDefault="00973121" w:rsidP="00676911">
      <w:pPr>
        <w:pStyle w:val="Prrafodelista"/>
        <w:tabs>
          <w:tab w:val="left" w:pos="851"/>
        </w:tabs>
        <w:autoSpaceDE w:val="0"/>
        <w:autoSpaceDN w:val="0"/>
        <w:spacing w:line="240" w:lineRule="auto"/>
        <w:ind w:left="851" w:hanging="567"/>
        <w:rPr>
          <w:rFonts w:ascii="Arial" w:hAnsi="Arial" w:cs="Arial"/>
          <w:sz w:val="19"/>
          <w:szCs w:val="19"/>
        </w:rPr>
      </w:pPr>
    </w:p>
    <w:p w:rsidR="002C7809" w:rsidRPr="00676911" w:rsidRDefault="002C7809" w:rsidP="00676911">
      <w:pPr>
        <w:pStyle w:val="Prrafodelista"/>
        <w:widowControl/>
        <w:numPr>
          <w:ilvl w:val="0"/>
          <w:numId w:val="51"/>
        </w:numPr>
        <w:tabs>
          <w:tab w:val="left" w:pos="851"/>
        </w:tabs>
        <w:autoSpaceDE w:val="0"/>
        <w:autoSpaceDN w:val="0"/>
        <w:spacing w:line="240" w:lineRule="auto"/>
        <w:ind w:left="851" w:hanging="567"/>
        <w:textAlignment w:val="auto"/>
        <w:rPr>
          <w:rFonts w:ascii="Arial" w:hAnsi="Arial" w:cs="Arial"/>
          <w:sz w:val="19"/>
          <w:szCs w:val="19"/>
        </w:rPr>
      </w:pPr>
      <w:r w:rsidRPr="00676911">
        <w:rPr>
          <w:rFonts w:ascii="Arial" w:hAnsi="Arial" w:cs="Arial"/>
          <w:b/>
          <w:sz w:val="19"/>
          <w:szCs w:val="19"/>
        </w:rPr>
        <w:t xml:space="preserve">FDBD-CA, </w:t>
      </w:r>
      <w:r w:rsidRPr="00676911">
        <w:rPr>
          <w:rFonts w:ascii="Arial" w:hAnsi="Arial" w:cs="Arial"/>
          <w:sz w:val="19"/>
          <w:szCs w:val="19"/>
        </w:rPr>
        <w:t>Formato de declaración bimestral definitiva del impuesto cedular a los ingresos por el otorgamiento del uso o goce temporal de bienes inmuebles.</w:t>
      </w:r>
    </w:p>
    <w:p w:rsidR="002C7809" w:rsidRPr="00676911" w:rsidRDefault="002C7809" w:rsidP="00676911">
      <w:pPr>
        <w:pStyle w:val="Prrafodelista"/>
        <w:tabs>
          <w:tab w:val="left" w:pos="851"/>
        </w:tabs>
        <w:spacing w:line="240" w:lineRule="auto"/>
        <w:ind w:left="851" w:hanging="567"/>
        <w:rPr>
          <w:rFonts w:ascii="Arial" w:hAnsi="Arial" w:cs="Arial"/>
          <w:sz w:val="19"/>
          <w:szCs w:val="19"/>
        </w:rPr>
      </w:pPr>
    </w:p>
    <w:p w:rsidR="002C7809" w:rsidRPr="00676911" w:rsidRDefault="002C7809" w:rsidP="00676911">
      <w:pPr>
        <w:pStyle w:val="Prrafodelista"/>
        <w:widowControl/>
        <w:numPr>
          <w:ilvl w:val="0"/>
          <w:numId w:val="51"/>
        </w:numPr>
        <w:tabs>
          <w:tab w:val="left" w:pos="851"/>
        </w:tabs>
        <w:autoSpaceDE w:val="0"/>
        <w:autoSpaceDN w:val="0"/>
        <w:spacing w:line="240" w:lineRule="auto"/>
        <w:ind w:left="851" w:hanging="567"/>
        <w:textAlignment w:val="auto"/>
        <w:rPr>
          <w:rFonts w:ascii="Arial" w:hAnsi="Arial" w:cs="Arial"/>
          <w:sz w:val="19"/>
          <w:szCs w:val="19"/>
        </w:rPr>
      </w:pPr>
      <w:r w:rsidRPr="00676911">
        <w:rPr>
          <w:rFonts w:ascii="Arial" w:hAnsi="Arial" w:cs="Arial"/>
          <w:b/>
          <w:sz w:val="19"/>
          <w:szCs w:val="19"/>
        </w:rPr>
        <w:t xml:space="preserve">FDBD-DCA, </w:t>
      </w:r>
      <w:r w:rsidRPr="00676911">
        <w:rPr>
          <w:rFonts w:ascii="Arial" w:hAnsi="Arial" w:cs="Arial"/>
          <w:sz w:val="19"/>
          <w:szCs w:val="19"/>
        </w:rPr>
        <w:t>Formato de declaración bimestral definitiva del impuesto sobre las demasías caducas.</w:t>
      </w:r>
    </w:p>
    <w:p w:rsidR="002C7809" w:rsidRPr="00676911" w:rsidRDefault="002C7809" w:rsidP="00676911">
      <w:pPr>
        <w:pStyle w:val="Prrafodelista"/>
        <w:tabs>
          <w:tab w:val="left" w:pos="851"/>
        </w:tabs>
        <w:spacing w:line="240" w:lineRule="auto"/>
        <w:ind w:left="851" w:hanging="567"/>
        <w:rPr>
          <w:rFonts w:ascii="Arial" w:hAnsi="Arial" w:cs="Arial"/>
          <w:sz w:val="19"/>
          <w:szCs w:val="19"/>
        </w:rPr>
      </w:pPr>
    </w:p>
    <w:p w:rsidR="002C7809" w:rsidRPr="00676911" w:rsidRDefault="002C7809" w:rsidP="00676911">
      <w:pPr>
        <w:pStyle w:val="Prrafodelista"/>
        <w:widowControl/>
        <w:numPr>
          <w:ilvl w:val="0"/>
          <w:numId w:val="51"/>
        </w:numPr>
        <w:tabs>
          <w:tab w:val="left" w:pos="851"/>
        </w:tabs>
        <w:autoSpaceDE w:val="0"/>
        <w:autoSpaceDN w:val="0"/>
        <w:spacing w:line="240" w:lineRule="auto"/>
        <w:ind w:left="851" w:hanging="567"/>
        <w:textAlignment w:val="auto"/>
        <w:rPr>
          <w:rFonts w:ascii="Arial" w:hAnsi="Arial" w:cs="Arial"/>
          <w:sz w:val="19"/>
          <w:szCs w:val="19"/>
        </w:rPr>
      </w:pPr>
      <w:r w:rsidRPr="00676911">
        <w:rPr>
          <w:rFonts w:ascii="Arial" w:hAnsi="Arial" w:cs="Arial"/>
          <w:b/>
          <w:sz w:val="19"/>
          <w:szCs w:val="19"/>
        </w:rPr>
        <w:t xml:space="preserve">FDBD-HA, </w:t>
      </w:r>
      <w:r w:rsidRPr="00676911">
        <w:rPr>
          <w:rFonts w:ascii="Arial" w:hAnsi="Arial" w:cs="Arial"/>
          <w:sz w:val="19"/>
          <w:szCs w:val="19"/>
        </w:rPr>
        <w:t>Formato de declaración bimestral definitiva del impuesto sobre la prestación de servicios de hospedaje.</w:t>
      </w:r>
    </w:p>
    <w:p w:rsidR="002C7809" w:rsidRPr="00676911" w:rsidRDefault="002C7809" w:rsidP="00676911">
      <w:pPr>
        <w:pStyle w:val="Prrafodelista"/>
        <w:tabs>
          <w:tab w:val="left" w:pos="851"/>
        </w:tabs>
        <w:spacing w:line="240" w:lineRule="auto"/>
        <w:ind w:left="851" w:hanging="567"/>
        <w:rPr>
          <w:rFonts w:ascii="Arial" w:hAnsi="Arial" w:cs="Arial"/>
          <w:sz w:val="19"/>
          <w:szCs w:val="19"/>
        </w:rPr>
      </w:pPr>
    </w:p>
    <w:p w:rsidR="002C7809" w:rsidRPr="00676911" w:rsidRDefault="002C7809" w:rsidP="00676911">
      <w:pPr>
        <w:pStyle w:val="Prrafodelista"/>
        <w:widowControl/>
        <w:numPr>
          <w:ilvl w:val="0"/>
          <w:numId w:val="51"/>
        </w:numPr>
        <w:tabs>
          <w:tab w:val="left" w:pos="851"/>
        </w:tabs>
        <w:autoSpaceDE w:val="0"/>
        <w:autoSpaceDN w:val="0"/>
        <w:spacing w:line="240" w:lineRule="auto"/>
        <w:ind w:left="851" w:hanging="567"/>
        <w:textAlignment w:val="auto"/>
        <w:rPr>
          <w:rFonts w:ascii="Arial" w:hAnsi="Arial" w:cs="Arial"/>
          <w:sz w:val="19"/>
          <w:szCs w:val="19"/>
        </w:rPr>
      </w:pPr>
      <w:r w:rsidRPr="00676911">
        <w:rPr>
          <w:rFonts w:ascii="Arial" w:hAnsi="Arial" w:cs="Arial"/>
          <w:b/>
          <w:sz w:val="19"/>
          <w:szCs w:val="19"/>
        </w:rPr>
        <w:t xml:space="preserve">FDBD-EA, </w:t>
      </w:r>
      <w:r w:rsidRPr="00676911">
        <w:rPr>
          <w:rFonts w:ascii="Arial" w:hAnsi="Arial" w:cs="Arial"/>
          <w:sz w:val="19"/>
          <w:szCs w:val="19"/>
        </w:rPr>
        <w:t>Formato de declaración bimestral definitiva del impuesto sobre erogaciones por remuneración al Trabajo Personal.</w:t>
      </w:r>
    </w:p>
    <w:p w:rsidR="00973121" w:rsidRPr="00676911" w:rsidRDefault="00973121" w:rsidP="00676911">
      <w:pPr>
        <w:pStyle w:val="Prrafodelista"/>
        <w:tabs>
          <w:tab w:val="left" w:pos="851"/>
        </w:tabs>
        <w:autoSpaceDE w:val="0"/>
        <w:autoSpaceDN w:val="0"/>
        <w:spacing w:line="240" w:lineRule="auto"/>
        <w:ind w:left="851" w:hanging="567"/>
        <w:rPr>
          <w:rFonts w:ascii="Arial" w:hAnsi="Arial" w:cs="Arial"/>
          <w:sz w:val="19"/>
          <w:szCs w:val="19"/>
        </w:rPr>
      </w:pPr>
    </w:p>
    <w:p w:rsidR="00973121" w:rsidRPr="00676911" w:rsidRDefault="00973121" w:rsidP="00676911">
      <w:pPr>
        <w:pStyle w:val="Prrafodelista"/>
        <w:widowControl/>
        <w:numPr>
          <w:ilvl w:val="0"/>
          <w:numId w:val="51"/>
        </w:numPr>
        <w:tabs>
          <w:tab w:val="left" w:pos="851"/>
        </w:tabs>
        <w:autoSpaceDE w:val="0"/>
        <w:autoSpaceDN w:val="0"/>
        <w:spacing w:line="240" w:lineRule="auto"/>
        <w:ind w:left="851" w:hanging="567"/>
        <w:textAlignment w:val="auto"/>
        <w:rPr>
          <w:rFonts w:ascii="Arial" w:hAnsi="Arial" w:cs="Arial"/>
          <w:sz w:val="19"/>
          <w:szCs w:val="19"/>
        </w:rPr>
      </w:pPr>
      <w:r w:rsidRPr="00676911">
        <w:rPr>
          <w:rFonts w:ascii="Arial" w:hAnsi="Arial" w:cs="Arial"/>
          <w:b/>
          <w:sz w:val="19"/>
          <w:szCs w:val="19"/>
        </w:rPr>
        <w:t>FDIE-CA,</w:t>
      </w:r>
      <w:r w:rsidRPr="00676911">
        <w:rPr>
          <w:rFonts w:ascii="Arial" w:hAnsi="Arial" w:cs="Arial"/>
          <w:sz w:val="19"/>
          <w:szCs w:val="19"/>
        </w:rPr>
        <w:t xml:space="preserve"> Formato de declaración anual informativa del impuesto cedular a los ingresos por el otorgamiento del uso o goce temporal de bienes inmuebles.</w:t>
      </w:r>
    </w:p>
    <w:p w:rsidR="00973121" w:rsidRPr="00676911" w:rsidRDefault="00973121" w:rsidP="00676911">
      <w:pPr>
        <w:pStyle w:val="Prrafodelista"/>
        <w:tabs>
          <w:tab w:val="left" w:pos="851"/>
        </w:tabs>
        <w:autoSpaceDE w:val="0"/>
        <w:autoSpaceDN w:val="0"/>
        <w:spacing w:line="240" w:lineRule="auto"/>
        <w:ind w:left="851" w:hanging="567"/>
        <w:rPr>
          <w:rFonts w:ascii="Arial" w:hAnsi="Arial" w:cs="Arial"/>
          <w:sz w:val="19"/>
          <w:szCs w:val="19"/>
        </w:rPr>
      </w:pPr>
    </w:p>
    <w:p w:rsidR="00973121" w:rsidRPr="00676911" w:rsidRDefault="00973121" w:rsidP="00676911">
      <w:pPr>
        <w:pStyle w:val="Prrafodelista"/>
        <w:widowControl/>
        <w:numPr>
          <w:ilvl w:val="0"/>
          <w:numId w:val="51"/>
        </w:numPr>
        <w:tabs>
          <w:tab w:val="left" w:pos="851"/>
        </w:tabs>
        <w:autoSpaceDE w:val="0"/>
        <w:autoSpaceDN w:val="0"/>
        <w:spacing w:line="240" w:lineRule="auto"/>
        <w:ind w:left="851" w:hanging="567"/>
        <w:textAlignment w:val="auto"/>
        <w:rPr>
          <w:rFonts w:ascii="Arial" w:hAnsi="Arial" w:cs="Arial"/>
          <w:sz w:val="19"/>
          <w:szCs w:val="19"/>
        </w:rPr>
      </w:pPr>
      <w:r w:rsidRPr="00676911">
        <w:rPr>
          <w:rFonts w:ascii="Arial" w:hAnsi="Arial" w:cs="Arial"/>
          <w:b/>
          <w:sz w:val="19"/>
          <w:szCs w:val="19"/>
        </w:rPr>
        <w:lastRenderedPageBreak/>
        <w:t>FDIE-DCA,</w:t>
      </w:r>
      <w:r w:rsidRPr="00676911">
        <w:rPr>
          <w:rFonts w:ascii="Arial" w:hAnsi="Arial" w:cs="Arial"/>
          <w:sz w:val="19"/>
          <w:szCs w:val="19"/>
        </w:rPr>
        <w:t xml:space="preserve"> Formato de declaración anual informativa del impuesto sobre las demasías caducas.</w:t>
      </w:r>
    </w:p>
    <w:p w:rsidR="00973121" w:rsidRPr="00676911" w:rsidRDefault="00973121" w:rsidP="00676911">
      <w:pPr>
        <w:pStyle w:val="Prrafodelista"/>
        <w:tabs>
          <w:tab w:val="left" w:pos="851"/>
        </w:tabs>
        <w:autoSpaceDE w:val="0"/>
        <w:autoSpaceDN w:val="0"/>
        <w:spacing w:line="240" w:lineRule="auto"/>
        <w:ind w:left="851" w:hanging="567"/>
        <w:rPr>
          <w:rFonts w:ascii="Arial" w:hAnsi="Arial" w:cs="Arial"/>
          <w:sz w:val="19"/>
          <w:szCs w:val="19"/>
        </w:rPr>
      </w:pPr>
    </w:p>
    <w:p w:rsidR="00973121" w:rsidRPr="00676911" w:rsidRDefault="00973121" w:rsidP="00676911">
      <w:pPr>
        <w:pStyle w:val="Prrafodelista"/>
        <w:widowControl/>
        <w:numPr>
          <w:ilvl w:val="0"/>
          <w:numId w:val="51"/>
        </w:numPr>
        <w:tabs>
          <w:tab w:val="left" w:pos="851"/>
        </w:tabs>
        <w:autoSpaceDE w:val="0"/>
        <w:autoSpaceDN w:val="0"/>
        <w:spacing w:line="240" w:lineRule="auto"/>
        <w:ind w:left="851" w:hanging="567"/>
        <w:textAlignment w:val="auto"/>
        <w:rPr>
          <w:rFonts w:ascii="Arial" w:hAnsi="Arial" w:cs="Arial"/>
          <w:sz w:val="19"/>
          <w:szCs w:val="19"/>
        </w:rPr>
      </w:pPr>
      <w:r w:rsidRPr="00676911">
        <w:rPr>
          <w:rFonts w:ascii="Arial" w:hAnsi="Arial" w:cs="Arial"/>
          <w:b/>
          <w:sz w:val="19"/>
          <w:szCs w:val="19"/>
        </w:rPr>
        <w:t>FDIE-HA,</w:t>
      </w:r>
      <w:r w:rsidRPr="00676911">
        <w:rPr>
          <w:rFonts w:ascii="Arial" w:hAnsi="Arial" w:cs="Arial"/>
          <w:sz w:val="19"/>
          <w:szCs w:val="19"/>
        </w:rPr>
        <w:t xml:space="preserve"> Formato de declaración anual informativa del impuesto sobre la prestación de servicios de hospedaje.</w:t>
      </w:r>
    </w:p>
    <w:p w:rsidR="00973121" w:rsidRPr="00676911" w:rsidRDefault="00973121" w:rsidP="00676911">
      <w:pPr>
        <w:pStyle w:val="Prrafodelista"/>
        <w:tabs>
          <w:tab w:val="left" w:pos="851"/>
        </w:tabs>
        <w:autoSpaceDE w:val="0"/>
        <w:autoSpaceDN w:val="0"/>
        <w:spacing w:line="240" w:lineRule="auto"/>
        <w:ind w:left="851" w:hanging="567"/>
        <w:rPr>
          <w:rFonts w:ascii="Arial" w:hAnsi="Arial" w:cs="Arial"/>
          <w:sz w:val="19"/>
          <w:szCs w:val="19"/>
        </w:rPr>
      </w:pPr>
    </w:p>
    <w:p w:rsidR="00973121" w:rsidRPr="00676911" w:rsidRDefault="00973121" w:rsidP="00676911">
      <w:pPr>
        <w:pStyle w:val="Prrafodelista"/>
        <w:widowControl/>
        <w:numPr>
          <w:ilvl w:val="0"/>
          <w:numId w:val="51"/>
        </w:numPr>
        <w:tabs>
          <w:tab w:val="left" w:pos="851"/>
        </w:tabs>
        <w:autoSpaceDE w:val="0"/>
        <w:autoSpaceDN w:val="0"/>
        <w:spacing w:line="240" w:lineRule="auto"/>
        <w:ind w:left="851" w:hanging="567"/>
        <w:textAlignment w:val="auto"/>
        <w:rPr>
          <w:rFonts w:ascii="Arial" w:hAnsi="Arial" w:cs="Arial"/>
          <w:sz w:val="19"/>
          <w:szCs w:val="19"/>
        </w:rPr>
      </w:pPr>
      <w:r w:rsidRPr="00676911">
        <w:rPr>
          <w:rFonts w:ascii="Arial" w:hAnsi="Arial" w:cs="Arial"/>
          <w:b/>
          <w:sz w:val="19"/>
          <w:szCs w:val="19"/>
        </w:rPr>
        <w:t>FDIE-EA,</w:t>
      </w:r>
      <w:r w:rsidRPr="00676911">
        <w:rPr>
          <w:rFonts w:ascii="Arial" w:hAnsi="Arial" w:cs="Arial"/>
          <w:sz w:val="19"/>
          <w:szCs w:val="19"/>
        </w:rPr>
        <w:t xml:space="preserve"> Formato de declaración anual informativa del impuesto sobre erogaciones por remuneración al trabajo personal.</w:t>
      </w:r>
    </w:p>
    <w:p w:rsidR="00973121" w:rsidRPr="00676911" w:rsidRDefault="00973121" w:rsidP="00676911">
      <w:pPr>
        <w:pStyle w:val="Prrafodelista"/>
        <w:tabs>
          <w:tab w:val="left" w:pos="851"/>
        </w:tabs>
        <w:spacing w:line="240" w:lineRule="auto"/>
        <w:ind w:left="851" w:hanging="567"/>
        <w:rPr>
          <w:rFonts w:ascii="Arial" w:hAnsi="Arial" w:cs="Arial"/>
          <w:sz w:val="19"/>
          <w:szCs w:val="19"/>
        </w:rPr>
      </w:pPr>
    </w:p>
    <w:p w:rsidR="00973121" w:rsidRPr="00676911" w:rsidRDefault="00973121" w:rsidP="00676911">
      <w:pPr>
        <w:pStyle w:val="Prrafodelista"/>
        <w:widowControl/>
        <w:numPr>
          <w:ilvl w:val="0"/>
          <w:numId w:val="51"/>
        </w:numPr>
        <w:tabs>
          <w:tab w:val="left" w:pos="851"/>
        </w:tabs>
        <w:autoSpaceDE w:val="0"/>
        <w:autoSpaceDN w:val="0"/>
        <w:spacing w:line="240" w:lineRule="auto"/>
        <w:ind w:left="851" w:hanging="567"/>
        <w:textAlignment w:val="auto"/>
        <w:rPr>
          <w:rFonts w:ascii="Arial" w:hAnsi="Arial" w:cs="Arial"/>
          <w:sz w:val="19"/>
          <w:szCs w:val="19"/>
        </w:rPr>
      </w:pPr>
      <w:r w:rsidRPr="00676911">
        <w:rPr>
          <w:rFonts w:ascii="Arial" w:hAnsi="Arial" w:cs="Arial"/>
          <w:b/>
          <w:sz w:val="19"/>
          <w:szCs w:val="19"/>
        </w:rPr>
        <w:t>FADEP</w:t>
      </w:r>
      <w:r w:rsidRPr="00676911">
        <w:rPr>
          <w:rFonts w:ascii="Arial" w:hAnsi="Arial" w:cs="Arial"/>
          <w:sz w:val="19"/>
          <w:szCs w:val="19"/>
        </w:rPr>
        <w:t>, Formato de aviso sobre diversiones y espectáculos públicos.</w:t>
      </w:r>
    </w:p>
    <w:p w:rsidR="00973121" w:rsidRPr="00676911" w:rsidRDefault="00973121" w:rsidP="00676911">
      <w:pPr>
        <w:pStyle w:val="Prrafodelista"/>
        <w:tabs>
          <w:tab w:val="left" w:pos="851"/>
        </w:tabs>
        <w:spacing w:line="240" w:lineRule="auto"/>
        <w:ind w:left="851" w:hanging="567"/>
        <w:rPr>
          <w:rFonts w:ascii="Arial" w:hAnsi="Arial" w:cs="Arial"/>
          <w:sz w:val="19"/>
          <w:szCs w:val="19"/>
        </w:rPr>
      </w:pPr>
    </w:p>
    <w:p w:rsidR="00973121" w:rsidRPr="00676911" w:rsidRDefault="00973121" w:rsidP="00676911">
      <w:pPr>
        <w:pStyle w:val="Prrafodelista"/>
        <w:widowControl/>
        <w:numPr>
          <w:ilvl w:val="0"/>
          <w:numId w:val="51"/>
        </w:numPr>
        <w:tabs>
          <w:tab w:val="left" w:pos="851"/>
        </w:tabs>
        <w:autoSpaceDE w:val="0"/>
        <w:autoSpaceDN w:val="0"/>
        <w:spacing w:line="240" w:lineRule="auto"/>
        <w:ind w:left="851" w:hanging="567"/>
        <w:textAlignment w:val="auto"/>
        <w:rPr>
          <w:rFonts w:ascii="Arial" w:hAnsi="Arial" w:cs="Arial"/>
          <w:sz w:val="19"/>
          <w:szCs w:val="19"/>
        </w:rPr>
      </w:pPr>
      <w:r w:rsidRPr="00676911">
        <w:rPr>
          <w:rFonts w:ascii="Arial" w:hAnsi="Arial" w:cs="Arial"/>
          <w:b/>
          <w:sz w:val="19"/>
          <w:szCs w:val="19"/>
        </w:rPr>
        <w:t>FARLSC,</w:t>
      </w:r>
      <w:r w:rsidRPr="00676911">
        <w:rPr>
          <w:rFonts w:ascii="Arial" w:hAnsi="Arial" w:cs="Arial"/>
          <w:sz w:val="19"/>
          <w:szCs w:val="19"/>
        </w:rPr>
        <w:t xml:space="preserve"> Formato de aviso sobre rifas, loterías, sorteos y concursos.</w:t>
      </w:r>
    </w:p>
    <w:p w:rsidR="00973121" w:rsidRPr="00676911" w:rsidRDefault="00973121" w:rsidP="00676911">
      <w:pPr>
        <w:pStyle w:val="Prrafodelista"/>
        <w:tabs>
          <w:tab w:val="left" w:pos="851"/>
        </w:tabs>
        <w:spacing w:line="240" w:lineRule="auto"/>
        <w:ind w:left="851" w:hanging="567"/>
        <w:rPr>
          <w:rFonts w:ascii="Arial" w:hAnsi="Arial" w:cs="Arial"/>
          <w:sz w:val="19"/>
          <w:szCs w:val="19"/>
        </w:rPr>
      </w:pPr>
    </w:p>
    <w:p w:rsidR="00973121" w:rsidRPr="00676911" w:rsidRDefault="00973121" w:rsidP="00676911">
      <w:pPr>
        <w:pStyle w:val="Prrafodelista"/>
        <w:widowControl/>
        <w:numPr>
          <w:ilvl w:val="0"/>
          <w:numId w:val="51"/>
        </w:numPr>
        <w:tabs>
          <w:tab w:val="left" w:pos="851"/>
        </w:tabs>
        <w:autoSpaceDE w:val="0"/>
        <w:autoSpaceDN w:val="0"/>
        <w:spacing w:line="240" w:lineRule="auto"/>
        <w:ind w:left="851" w:hanging="567"/>
        <w:textAlignment w:val="auto"/>
        <w:rPr>
          <w:rFonts w:ascii="Arial" w:hAnsi="Arial" w:cs="Arial"/>
          <w:sz w:val="19"/>
          <w:szCs w:val="19"/>
        </w:rPr>
      </w:pPr>
      <w:r w:rsidRPr="00676911">
        <w:rPr>
          <w:rFonts w:ascii="Arial" w:hAnsi="Arial" w:cs="Arial"/>
          <w:b/>
          <w:sz w:val="19"/>
          <w:szCs w:val="19"/>
        </w:rPr>
        <w:t>FSCE,</w:t>
      </w:r>
      <w:r w:rsidRPr="00676911">
        <w:rPr>
          <w:rFonts w:ascii="Arial" w:hAnsi="Arial" w:cs="Arial"/>
          <w:sz w:val="19"/>
          <w:szCs w:val="19"/>
        </w:rPr>
        <w:t xml:space="preserve"> Formato de solicitud para la expedición, revalidación, modificación, cancelación y reposición de permiso para las casas de empeño.</w:t>
      </w:r>
    </w:p>
    <w:p w:rsidR="00973121" w:rsidRPr="00676911" w:rsidRDefault="00973121" w:rsidP="00676911">
      <w:pPr>
        <w:pStyle w:val="Prrafodelista"/>
        <w:tabs>
          <w:tab w:val="left" w:pos="851"/>
        </w:tabs>
        <w:spacing w:line="240" w:lineRule="auto"/>
        <w:ind w:left="851" w:hanging="567"/>
        <w:rPr>
          <w:rFonts w:ascii="Arial" w:hAnsi="Arial" w:cs="Arial"/>
          <w:sz w:val="19"/>
          <w:szCs w:val="19"/>
        </w:rPr>
      </w:pPr>
    </w:p>
    <w:p w:rsidR="00973121" w:rsidRPr="00676911" w:rsidRDefault="00973121" w:rsidP="00676911">
      <w:pPr>
        <w:pStyle w:val="Prrafodelista"/>
        <w:widowControl/>
        <w:numPr>
          <w:ilvl w:val="0"/>
          <w:numId w:val="51"/>
        </w:numPr>
        <w:tabs>
          <w:tab w:val="left" w:pos="851"/>
        </w:tabs>
        <w:autoSpaceDE w:val="0"/>
        <w:autoSpaceDN w:val="0"/>
        <w:spacing w:line="240" w:lineRule="auto"/>
        <w:ind w:left="851" w:hanging="567"/>
        <w:textAlignment w:val="auto"/>
        <w:rPr>
          <w:rFonts w:ascii="Arial" w:hAnsi="Arial" w:cs="Arial"/>
          <w:sz w:val="19"/>
          <w:szCs w:val="19"/>
        </w:rPr>
      </w:pPr>
      <w:r w:rsidRPr="00676911">
        <w:rPr>
          <w:rFonts w:ascii="Arial" w:hAnsi="Arial" w:cs="Arial"/>
          <w:b/>
          <w:sz w:val="19"/>
          <w:szCs w:val="19"/>
        </w:rPr>
        <w:t>FASUGF,</w:t>
      </w:r>
      <w:r w:rsidRPr="00676911">
        <w:rPr>
          <w:rFonts w:ascii="Arial" w:hAnsi="Arial" w:cs="Arial"/>
          <w:sz w:val="19"/>
          <w:szCs w:val="19"/>
        </w:rPr>
        <w:t xml:space="preserve"> Formato de aviso de ampliación, suspensión, o de garantía fiscal, sobre rifas, loterías, sorteos y concursos.</w:t>
      </w:r>
    </w:p>
    <w:p w:rsidR="00973121" w:rsidRPr="00676911" w:rsidRDefault="00973121" w:rsidP="00676911">
      <w:pPr>
        <w:pStyle w:val="Prrafodelista"/>
        <w:tabs>
          <w:tab w:val="left" w:pos="851"/>
        </w:tabs>
        <w:spacing w:line="240" w:lineRule="auto"/>
        <w:ind w:left="851" w:hanging="567"/>
        <w:rPr>
          <w:rFonts w:ascii="Arial" w:hAnsi="Arial" w:cs="Arial"/>
          <w:sz w:val="19"/>
          <w:szCs w:val="19"/>
        </w:rPr>
      </w:pPr>
    </w:p>
    <w:p w:rsidR="00973121" w:rsidRPr="00676911" w:rsidRDefault="00973121" w:rsidP="00676911">
      <w:pPr>
        <w:pStyle w:val="Prrafodelista"/>
        <w:widowControl/>
        <w:numPr>
          <w:ilvl w:val="0"/>
          <w:numId w:val="51"/>
        </w:numPr>
        <w:tabs>
          <w:tab w:val="left" w:pos="851"/>
        </w:tabs>
        <w:autoSpaceDE w:val="0"/>
        <w:autoSpaceDN w:val="0"/>
        <w:spacing w:line="240" w:lineRule="auto"/>
        <w:ind w:left="851" w:hanging="567"/>
        <w:textAlignment w:val="auto"/>
        <w:rPr>
          <w:rFonts w:ascii="Arial" w:hAnsi="Arial" w:cs="Arial"/>
          <w:sz w:val="19"/>
          <w:szCs w:val="19"/>
        </w:rPr>
      </w:pPr>
      <w:r w:rsidRPr="00676911">
        <w:rPr>
          <w:rFonts w:ascii="Arial" w:hAnsi="Arial" w:cs="Arial"/>
          <w:b/>
          <w:sz w:val="19"/>
          <w:szCs w:val="19"/>
        </w:rPr>
        <w:t>FASUGF-DEP,</w:t>
      </w:r>
      <w:r w:rsidRPr="00676911">
        <w:rPr>
          <w:rFonts w:ascii="Arial" w:hAnsi="Arial" w:cs="Arial"/>
          <w:sz w:val="19"/>
          <w:szCs w:val="19"/>
        </w:rPr>
        <w:t xml:space="preserve">  Formato de aviso de ampliación, suspensión o de garantía fiscal, sobre diversiones y espectáculos públicos.</w:t>
      </w:r>
    </w:p>
    <w:p w:rsidR="00973121" w:rsidRPr="00676911" w:rsidRDefault="00973121" w:rsidP="00676911">
      <w:pPr>
        <w:pStyle w:val="Prrafodelista"/>
        <w:tabs>
          <w:tab w:val="left" w:pos="851"/>
        </w:tabs>
        <w:spacing w:line="240" w:lineRule="auto"/>
        <w:ind w:left="851" w:hanging="567"/>
        <w:rPr>
          <w:rFonts w:ascii="Arial" w:hAnsi="Arial" w:cs="Arial"/>
          <w:sz w:val="19"/>
          <w:szCs w:val="19"/>
        </w:rPr>
      </w:pPr>
    </w:p>
    <w:p w:rsidR="00973121" w:rsidRPr="00676911" w:rsidRDefault="00973121" w:rsidP="00676911">
      <w:pPr>
        <w:pStyle w:val="Prrafodelista"/>
        <w:widowControl/>
        <w:numPr>
          <w:ilvl w:val="0"/>
          <w:numId w:val="51"/>
        </w:numPr>
        <w:tabs>
          <w:tab w:val="left" w:pos="851"/>
        </w:tabs>
        <w:autoSpaceDE w:val="0"/>
        <w:autoSpaceDN w:val="0"/>
        <w:spacing w:line="240" w:lineRule="auto"/>
        <w:ind w:left="851" w:hanging="567"/>
        <w:textAlignment w:val="auto"/>
        <w:rPr>
          <w:rFonts w:ascii="Arial" w:hAnsi="Arial" w:cs="Arial"/>
          <w:sz w:val="19"/>
          <w:szCs w:val="19"/>
        </w:rPr>
      </w:pPr>
      <w:r w:rsidRPr="00676911">
        <w:rPr>
          <w:rFonts w:ascii="Arial" w:hAnsi="Arial" w:cs="Arial"/>
          <w:b/>
          <w:sz w:val="19"/>
          <w:szCs w:val="19"/>
        </w:rPr>
        <w:t>FDIDE,</w:t>
      </w:r>
      <w:r w:rsidRPr="00676911">
        <w:rPr>
          <w:rFonts w:ascii="Arial" w:hAnsi="Arial" w:cs="Arial"/>
          <w:sz w:val="19"/>
          <w:szCs w:val="19"/>
        </w:rPr>
        <w:t xml:space="preserve"> Formato de declaración del impuesto sobre diversiones y espectáculos púb</w:t>
      </w:r>
      <w:r w:rsidR="004A167C" w:rsidRPr="00676911">
        <w:rPr>
          <w:rFonts w:ascii="Arial" w:hAnsi="Arial" w:cs="Arial"/>
          <w:sz w:val="19"/>
          <w:szCs w:val="19"/>
        </w:rPr>
        <w:t>l</w:t>
      </w:r>
      <w:r w:rsidRPr="00676911">
        <w:rPr>
          <w:rFonts w:ascii="Arial" w:hAnsi="Arial" w:cs="Arial"/>
          <w:sz w:val="19"/>
          <w:szCs w:val="19"/>
        </w:rPr>
        <w:t>icos.</w:t>
      </w:r>
    </w:p>
    <w:p w:rsidR="00973121" w:rsidRPr="00676911" w:rsidRDefault="00973121" w:rsidP="00676911">
      <w:pPr>
        <w:pStyle w:val="Prrafodelista"/>
        <w:tabs>
          <w:tab w:val="left" w:pos="851"/>
        </w:tabs>
        <w:spacing w:line="240" w:lineRule="auto"/>
        <w:ind w:left="851" w:hanging="567"/>
        <w:rPr>
          <w:rFonts w:ascii="Arial" w:hAnsi="Arial" w:cs="Arial"/>
          <w:sz w:val="19"/>
          <w:szCs w:val="19"/>
        </w:rPr>
      </w:pPr>
    </w:p>
    <w:p w:rsidR="00973121" w:rsidRPr="00676911" w:rsidRDefault="00973121" w:rsidP="00676911">
      <w:pPr>
        <w:pStyle w:val="Prrafodelista"/>
        <w:widowControl/>
        <w:numPr>
          <w:ilvl w:val="0"/>
          <w:numId w:val="51"/>
        </w:numPr>
        <w:tabs>
          <w:tab w:val="left" w:pos="851"/>
        </w:tabs>
        <w:autoSpaceDE w:val="0"/>
        <w:autoSpaceDN w:val="0"/>
        <w:spacing w:line="240" w:lineRule="auto"/>
        <w:ind w:left="851" w:hanging="567"/>
        <w:textAlignment w:val="auto"/>
        <w:rPr>
          <w:rFonts w:ascii="Arial" w:hAnsi="Arial" w:cs="Arial"/>
          <w:sz w:val="19"/>
          <w:szCs w:val="19"/>
        </w:rPr>
      </w:pPr>
      <w:r w:rsidRPr="00676911">
        <w:rPr>
          <w:rFonts w:ascii="Arial" w:hAnsi="Arial" w:cs="Arial"/>
          <w:b/>
          <w:sz w:val="19"/>
          <w:szCs w:val="19"/>
        </w:rPr>
        <w:t>FDRLSC,</w:t>
      </w:r>
      <w:r w:rsidRPr="00676911">
        <w:rPr>
          <w:rFonts w:ascii="Arial" w:hAnsi="Arial" w:cs="Arial"/>
          <w:sz w:val="19"/>
          <w:szCs w:val="19"/>
        </w:rPr>
        <w:t xml:space="preserve"> Formato de declaración del impuesto sobre rifas, loterías, sorteos y  concursos.</w:t>
      </w:r>
    </w:p>
    <w:p w:rsidR="00973121" w:rsidRPr="00676911" w:rsidRDefault="00973121" w:rsidP="00676911">
      <w:pPr>
        <w:pStyle w:val="Prrafodelista"/>
        <w:tabs>
          <w:tab w:val="left" w:pos="851"/>
        </w:tabs>
        <w:autoSpaceDE w:val="0"/>
        <w:autoSpaceDN w:val="0"/>
        <w:spacing w:line="240" w:lineRule="auto"/>
        <w:ind w:left="851" w:hanging="567"/>
        <w:rPr>
          <w:rFonts w:ascii="Arial" w:hAnsi="Arial" w:cs="Arial"/>
          <w:sz w:val="19"/>
          <w:szCs w:val="19"/>
        </w:rPr>
      </w:pPr>
    </w:p>
    <w:p w:rsidR="00973121" w:rsidRPr="00676911" w:rsidRDefault="00973121" w:rsidP="00676911">
      <w:pPr>
        <w:pStyle w:val="Prrafodelista"/>
        <w:widowControl/>
        <w:numPr>
          <w:ilvl w:val="0"/>
          <w:numId w:val="51"/>
        </w:numPr>
        <w:tabs>
          <w:tab w:val="left" w:pos="851"/>
        </w:tabs>
        <w:autoSpaceDE w:val="0"/>
        <w:autoSpaceDN w:val="0"/>
        <w:spacing w:line="240" w:lineRule="auto"/>
        <w:ind w:left="851" w:hanging="567"/>
        <w:textAlignment w:val="auto"/>
        <w:rPr>
          <w:rFonts w:ascii="Arial" w:hAnsi="Arial" w:cs="Arial"/>
          <w:sz w:val="19"/>
          <w:szCs w:val="19"/>
        </w:rPr>
      </w:pPr>
      <w:r w:rsidRPr="00676911">
        <w:rPr>
          <w:rFonts w:ascii="Arial" w:hAnsi="Arial" w:cs="Arial"/>
          <w:b/>
          <w:sz w:val="19"/>
          <w:szCs w:val="19"/>
        </w:rPr>
        <w:t>FEBI-01,</w:t>
      </w:r>
      <w:r w:rsidRPr="00676911">
        <w:rPr>
          <w:rFonts w:ascii="Arial" w:hAnsi="Arial" w:cs="Arial"/>
          <w:sz w:val="19"/>
          <w:szCs w:val="19"/>
        </w:rPr>
        <w:t xml:space="preserve"> Formato de pago del Impuesto Sobre la Renta a entidades federativas enajenación de bienes inmuebles.</w:t>
      </w:r>
    </w:p>
    <w:p w:rsidR="00973121" w:rsidRPr="00676911" w:rsidRDefault="00973121" w:rsidP="00676911">
      <w:pPr>
        <w:pStyle w:val="Prrafodelista"/>
        <w:tabs>
          <w:tab w:val="left" w:pos="851"/>
        </w:tabs>
        <w:autoSpaceDE w:val="0"/>
        <w:autoSpaceDN w:val="0"/>
        <w:spacing w:line="240" w:lineRule="auto"/>
        <w:ind w:left="851" w:hanging="567"/>
        <w:rPr>
          <w:rFonts w:ascii="Arial" w:hAnsi="Arial" w:cs="Arial"/>
          <w:sz w:val="19"/>
          <w:szCs w:val="19"/>
        </w:rPr>
      </w:pPr>
    </w:p>
    <w:p w:rsidR="00973121" w:rsidRPr="00676911" w:rsidRDefault="00973121" w:rsidP="00676911">
      <w:pPr>
        <w:pStyle w:val="Prrafodelista"/>
        <w:widowControl/>
        <w:numPr>
          <w:ilvl w:val="0"/>
          <w:numId w:val="51"/>
        </w:numPr>
        <w:tabs>
          <w:tab w:val="left" w:pos="851"/>
        </w:tabs>
        <w:autoSpaceDE w:val="0"/>
        <w:autoSpaceDN w:val="0"/>
        <w:spacing w:line="240" w:lineRule="auto"/>
        <w:ind w:left="851" w:hanging="567"/>
        <w:textAlignment w:val="auto"/>
        <w:rPr>
          <w:rFonts w:ascii="Arial" w:hAnsi="Arial" w:cs="Arial"/>
          <w:b/>
          <w:sz w:val="19"/>
          <w:szCs w:val="19"/>
        </w:rPr>
      </w:pPr>
      <w:r w:rsidRPr="00676911">
        <w:rPr>
          <w:rFonts w:ascii="Arial" w:hAnsi="Arial" w:cs="Arial"/>
          <w:b/>
          <w:sz w:val="19"/>
          <w:szCs w:val="19"/>
        </w:rPr>
        <w:t>FISAN-01,</w:t>
      </w:r>
      <w:r w:rsidRPr="00676911">
        <w:rPr>
          <w:rFonts w:ascii="Arial" w:hAnsi="Arial" w:cs="Arial"/>
          <w:sz w:val="19"/>
          <w:szCs w:val="19"/>
        </w:rPr>
        <w:t xml:space="preserve"> Formato de pago provisional del Impuesto Sobre Automóviles Nuevos.</w:t>
      </w:r>
    </w:p>
    <w:p w:rsidR="00973121" w:rsidRPr="00676911" w:rsidRDefault="00973121" w:rsidP="00676911">
      <w:pPr>
        <w:pStyle w:val="Prrafodelista"/>
        <w:tabs>
          <w:tab w:val="left" w:pos="851"/>
        </w:tabs>
        <w:spacing w:line="240" w:lineRule="auto"/>
        <w:ind w:left="851" w:hanging="567"/>
        <w:rPr>
          <w:rFonts w:ascii="Arial" w:hAnsi="Arial" w:cs="Arial"/>
          <w:b/>
          <w:sz w:val="19"/>
          <w:szCs w:val="19"/>
        </w:rPr>
      </w:pPr>
    </w:p>
    <w:p w:rsidR="00973121" w:rsidRPr="00676911" w:rsidRDefault="00973121" w:rsidP="00676911">
      <w:pPr>
        <w:pStyle w:val="Prrafodelista"/>
        <w:widowControl/>
        <w:numPr>
          <w:ilvl w:val="0"/>
          <w:numId w:val="51"/>
        </w:numPr>
        <w:tabs>
          <w:tab w:val="left" w:pos="851"/>
        </w:tabs>
        <w:autoSpaceDE w:val="0"/>
        <w:autoSpaceDN w:val="0"/>
        <w:spacing w:line="240" w:lineRule="auto"/>
        <w:ind w:left="851" w:hanging="567"/>
        <w:textAlignment w:val="auto"/>
        <w:rPr>
          <w:rFonts w:ascii="Arial" w:hAnsi="Arial" w:cs="Arial"/>
          <w:b/>
          <w:sz w:val="19"/>
          <w:szCs w:val="19"/>
        </w:rPr>
      </w:pPr>
      <w:r w:rsidRPr="00676911">
        <w:rPr>
          <w:rFonts w:ascii="Arial" w:hAnsi="Arial" w:cs="Arial"/>
          <w:b/>
          <w:sz w:val="19"/>
          <w:szCs w:val="19"/>
        </w:rPr>
        <w:t xml:space="preserve">FIREC, </w:t>
      </w:r>
      <w:r w:rsidRPr="00676911">
        <w:rPr>
          <w:rFonts w:ascii="Arial" w:hAnsi="Arial" w:cs="Arial"/>
          <w:sz w:val="19"/>
          <w:szCs w:val="19"/>
        </w:rPr>
        <w:t>Formato de inscripción al registro estatal de contribuyentes.</w:t>
      </w:r>
    </w:p>
    <w:p w:rsidR="00973121" w:rsidRPr="00676911" w:rsidRDefault="00973121" w:rsidP="00676911">
      <w:pPr>
        <w:pStyle w:val="Prrafodelista"/>
        <w:tabs>
          <w:tab w:val="left" w:pos="851"/>
        </w:tabs>
        <w:spacing w:line="240" w:lineRule="auto"/>
        <w:ind w:left="851" w:hanging="567"/>
        <w:rPr>
          <w:rFonts w:ascii="Arial" w:hAnsi="Arial" w:cs="Arial"/>
          <w:b/>
          <w:sz w:val="19"/>
          <w:szCs w:val="19"/>
        </w:rPr>
      </w:pPr>
    </w:p>
    <w:p w:rsidR="00973121" w:rsidRPr="00676911" w:rsidRDefault="00973121" w:rsidP="00676911">
      <w:pPr>
        <w:pStyle w:val="Prrafodelista"/>
        <w:widowControl/>
        <w:numPr>
          <w:ilvl w:val="0"/>
          <w:numId w:val="51"/>
        </w:numPr>
        <w:tabs>
          <w:tab w:val="left" w:pos="851"/>
        </w:tabs>
        <w:autoSpaceDE w:val="0"/>
        <w:autoSpaceDN w:val="0"/>
        <w:spacing w:line="240" w:lineRule="auto"/>
        <w:ind w:left="851" w:hanging="567"/>
        <w:textAlignment w:val="auto"/>
        <w:rPr>
          <w:rFonts w:ascii="Arial" w:hAnsi="Arial" w:cs="Arial"/>
          <w:sz w:val="19"/>
          <w:szCs w:val="19"/>
        </w:rPr>
      </w:pPr>
      <w:r w:rsidRPr="00676911">
        <w:rPr>
          <w:rFonts w:ascii="Arial" w:hAnsi="Arial" w:cs="Arial"/>
          <w:b/>
          <w:bCs/>
          <w:sz w:val="19"/>
          <w:szCs w:val="19"/>
        </w:rPr>
        <w:t xml:space="preserve">FSRCP, </w:t>
      </w:r>
      <w:r w:rsidRPr="00676911">
        <w:rPr>
          <w:rFonts w:ascii="Arial" w:hAnsi="Arial" w:cs="Arial"/>
          <w:bCs/>
          <w:sz w:val="19"/>
          <w:szCs w:val="19"/>
        </w:rPr>
        <w:t>Formato de s</w:t>
      </w:r>
      <w:r w:rsidRPr="00676911">
        <w:rPr>
          <w:rFonts w:ascii="Arial" w:hAnsi="Arial" w:cs="Arial"/>
          <w:sz w:val="19"/>
          <w:szCs w:val="19"/>
        </w:rPr>
        <w:t>olicitud de registro de contadores públicos (con instructivo anexo).</w:t>
      </w:r>
    </w:p>
    <w:p w:rsidR="00973121" w:rsidRPr="00676911" w:rsidRDefault="00973121" w:rsidP="00676911">
      <w:pPr>
        <w:pStyle w:val="Prrafodelista"/>
        <w:tabs>
          <w:tab w:val="left" w:pos="851"/>
        </w:tabs>
        <w:autoSpaceDE w:val="0"/>
        <w:autoSpaceDN w:val="0"/>
        <w:spacing w:line="240" w:lineRule="auto"/>
        <w:ind w:left="851" w:hanging="567"/>
        <w:rPr>
          <w:rFonts w:ascii="Arial" w:hAnsi="Arial" w:cs="Arial"/>
          <w:sz w:val="19"/>
          <w:szCs w:val="19"/>
        </w:rPr>
      </w:pPr>
    </w:p>
    <w:p w:rsidR="00973121" w:rsidRPr="00676911" w:rsidRDefault="00973121" w:rsidP="00676911">
      <w:pPr>
        <w:pStyle w:val="Prrafodelista"/>
        <w:widowControl/>
        <w:numPr>
          <w:ilvl w:val="0"/>
          <w:numId w:val="51"/>
        </w:numPr>
        <w:tabs>
          <w:tab w:val="left" w:pos="851"/>
        </w:tabs>
        <w:autoSpaceDE w:val="0"/>
        <w:autoSpaceDN w:val="0"/>
        <w:spacing w:line="240" w:lineRule="auto"/>
        <w:ind w:left="851" w:hanging="567"/>
        <w:textAlignment w:val="auto"/>
        <w:rPr>
          <w:rFonts w:ascii="Arial" w:hAnsi="Arial" w:cs="Arial"/>
          <w:sz w:val="19"/>
          <w:szCs w:val="19"/>
        </w:rPr>
      </w:pPr>
      <w:r w:rsidRPr="00676911">
        <w:rPr>
          <w:rFonts w:ascii="Arial" w:hAnsi="Arial" w:cs="Arial"/>
          <w:b/>
          <w:sz w:val="19"/>
          <w:szCs w:val="19"/>
        </w:rPr>
        <w:t>FSCIP,</w:t>
      </w:r>
      <w:r w:rsidRPr="00676911">
        <w:rPr>
          <w:rFonts w:ascii="Arial" w:hAnsi="Arial" w:cs="Arial"/>
          <w:sz w:val="19"/>
          <w:szCs w:val="19"/>
        </w:rPr>
        <w:t xml:space="preserve"> Formato de solicitud de clave de identificación personal.</w:t>
      </w:r>
    </w:p>
    <w:p w:rsidR="00973121" w:rsidRPr="00676911" w:rsidRDefault="00973121" w:rsidP="00676911">
      <w:pPr>
        <w:pStyle w:val="Prrafodelista"/>
        <w:tabs>
          <w:tab w:val="left" w:pos="851"/>
        </w:tabs>
        <w:autoSpaceDE w:val="0"/>
        <w:autoSpaceDN w:val="0"/>
        <w:spacing w:line="240" w:lineRule="auto"/>
        <w:ind w:left="851" w:hanging="567"/>
        <w:rPr>
          <w:rFonts w:ascii="Arial" w:hAnsi="Arial" w:cs="Arial"/>
          <w:sz w:val="19"/>
          <w:szCs w:val="19"/>
        </w:rPr>
      </w:pPr>
    </w:p>
    <w:p w:rsidR="00973121" w:rsidRPr="00676911" w:rsidRDefault="00973121" w:rsidP="00676911">
      <w:pPr>
        <w:pStyle w:val="Prrafodelista"/>
        <w:widowControl/>
        <w:numPr>
          <w:ilvl w:val="0"/>
          <w:numId w:val="51"/>
        </w:numPr>
        <w:tabs>
          <w:tab w:val="left" w:pos="851"/>
        </w:tabs>
        <w:autoSpaceDE w:val="0"/>
        <w:autoSpaceDN w:val="0"/>
        <w:spacing w:line="240" w:lineRule="auto"/>
        <w:ind w:left="851" w:hanging="567"/>
        <w:textAlignment w:val="auto"/>
        <w:rPr>
          <w:rFonts w:ascii="Arial" w:hAnsi="Arial" w:cs="Arial"/>
          <w:sz w:val="19"/>
          <w:szCs w:val="19"/>
        </w:rPr>
      </w:pPr>
      <w:r w:rsidRPr="00676911">
        <w:rPr>
          <w:rFonts w:ascii="Arial" w:hAnsi="Arial" w:cs="Arial"/>
          <w:b/>
          <w:sz w:val="19"/>
          <w:szCs w:val="19"/>
        </w:rPr>
        <w:t xml:space="preserve">FSDS, </w:t>
      </w:r>
      <w:r w:rsidRPr="00676911">
        <w:rPr>
          <w:rFonts w:ascii="Arial" w:hAnsi="Arial" w:cs="Arial"/>
          <w:sz w:val="19"/>
          <w:szCs w:val="19"/>
        </w:rPr>
        <w:t>Formato de solicitud de devolución simplificada.</w:t>
      </w:r>
    </w:p>
    <w:p w:rsidR="00973121" w:rsidRPr="00676911" w:rsidRDefault="00973121" w:rsidP="00676911">
      <w:pPr>
        <w:pStyle w:val="Prrafodelista"/>
        <w:tabs>
          <w:tab w:val="left" w:pos="851"/>
        </w:tabs>
        <w:autoSpaceDE w:val="0"/>
        <w:autoSpaceDN w:val="0"/>
        <w:spacing w:line="240" w:lineRule="auto"/>
        <w:ind w:left="851" w:hanging="567"/>
        <w:rPr>
          <w:rFonts w:ascii="Arial" w:hAnsi="Arial" w:cs="Arial"/>
          <w:sz w:val="19"/>
          <w:szCs w:val="19"/>
        </w:rPr>
      </w:pPr>
    </w:p>
    <w:p w:rsidR="00973121" w:rsidRPr="00676911" w:rsidRDefault="00973121" w:rsidP="00676911">
      <w:pPr>
        <w:pStyle w:val="Prrafodelista"/>
        <w:widowControl/>
        <w:numPr>
          <w:ilvl w:val="0"/>
          <w:numId w:val="51"/>
        </w:numPr>
        <w:tabs>
          <w:tab w:val="left" w:pos="851"/>
        </w:tabs>
        <w:autoSpaceDE w:val="0"/>
        <w:autoSpaceDN w:val="0"/>
        <w:spacing w:line="240" w:lineRule="auto"/>
        <w:ind w:left="851" w:hanging="567"/>
        <w:textAlignment w:val="auto"/>
        <w:rPr>
          <w:rFonts w:ascii="Arial" w:hAnsi="Arial" w:cs="Arial"/>
          <w:sz w:val="19"/>
          <w:szCs w:val="19"/>
          <w:lang w:val="es-ES_tradnl"/>
        </w:rPr>
      </w:pPr>
      <w:r w:rsidRPr="00676911">
        <w:rPr>
          <w:rFonts w:ascii="Arial" w:hAnsi="Arial" w:cs="Arial"/>
          <w:b/>
          <w:sz w:val="19"/>
          <w:szCs w:val="19"/>
          <w:lang w:val="es-ES_tradnl"/>
        </w:rPr>
        <w:t xml:space="preserve">1/REMATES, </w:t>
      </w:r>
      <w:r w:rsidRPr="00676911">
        <w:rPr>
          <w:rFonts w:ascii="Arial" w:hAnsi="Arial" w:cs="Arial"/>
          <w:sz w:val="19"/>
          <w:szCs w:val="19"/>
          <w:lang w:val="es-ES_tradnl"/>
        </w:rPr>
        <w:t>Solicitud para la entrega del monto pagado por la adquisición de bienes que no pueden entregarse al postor.</w:t>
      </w:r>
    </w:p>
    <w:p w:rsidR="00973121" w:rsidRPr="00676911" w:rsidRDefault="00973121" w:rsidP="00676911">
      <w:pPr>
        <w:pStyle w:val="Prrafodelista"/>
        <w:tabs>
          <w:tab w:val="left" w:pos="851"/>
        </w:tabs>
        <w:autoSpaceDE w:val="0"/>
        <w:autoSpaceDN w:val="0"/>
        <w:spacing w:line="240" w:lineRule="auto"/>
        <w:ind w:left="851" w:hanging="567"/>
        <w:rPr>
          <w:rFonts w:ascii="Arial" w:hAnsi="Arial" w:cs="Arial"/>
          <w:sz w:val="19"/>
          <w:szCs w:val="19"/>
          <w:lang w:val="es-ES_tradnl"/>
        </w:rPr>
      </w:pPr>
    </w:p>
    <w:p w:rsidR="00973121" w:rsidRPr="00676911" w:rsidRDefault="00973121" w:rsidP="00676911">
      <w:pPr>
        <w:pStyle w:val="Prrafodelista"/>
        <w:widowControl/>
        <w:numPr>
          <w:ilvl w:val="0"/>
          <w:numId w:val="51"/>
        </w:numPr>
        <w:tabs>
          <w:tab w:val="left" w:pos="851"/>
        </w:tabs>
        <w:autoSpaceDE w:val="0"/>
        <w:autoSpaceDN w:val="0"/>
        <w:spacing w:line="240" w:lineRule="auto"/>
        <w:ind w:left="851" w:hanging="567"/>
        <w:textAlignment w:val="auto"/>
        <w:rPr>
          <w:rFonts w:ascii="Arial" w:hAnsi="Arial" w:cs="Arial"/>
          <w:b/>
          <w:sz w:val="19"/>
          <w:szCs w:val="19"/>
        </w:rPr>
      </w:pPr>
      <w:r w:rsidRPr="00676911">
        <w:rPr>
          <w:rFonts w:ascii="Arial" w:hAnsi="Arial" w:cs="Arial"/>
          <w:b/>
          <w:sz w:val="19"/>
          <w:szCs w:val="19"/>
        </w:rPr>
        <w:t xml:space="preserve">Instituciones Bancarias, </w:t>
      </w:r>
      <w:r w:rsidRPr="00676911">
        <w:rPr>
          <w:rFonts w:ascii="Arial" w:hAnsi="Arial" w:cs="Arial"/>
          <w:sz w:val="19"/>
          <w:szCs w:val="19"/>
        </w:rPr>
        <w:t xml:space="preserve">A las instituciones bancarias denominadas, Bancomer, Banamex, Banorte, </w:t>
      </w:r>
      <w:proofErr w:type="spellStart"/>
      <w:r w:rsidRPr="00676911">
        <w:rPr>
          <w:rFonts w:ascii="Arial" w:hAnsi="Arial" w:cs="Arial"/>
          <w:sz w:val="19"/>
          <w:szCs w:val="19"/>
        </w:rPr>
        <w:t>Scotiabank</w:t>
      </w:r>
      <w:proofErr w:type="spellEnd"/>
      <w:r w:rsidRPr="00676911">
        <w:rPr>
          <w:rFonts w:ascii="Arial" w:hAnsi="Arial" w:cs="Arial"/>
          <w:sz w:val="19"/>
          <w:szCs w:val="19"/>
        </w:rPr>
        <w:t xml:space="preserve">, Santander y HSBC.  </w:t>
      </w:r>
      <w:r w:rsidRPr="00676911">
        <w:rPr>
          <w:rFonts w:ascii="Arial" w:hAnsi="Arial" w:cs="Arial"/>
          <w:b/>
          <w:sz w:val="19"/>
          <w:szCs w:val="19"/>
          <w:lang w:val="es-ES_tradnl"/>
        </w:rPr>
        <w:t xml:space="preserve"> </w:t>
      </w:r>
    </w:p>
    <w:p w:rsidR="00973121" w:rsidRPr="00676911" w:rsidRDefault="00973121" w:rsidP="00676911">
      <w:pPr>
        <w:pStyle w:val="Prrafodelista"/>
        <w:tabs>
          <w:tab w:val="left" w:pos="851"/>
        </w:tabs>
        <w:autoSpaceDE w:val="0"/>
        <w:autoSpaceDN w:val="0"/>
        <w:spacing w:line="240" w:lineRule="auto"/>
        <w:ind w:left="851" w:hanging="567"/>
        <w:rPr>
          <w:rFonts w:ascii="Arial" w:hAnsi="Arial" w:cs="Arial"/>
          <w:b/>
          <w:sz w:val="19"/>
          <w:szCs w:val="19"/>
        </w:rPr>
      </w:pPr>
    </w:p>
    <w:p w:rsidR="00973121" w:rsidRPr="00676911" w:rsidRDefault="00973121" w:rsidP="00676911">
      <w:pPr>
        <w:pStyle w:val="Prrafodelista"/>
        <w:widowControl/>
        <w:numPr>
          <w:ilvl w:val="0"/>
          <w:numId w:val="51"/>
        </w:numPr>
        <w:tabs>
          <w:tab w:val="left" w:pos="851"/>
        </w:tabs>
        <w:autoSpaceDE w:val="0"/>
        <w:autoSpaceDN w:val="0"/>
        <w:spacing w:line="240" w:lineRule="auto"/>
        <w:ind w:left="851" w:hanging="567"/>
        <w:textAlignment w:val="auto"/>
        <w:rPr>
          <w:rFonts w:ascii="Arial" w:hAnsi="Arial" w:cs="Arial"/>
          <w:sz w:val="19"/>
          <w:szCs w:val="19"/>
        </w:rPr>
      </w:pPr>
      <w:r w:rsidRPr="00676911">
        <w:rPr>
          <w:rFonts w:ascii="Arial" w:hAnsi="Arial" w:cs="Arial"/>
          <w:b/>
          <w:sz w:val="19"/>
          <w:szCs w:val="19"/>
        </w:rPr>
        <w:t xml:space="preserve">Impuestos Federales Coordinados, </w:t>
      </w:r>
      <w:r w:rsidRPr="00676911">
        <w:rPr>
          <w:rFonts w:ascii="Arial" w:hAnsi="Arial" w:cs="Arial"/>
          <w:sz w:val="19"/>
          <w:szCs w:val="19"/>
        </w:rPr>
        <w:t xml:space="preserve">Aquellos que establece la </w:t>
      </w:r>
      <w:r w:rsidR="00382CA3" w:rsidRPr="00676911">
        <w:rPr>
          <w:rFonts w:ascii="Arial" w:hAnsi="Arial" w:cs="Arial"/>
          <w:sz w:val="19"/>
          <w:szCs w:val="19"/>
        </w:rPr>
        <w:t>Cláusula</w:t>
      </w:r>
      <w:r w:rsidRPr="00676911">
        <w:rPr>
          <w:rFonts w:ascii="Arial" w:hAnsi="Arial" w:cs="Arial"/>
          <w:sz w:val="19"/>
          <w:szCs w:val="19"/>
        </w:rPr>
        <w:t xml:space="preserve"> Segunda del Convenio de Colaboración Administrativa en Materia Fiscal Federal, celebrado entre el Gobierno Federal por conducto de la Secretaría de Hacienda y Crédito Público y el Gobierno del Estado de Oaxaca, publicado en el Diario Oficial de la Federación el 14 de agosto de 2015, y en el Periódico Oficial del Estado el 8 de agosto del mismo año.</w:t>
      </w:r>
    </w:p>
    <w:p w:rsidR="00C75429" w:rsidRPr="00676911" w:rsidRDefault="00C75429" w:rsidP="00676911">
      <w:pPr>
        <w:widowControl/>
        <w:tabs>
          <w:tab w:val="left" w:pos="851"/>
        </w:tabs>
        <w:autoSpaceDE w:val="0"/>
        <w:autoSpaceDN w:val="0"/>
        <w:spacing w:line="240" w:lineRule="auto"/>
        <w:ind w:left="851" w:hanging="567"/>
        <w:textAlignment w:val="auto"/>
        <w:rPr>
          <w:rFonts w:ascii="Arial" w:hAnsi="Arial" w:cs="Arial"/>
          <w:sz w:val="19"/>
          <w:szCs w:val="19"/>
        </w:rPr>
      </w:pPr>
    </w:p>
    <w:p w:rsidR="00973121" w:rsidRPr="00676911" w:rsidRDefault="00973121" w:rsidP="00676911">
      <w:pPr>
        <w:pStyle w:val="Prrafodelista"/>
        <w:widowControl/>
        <w:numPr>
          <w:ilvl w:val="0"/>
          <w:numId w:val="51"/>
        </w:numPr>
        <w:tabs>
          <w:tab w:val="left" w:pos="851"/>
        </w:tabs>
        <w:autoSpaceDE w:val="0"/>
        <w:autoSpaceDN w:val="0"/>
        <w:spacing w:line="240" w:lineRule="auto"/>
        <w:ind w:left="851" w:hanging="567"/>
        <w:textAlignment w:val="auto"/>
        <w:rPr>
          <w:rFonts w:ascii="Arial" w:hAnsi="Arial" w:cs="Arial"/>
          <w:b/>
          <w:sz w:val="19"/>
          <w:szCs w:val="19"/>
        </w:rPr>
      </w:pPr>
      <w:r w:rsidRPr="00676911">
        <w:rPr>
          <w:rFonts w:ascii="Arial" w:hAnsi="Arial" w:cs="Arial"/>
          <w:b/>
          <w:sz w:val="19"/>
          <w:szCs w:val="19"/>
        </w:rPr>
        <w:t xml:space="preserve">ISR, </w:t>
      </w:r>
      <w:r w:rsidRPr="00676911">
        <w:rPr>
          <w:rFonts w:ascii="Arial" w:hAnsi="Arial" w:cs="Arial"/>
          <w:sz w:val="19"/>
          <w:szCs w:val="19"/>
        </w:rPr>
        <w:t>Impuesto Sobre la Renta.</w:t>
      </w:r>
    </w:p>
    <w:p w:rsidR="00973121" w:rsidRPr="00676911" w:rsidRDefault="00973121" w:rsidP="00676911">
      <w:pPr>
        <w:pStyle w:val="Prrafodelista"/>
        <w:tabs>
          <w:tab w:val="left" w:pos="851"/>
        </w:tabs>
        <w:autoSpaceDE w:val="0"/>
        <w:autoSpaceDN w:val="0"/>
        <w:spacing w:line="240" w:lineRule="auto"/>
        <w:ind w:left="851" w:hanging="567"/>
        <w:rPr>
          <w:rFonts w:ascii="Arial" w:hAnsi="Arial" w:cs="Arial"/>
          <w:b/>
          <w:sz w:val="19"/>
          <w:szCs w:val="19"/>
        </w:rPr>
      </w:pPr>
    </w:p>
    <w:p w:rsidR="00973121" w:rsidRPr="00676911" w:rsidRDefault="00973121" w:rsidP="00676911">
      <w:pPr>
        <w:pStyle w:val="Prrafodelista"/>
        <w:widowControl/>
        <w:numPr>
          <w:ilvl w:val="0"/>
          <w:numId w:val="51"/>
        </w:numPr>
        <w:tabs>
          <w:tab w:val="left" w:pos="851"/>
        </w:tabs>
        <w:autoSpaceDE w:val="0"/>
        <w:autoSpaceDN w:val="0"/>
        <w:spacing w:line="240" w:lineRule="auto"/>
        <w:ind w:left="851" w:hanging="567"/>
        <w:textAlignment w:val="auto"/>
        <w:rPr>
          <w:rFonts w:ascii="Arial" w:hAnsi="Arial" w:cs="Arial"/>
          <w:sz w:val="19"/>
          <w:szCs w:val="19"/>
        </w:rPr>
      </w:pPr>
      <w:r w:rsidRPr="00676911">
        <w:rPr>
          <w:rFonts w:ascii="Arial" w:hAnsi="Arial" w:cs="Arial"/>
          <w:b/>
          <w:sz w:val="19"/>
          <w:szCs w:val="19"/>
        </w:rPr>
        <w:t xml:space="preserve">ISAN, </w:t>
      </w:r>
      <w:r w:rsidRPr="00676911">
        <w:rPr>
          <w:rFonts w:ascii="Arial" w:hAnsi="Arial" w:cs="Arial"/>
          <w:sz w:val="19"/>
          <w:szCs w:val="19"/>
        </w:rPr>
        <w:t>Impuesto Sobre Automóviles Nuevos.</w:t>
      </w:r>
    </w:p>
    <w:p w:rsidR="00973121" w:rsidRPr="00676911" w:rsidRDefault="00973121" w:rsidP="00676911">
      <w:pPr>
        <w:pStyle w:val="Prrafodelista"/>
        <w:tabs>
          <w:tab w:val="left" w:pos="851"/>
        </w:tabs>
        <w:autoSpaceDE w:val="0"/>
        <w:autoSpaceDN w:val="0"/>
        <w:spacing w:line="240" w:lineRule="auto"/>
        <w:ind w:left="851" w:hanging="567"/>
        <w:rPr>
          <w:rFonts w:ascii="Arial" w:hAnsi="Arial" w:cs="Arial"/>
          <w:sz w:val="19"/>
          <w:szCs w:val="19"/>
        </w:rPr>
      </w:pPr>
    </w:p>
    <w:p w:rsidR="00973121" w:rsidRPr="00676911" w:rsidRDefault="00973121" w:rsidP="00676911">
      <w:pPr>
        <w:pStyle w:val="Prrafodelista"/>
        <w:widowControl/>
        <w:numPr>
          <w:ilvl w:val="0"/>
          <w:numId w:val="51"/>
        </w:numPr>
        <w:tabs>
          <w:tab w:val="left" w:pos="851"/>
        </w:tabs>
        <w:autoSpaceDE w:val="0"/>
        <w:autoSpaceDN w:val="0"/>
        <w:spacing w:line="240" w:lineRule="auto"/>
        <w:ind w:left="851" w:hanging="567"/>
        <w:textAlignment w:val="auto"/>
        <w:rPr>
          <w:rFonts w:ascii="Arial" w:hAnsi="Arial" w:cs="Arial"/>
          <w:sz w:val="19"/>
          <w:szCs w:val="19"/>
        </w:rPr>
      </w:pPr>
      <w:r w:rsidRPr="00676911">
        <w:rPr>
          <w:rFonts w:ascii="Arial" w:hAnsi="Arial" w:cs="Arial"/>
          <w:b/>
          <w:bCs/>
          <w:sz w:val="19"/>
          <w:szCs w:val="19"/>
        </w:rPr>
        <w:t xml:space="preserve">Normas de Auditoría, </w:t>
      </w:r>
      <w:r w:rsidRPr="00676911">
        <w:rPr>
          <w:rFonts w:ascii="Arial" w:hAnsi="Arial" w:cs="Arial"/>
          <w:sz w:val="19"/>
          <w:szCs w:val="19"/>
        </w:rPr>
        <w:t>Normas de auditoría generalmente aceptadas, emitidas por el Instituto Mexicano de Contadores Públicos.</w:t>
      </w:r>
    </w:p>
    <w:p w:rsidR="00973121" w:rsidRPr="00676911" w:rsidRDefault="00973121" w:rsidP="00676911">
      <w:pPr>
        <w:pStyle w:val="Prrafodelista"/>
        <w:tabs>
          <w:tab w:val="left" w:pos="851"/>
        </w:tabs>
        <w:autoSpaceDE w:val="0"/>
        <w:autoSpaceDN w:val="0"/>
        <w:spacing w:line="240" w:lineRule="auto"/>
        <w:ind w:left="851" w:hanging="567"/>
        <w:rPr>
          <w:rFonts w:ascii="Arial" w:hAnsi="Arial" w:cs="Arial"/>
          <w:sz w:val="19"/>
          <w:szCs w:val="19"/>
        </w:rPr>
      </w:pPr>
    </w:p>
    <w:p w:rsidR="00973121" w:rsidRPr="00676911" w:rsidRDefault="00973121" w:rsidP="00676911">
      <w:pPr>
        <w:pStyle w:val="Prrafodelista"/>
        <w:widowControl/>
        <w:numPr>
          <w:ilvl w:val="0"/>
          <w:numId w:val="51"/>
        </w:numPr>
        <w:tabs>
          <w:tab w:val="left" w:pos="851"/>
        </w:tabs>
        <w:autoSpaceDE w:val="0"/>
        <w:autoSpaceDN w:val="0"/>
        <w:spacing w:line="240" w:lineRule="auto"/>
        <w:ind w:left="851" w:hanging="567"/>
        <w:textAlignment w:val="auto"/>
        <w:rPr>
          <w:rFonts w:ascii="Arial" w:hAnsi="Arial" w:cs="Arial"/>
          <w:sz w:val="19"/>
          <w:szCs w:val="19"/>
        </w:rPr>
      </w:pPr>
      <w:r w:rsidRPr="00676911">
        <w:rPr>
          <w:rFonts w:ascii="Arial" w:hAnsi="Arial" w:cs="Arial"/>
          <w:b/>
          <w:sz w:val="19"/>
          <w:szCs w:val="19"/>
        </w:rPr>
        <w:t xml:space="preserve">Reglamento, </w:t>
      </w:r>
      <w:r w:rsidRPr="00676911">
        <w:rPr>
          <w:rFonts w:ascii="Arial" w:hAnsi="Arial" w:cs="Arial"/>
          <w:sz w:val="19"/>
          <w:szCs w:val="19"/>
        </w:rPr>
        <w:t xml:space="preserve">Reglamento del Código Fiscal para el Estado de Oaxaca. </w:t>
      </w:r>
    </w:p>
    <w:p w:rsidR="00973121" w:rsidRPr="00676911" w:rsidRDefault="00973121" w:rsidP="00676911">
      <w:pPr>
        <w:pStyle w:val="Prrafodelista"/>
        <w:tabs>
          <w:tab w:val="left" w:pos="851"/>
        </w:tabs>
        <w:autoSpaceDE w:val="0"/>
        <w:autoSpaceDN w:val="0"/>
        <w:spacing w:line="240" w:lineRule="auto"/>
        <w:ind w:left="851" w:hanging="567"/>
        <w:rPr>
          <w:rFonts w:ascii="Arial" w:hAnsi="Arial" w:cs="Arial"/>
          <w:sz w:val="19"/>
          <w:szCs w:val="19"/>
        </w:rPr>
      </w:pPr>
    </w:p>
    <w:p w:rsidR="00973121" w:rsidRPr="00676911" w:rsidRDefault="00973121" w:rsidP="00676911">
      <w:pPr>
        <w:pStyle w:val="Prrafodelista"/>
        <w:widowControl/>
        <w:numPr>
          <w:ilvl w:val="0"/>
          <w:numId w:val="51"/>
        </w:numPr>
        <w:tabs>
          <w:tab w:val="left" w:pos="851"/>
        </w:tabs>
        <w:autoSpaceDE w:val="0"/>
        <w:autoSpaceDN w:val="0"/>
        <w:spacing w:line="240" w:lineRule="auto"/>
        <w:ind w:left="851" w:hanging="567"/>
        <w:textAlignment w:val="auto"/>
        <w:rPr>
          <w:rFonts w:ascii="Arial" w:hAnsi="Arial" w:cs="Arial"/>
          <w:sz w:val="19"/>
          <w:szCs w:val="19"/>
        </w:rPr>
      </w:pPr>
      <w:r w:rsidRPr="00676911">
        <w:rPr>
          <w:rFonts w:ascii="Arial" w:hAnsi="Arial" w:cs="Arial"/>
          <w:b/>
          <w:sz w:val="19"/>
          <w:szCs w:val="19"/>
        </w:rPr>
        <w:t xml:space="preserve">REC, </w:t>
      </w:r>
      <w:r w:rsidRPr="00676911">
        <w:rPr>
          <w:rFonts w:ascii="Arial" w:hAnsi="Arial" w:cs="Arial"/>
          <w:sz w:val="19"/>
          <w:szCs w:val="19"/>
        </w:rPr>
        <w:t>Registro Estatal de Contribuyentes.</w:t>
      </w:r>
    </w:p>
    <w:p w:rsidR="00973121" w:rsidRPr="00676911" w:rsidRDefault="00973121" w:rsidP="00676911">
      <w:pPr>
        <w:pStyle w:val="Prrafodelista"/>
        <w:tabs>
          <w:tab w:val="left" w:pos="851"/>
        </w:tabs>
        <w:autoSpaceDE w:val="0"/>
        <w:autoSpaceDN w:val="0"/>
        <w:spacing w:line="240" w:lineRule="auto"/>
        <w:ind w:left="851" w:hanging="567"/>
        <w:rPr>
          <w:rFonts w:ascii="Arial" w:hAnsi="Arial" w:cs="Arial"/>
          <w:sz w:val="19"/>
          <w:szCs w:val="19"/>
        </w:rPr>
      </w:pPr>
    </w:p>
    <w:p w:rsidR="00973121" w:rsidRPr="00676911" w:rsidRDefault="00973121" w:rsidP="00676911">
      <w:pPr>
        <w:pStyle w:val="Prrafodelista"/>
        <w:widowControl/>
        <w:numPr>
          <w:ilvl w:val="0"/>
          <w:numId w:val="51"/>
        </w:numPr>
        <w:tabs>
          <w:tab w:val="left" w:pos="851"/>
        </w:tabs>
        <w:autoSpaceDE w:val="0"/>
        <w:autoSpaceDN w:val="0"/>
        <w:spacing w:line="240" w:lineRule="auto"/>
        <w:ind w:left="851" w:hanging="567"/>
        <w:textAlignment w:val="auto"/>
        <w:rPr>
          <w:rFonts w:ascii="Arial" w:hAnsi="Arial" w:cs="Arial"/>
          <w:sz w:val="19"/>
          <w:szCs w:val="19"/>
        </w:rPr>
      </w:pPr>
      <w:r w:rsidRPr="00676911">
        <w:rPr>
          <w:rFonts w:ascii="Arial" w:hAnsi="Arial" w:cs="Arial"/>
          <w:b/>
          <w:bCs/>
          <w:sz w:val="19"/>
          <w:szCs w:val="19"/>
        </w:rPr>
        <w:t xml:space="preserve">RFC, </w:t>
      </w:r>
      <w:r w:rsidRPr="00676911">
        <w:rPr>
          <w:rFonts w:ascii="Arial" w:hAnsi="Arial" w:cs="Arial"/>
          <w:sz w:val="19"/>
          <w:szCs w:val="19"/>
        </w:rPr>
        <w:t>Registro Federal de Contribuyentes.</w:t>
      </w:r>
    </w:p>
    <w:p w:rsidR="00973121" w:rsidRPr="00676911" w:rsidRDefault="00973121" w:rsidP="00676911">
      <w:pPr>
        <w:pStyle w:val="Prrafodelista"/>
        <w:tabs>
          <w:tab w:val="left" w:pos="851"/>
        </w:tabs>
        <w:autoSpaceDE w:val="0"/>
        <w:autoSpaceDN w:val="0"/>
        <w:spacing w:line="240" w:lineRule="auto"/>
        <w:ind w:left="851" w:hanging="567"/>
        <w:rPr>
          <w:rFonts w:ascii="Arial" w:hAnsi="Arial" w:cs="Arial"/>
          <w:sz w:val="19"/>
          <w:szCs w:val="19"/>
        </w:rPr>
      </w:pPr>
    </w:p>
    <w:p w:rsidR="00973121" w:rsidRPr="00676911" w:rsidRDefault="00973121" w:rsidP="00676911">
      <w:pPr>
        <w:pStyle w:val="Prrafodelista"/>
        <w:widowControl/>
        <w:numPr>
          <w:ilvl w:val="0"/>
          <w:numId w:val="51"/>
        </w:numPr>
        <w:tabs>
          <w:tab w:val="left" w:pos="851"/>
        </w:tabs>
        <w:autoSpaceDE w:val="0"/>
        <w:autoSpaceDN w:val="0"/>
        <w:spacing w:line="240" w:lineRule="auto"/>
        <w:ind w:left="851" w:hanging="567"/>
        <w:textAlignment w:val="auto"/>
        <w:rPr>
          <w:rFonts w:ascii="Arial" w:hAnsi="Arial" w:cs="Arial"/>
          <w:sz w:val="19"/>
          <w:szCs w:val="19"/>
        </w:rPr>
      </w:pPr>
      <w:r w:rsidRPr="00676911">
        <w:rPr>
          <w:rFonts w:ascii="Arial" w:hAnsi="Arial" w:cs="Arial"/>
          <w:b/>
          <w:sz w:val="19"/>
          <w:szCs w:val="19"/>
        </w:rPr>
        <w:t xml:space="preserve">SAT, </w:t>
      </w:r>
      <w:r w:rsidRPr="00676911">
        <w:rPr>
          <w:rFonts w:ascii="Arial" w:hAnsi="Arial" w:cs="Arial"/>
          <w:sz w:val="19"/>
          <w:szCs w:val="19"/>
        </w:rPr>
        <w:t>Servicio de Administración Tributaria.</w:t>
      </w:r>
    </w:p>
    <w:p w:rsidR="00973121" w:rsidRPr="00676911" w:rsidRDefault="00973121" w:rsidP="00676911">
      <w:pPr>
        <w:pStyle w:val="Prrafodelista"/>
        <w:tabs>
          <w:tab w:val="left" w:pos="851"/>
        </w:tabs>
        <w:autoSpaceDE w:val="0"/>
        <w:autoSpaceDN w:val="0"/>
        <w:spacing w:line="240" w:lineRule="auto"/>
        <w:ind w:left="851" w:hanging="567"/>
        <w:rPr>
          <w:rFonts w:ascii="Arial" w:hAnsi="Arial" w:cs="Arial"/>
          <w:sz w:val="19"/>
          <w:szCs w:val="19"/>
        </w:rPr>
      </w:pPr>
    </w:p>
    <w:p w:rsidR="00973121" w:rsidRPr="00676911" w:rsidRDefault="00973121" w:rsidP="00676911">
      <w:pPr>
        <w:pStyle w:val="Prrafodelista"/>
        <w:widowControl/>
        <w:numPr>
          <w:ilvl w:val="0"/>
          <w:numId w:val="51"/>
        </w:numPr>
        <w:tabs>
          <w:tab w:val="left" w:pos="851"/>
        </w:tabs>
        <w:autoSpaceDE w:val="0"/>
        <w:autoSpaceDN w:val="0"/>
        <w:spacing w:line="240" w:lineRule="auto"/>
        <w:ind w:left="851" w:hanging="567"/>
        <w:textAlignment w:val="auto"/>
        <w:rPr>
          <w:rFonts w:ascii="Arial" w:hAnsi="Arial" w:cs="Arial"/>
          <w:sz w:val="19"/>
          <w:szCs w:val="19"/>
        </w:rPr>
      </w:pPr>
      <w:r w:rsidRPr="00676911">
        <w:rPr>
          <w:rFonts w:ascii="Arial" w:hAnsi="Arial" w:cs="Arial"/>
          <w:b/>
          <w:bCs/>
          <w:sz w:val="19"/>
          <w:szCs w:val="19"/>
        </w:rPr>
        <w:t xml:space="preserve">Secretaría, </w:t>
      </w:r>
      <w:r w:rsidRPr="00676911">
        <w:rPr>
          <w:rFonts w:ascii="Arial" w:hAnsi="Arial" w:cs="Arial"/>
          <w:sz w:val="19"/>
          <w:szCs w:val="19"/>
        </w:rPr>
        <w:t>Secretaría de Finanzas del Poder Ejecutivo del Estado.</w:t>
      </w:r>
    </w:p>
    <w:p w:rsidR="00973121" w:rsidRPr="00676911" w:rsidRDefault="00973121" w:rsidP="00676911">
      <w:pPr>
        <w:pStyle w:val="Prrafodelista"/>
        <w:tabs>
          <w:tab w:val="left" w:pos="851"/>
        </w:tabs>
        <w:autoSpaceDE w:val="0"/>
        <w:autoSpaceDN w:val="0"/>
        <w:spacing w:line="240" w:lineRule="auto"/>
        <w:ind w:left="851" w:hanging="567"/>
        <w:rPr>
          <w:rFonts w:ascii="Arial" w:hAnsi="Arial" w:cs="Arial"/>
          <w:sz w:val="19"/>
          <w:szCs w:val="19"/>
        </w:rPr>
      </w:pPr>
    </w:p>
    <w:p w:rsidR="00973121" w:rsidRPr="00676911" w:rsidRDefault="00973121" w:rsidP="00676911">
      <w:pPr>
        <w:pStyle w:val="Prrafodelista"/>
        <w:widowControl/>
        <w:numPr>
          <w:ilvl w:val="0"/>
          <w:numId w:val="51"/>
        </w:numPr>
        <w:tabs>
          <w:tab w:val="left" w:pos="851"/>
        </w:tabs>
        <w:autoSpaceDE w:val="0"/>
        <w:autoSpaceDN w:val="0"/>
        <w:spacing w:line="240" w:lineRule="auto"/>
        <w:ind w:left="851" w:hanging="567"/>
        <w:textAlignment w:val="auto"/>
        <w:rPr>
          <w:rFonts w:ascii="Arial" w:hAnsi="Arial" w:cs="Arial"/>
          <w:sz w:val="19"/>
          <w:szCs w:val="19"/>
        </w:rPr>
      </w:pPr>
      <w:r w:rsidRPr="00676911">
        <w:rPr>
          <w:rFonts w:ascii="Arial" w:hAnsi="Arial" w:cs="Arial"/>
          <w:b/>
          <w:bCs/>
          <w:sz w:val="19"/>
          <w:szCs w:val="19"/>
        </w:rPr>
        <w:t xml:space="preserve">Secretario, </w:t>
      </w:r>
      <w:r w:rsidRPr="00676911">
        <w:rPr>
          <w:rFonts w:ascii="Arial" w:hAnsi="Arial" w:cs="Arial"/>
          <w:sz w:val="19"/>
          <w:szCs w:val="19"/>
        </w:rPr>
        <w:t>Secretario de Finanzas del Poder Ejecutivo del Estado.</w:t>
      </w:r>
    </w:p>
    <w:p w:rsidR="00973121" w:rsidRPr="00676911" w:rsidRDefault="00973121" w:rsidP="00676911">
      <w:pPr>
        <w:pStyle w:val="Prrafodelista"/>
        <w:tabs>
          <w:tab w:val="left" w:pos="851"/>
        </w:tabs>
        <w:autoSpaceDE w:val="0"/>
        <w:autoSpaceDN w:val="0"/>
        <w:spacing w:line="240" w:lineRule="auto"/>
        <w:ind w:left="851" w:hanging="567"/>
        <w:rPr>
          <w:rFonts w:ascii="Arial" w:hAnsi="Arial" w:cs="Arial"/>
          <w:sz w:val="19"/>
          <w:szCs w:val="19"/>
        </w:rPr>
      </w:pPr>
    </w:p>
    <w:p w:rsidR="00973121" w:rsidRPr="00676911" w:rsidRDefault="00973121" w:rsidP="00676911">
      <w:pPr>
        <w:pStyle w:val="Prrafodelista"/>
        <w:widowControl/>
        <w:numPr>
          <w:ilvl w:val="0"/>
          <w:numId w:val="51"/>
        </w:numPr>
        <w:tabs>
          <w:tab w:val="left" w:pos="851"/>
        </w:tabs>
        <w:autoSpaceDE w:val="0"/>
        <w:autoSpaceDN w:val="0"/>
        <w:spacing w:line="240" w:lineRule="auto"/>
        <w:ind w:left="851" w:hanging="567"/>
        <w:textAlignment w:val="auto"/>
        <w:rPr>
          <w:rFonts w:ascii="Arial" w:hAnsi="Arial" w:cs="Arial"/>
          <w:sz w:val="19"/>
          <w:szCs w:val="19"/>
        </w:rPr>
      </w:pPr>
      <w:r w:rsidRPr="00676911">
        <w:rPr>
          <w:rFonts w:ascii="Arial" w:hAnsi="Arial" w:cs="Arial"/>
          <w:b/>
          <w:sz w:val="19"/>
          <w:szCs w:val="19"/>
        </w:rPr>
        <w:t xml:space="preserve">SHCP, </w:t>
      </w:r>
      <w:r w:rsidRPr="00676911">
        <w:rPr>
          <w:rFonts w:ascii="Arial" w:hAnsi="Arial" w:cs="Arial"/>
          <w:sz w:val="19"/>
          <w:szCs w:val="19"/>
        </w:rPr>
        <w:t xml:space="preserve">Secretaría de Hacienda y Crédito Público. </w:t>
      </w:r>
    </w:p>
    <w:p w:rsidR="00973121" w:rsidRPr="00676911" w:rsidRDefault="00973121" w:rsidP="00DD1A2C">
      <w:pPr>
        <w:autoSpaceDE w:val="0"/>
        <w:autoSpaceDN w:val="0"/>
        <w:spacing w:line="240" w:lineRule="auto"/>
        <w:rPr>
          <w:rFonts w:ascii="Arial" w:hAnsi="Arial" w:cs="Arial"/>
          <w:sz w:val="19"/>
          <w:szCs w:val="19"/>
        </w:rPr>
      </w:pPr>
    </w:p>
    <w:p w:rsidR="00973121" w:rsidRPr="00676911" w:rsidRDefault="00973121" w:rsidP="00676911">
      <w:pPr>
        <w:pStyle w:val="Prrafodelista"/>
        <w:widowControl/>
        <w:numPr>
          <w:ilvl w:val="0"/>
          <w:numId w:val="55"/>
        </w:numPr>
        <w:tabs>
          <w:tab w:val="left" w:pos="567"/>
        </w:tabs>
        <w:autoSpaceDE w:val="0"/>
        <w:autoSpaceDN w:val="0"/>
        <w:spacing w:line="240" w:lineRule="auto"/>
        <w:ind w:left="426" w:hanging="426"/>
        <w:textAlignment w:val="auto"/>
        <w:rPr>
          <w:rFonts w:ascii="Arial" w:hAnsi="Arial" w:cs="Arial"/>
          <w:b/>
          <w:bCs/>
          <w:sz w:val="19"/>
          <w:szCs w:val="19"/>
        </w:rPr>
      </w:pPr>
      <w:r w:rsidRPr="00676911">
        <w:rPr>
          <w:rFonts w:ascii="Arial" w:hAnsi="Arial" w:cs="Arial"/>
          <w:b/>
          <w:bCs/>
          <w:sz w:val="19"/>
          <w:szCs w:val="19"/>
        </w:rPr>
        <w:t>Protección de datos personales.</w:t>
      </w:r>
    </w:p>
    <w:p w:rsidR="00973121" w:rsidRPr="00676911" w:rsidRDefault="00973121" w:rsidP="00DD1A2C">
      <w:pPr>
        <w:pStyle w:val="Prrafodelista"/>
        <w:autoSpaceDE w:val="0"/>
        <w:autoSpaceDN w:val="0"/>
        <w:spacing w:line="240" w:lineRule="auto"/>
        <w:ind w:left="284"/>
        <w:rPr>
          <w:rFonts w:ascii="Arial" w:hAnsi="Arial" w:cs="Arial"/>
          <w:b/>
          <w:bCs/>
          <w:sz w:val="19"/>
          <w:szCs w:val="19"/>
        </w:rPr>
      </w:pPr>
    </w:p>
    <w:p w:rsidR="00973121" w:rsidRPr="00676911" w:rsidRDefault="00973121" w:rsidP="00DD1A2C">
      <w:pPr>
        <w:autoSpaceDE w:val="0"/>
        <w:autoSpaceDN w:val="0"/>
        <w:spacing w:line="240" w:lineRule="auto"/>
        <w:rPr>
          <w:rFonts w:ascii="Arial" w:hAnsi="Arial" w:cs="Arial"/>
          <w:sz w:val="19"/>
          <w:szCs w:val="19"/>
        </w:rPr>
      </w:pPr>
      <w:r w:rsidRPr="00676911">
        <w:rPr>
          <w:rFonts w:ascii="Arial" w:hAnsi="Arial" w:cs="Arial"/>
          <w:sz w:val="19"/>
          <w:szCs w:val="19"/>
        </w:rPr>
        <w:t>Para los efectos de</w:t>
      </w:r>
      <w:r w:rsidR="005F260E" w:rsidRPr="00676911">
        <w:rPr>
          <w:rFonts w:ascii="Arial" w:hAnsi="Arial" w:cs="Arial"/>
          <w:sz w:val="19"/>
          <w:szCs w:val="19"/>
        </w:rPr>
        <w:t xml:space="preserve"> </w:t>
      </w:r>
      <w:r w:rsidRPr="00676911">
        <w:rPr>
          <w:rFonts w:ascii="Arial" w:hAnsi="Arial" w:cs="Arial"/>
          <w:sz w:val="19"/>
          <w:szCs w:val="19"/>
        </w:rPr>
        <w:t>l</w:t>
      </w:r>
      <w:r w:rsidR="005F260E" w:rsidRPr="00676911">
        <w:rPr>
          <w:rFonts w:ascii="Arial" w:hAnsi="Arial" w:cs="Arial"/>
          <w:sz w:val="19"/>
          <w:szCs w:val="19"/>
        </w:rPr>
        <w:t>os</w:t>
      </w:r>
      <w:r w:rsidRPr="00676911">
        <w:rPr>
          <w:rFonts w:ascii="Arial" w:hAnsi="Arial" w:cs="Arial"/>
          <w:sz w:val="19"/>
          <w:szCs w:val="19"/>
        </w:rPr>
        <w:t xml:space="preserve"> artículo</w:t>
      </w:r>
      <w:r w:rsidR="005F260E" w:rsidRPr="00676911">
        <w:rPr>
          <w:rFonts w:ascii="Arial" w:hAnsi="Arial" w:cs="Arial"/>
          <w:sz w:val="19"/>
          <w:szCs w:val="19"/>
        </w:rPr>
        <w:t>s</w:t>
      </w:r>
      <w:r w:rsidRPr="00676911">
        <w:rPr>
          <w:rFonts w:ascii="Arial" w:hAnsi="Arial" w:cs="Arial"/>
          <w:sz w:val="19"/>
          <w:szCs w:val="19"/>
        </w:rPr>
        <w:t xml:space="preserve"> </w:t>
      </w:r>
      <w:r w:rsidR="005F260E" w:rsidRPr="00676911">
        <w:rPr>
          <w:rFonts w:ascii="Arial" w:hAnsi="Arial" w:cs="Arial"/>
          <w:sz w:val="19"/>
          <w:szCs w:val="19"/>
        </w:rPr>
        <w:t>18 y 26 de la Ley General de Protección de Datos Personales en Posesión de Sujetos Obligados</w:t>
      </w:r>
      <w:r w:rsidR="002C7809" w:rsidRPr="00676911">
        <w:rPr>
          <w:rFonts w:ascii="Arial" w:hAnsi="Arial" w:cs="Arial"/>
          <w:sz w:val="19"/>
          <w:szCs w:val="19"/>
        </w:rPr>
        <w:t>;</w:t>
      </w:r>
      <w:r w:rsidRPr="00676911">
        <w:rPr>
          <w:rFonts w:ascii="Arial" w:hAnsi="Arial" w:cs="Arial"/>
          <w:sz w:val="19"/>
          <w:szCs w:val="19"/>
        </w:rPr>
        <w:t xml:space="preserve"> los datos personales recabados a través de las solicitudes, avisos, declaraciones y demás manifestaciones, ya sean impresos o por medios electrónicos, son incorporados, protegidos y tratados en los sistemas de datos personales de la Secretaría conforme a las disposiciones fiscales, con la finalidad de ejercer las facultades conferidas a la autoridad fiscal y sólo podrán ser transmitidos en los términos de las excepciones establecidas en el artículo 121 del Código, además de las previstas en diversos ordenamientos legales en materia de acceso a la información pública.</w:t>
      </w:r>
    </w:p>
    <w:p w:rsidR="00973121" w:rsidRPr="00676911" w:rsidRDefault="00973121" w:rsidP="00DD1A2C">
      <w:pPr>
        <w:autoSpaceDE w:val="0"/>
        <w:autoSpaceDN w:val="0"/>
        <w:spacing w:line="240" w:lineRule="auto"/>
        <w:ind w:left="426" w:hanging="426"/>
        <w:rPr>
          <w:rFonts w:ascii="Arial" w:hAnsi="Arial" w:cs="Arial"/>
          <w:sz w:val="19"/>
          <w:szCs w:val="19"/>
        </w:rPr>
      </w:pPr>
    </w:p>
    <w:p w:rsidR="00973121" w:rsidRPr="00676911" w:rsidRDefault="00973121" w:rsidP="00676911">
      <w:pPr>
        <w:pStyle w:val="Prrafodelista"/>
        <w:widowControl/>
        <w:numPr>
          <w:ilvl w:val="0"/>
          <w:numId w:val="55"/>
        </w:numPr>
        <w:tabs>
          <w:tab w:val="left" w:pos="426"/>
        </w:tabs>
        <w:autoSpaceDE w:val="0"/>
        <w:autoSpaceDN w:val="0"/>
        <w:spacing w:line="240" w:lineRule="auto"/>
        <w:ind w:left="426" w:hanging="426"/>
        <w:textAlignment w:val="auto"/>
        <w:rPr>
          <w:rFonts w:ascii="Arial" w:hAnsi="Arial" w:cs="Arial"/>
          <w:b/>
          <w:bCs/>
          <w:sz w:val="19"/>
          <w:szCs w:val="19"/>
        </w:rPr>
      </w:pPr>
      <w:r w:rsidRPr="00676911">
        <w:rPr>
          <w:rFonts w:ascii="Arial" w:hAnsi="Arial" w:cs="Arial"/>
          <w:b/>
          <w:bCs/>
          <w:sz w:val="19"/>
          <w:szCs w:val="19"/>
        </w:rPr>
        <w:t>Domicilio de las autoridades fiscales.</w:t>
      </w:r>
    </w:p>
    <w:p w:rsidR="00973121" w:rsidRPr="00676911" w:rsidRDefault="00973121" w:rsidP="00DD1A2C">
      <w:pPr>
        <w:pStyle w:val="Prrafodelista"/>
        <w:autoSpaceDE w:val="0"/>
        <w:autoSpaceDN w:val="0"/>
        <w:spacing w:line="240" w:lineRule="auto"/>
        <w:ind w:left="284"/>
        <w:rPr>
          <w:rFonts w:ascii="Arial" w:hAnsi="Arial" w:cs="Arial"/>
          <w:b/>
          <w:bCs/>
          <w:sz w:val="19"/>
          <w:szCs w:val="19"/>
        </w:rPr>
      </w:pPr>
    </w:p>
    <w:p w:rsidR="00973121" w:rsidRPr="00676911" w:rsidRDefault="00973121" w:rsidP="00DD1A2C">
      <w:pPr>
        <w:autoSpaceDE w:val="0"/>
        <w:autoSpaceDN w:val="0"/>
        <w:spacing w:line="240" w:lineRule="auto"/>
        <w:rPr>
          <w:rFonts w:ascii="Arial" w:hAnsi="Arial" w:cs="Arial"/>
          <w:sz w:val="19"/>
          <w:szCs w:val="19"/>
        </w:rPr>
      </w:pPr>
      <w:r w:rsidRPr="00676911">
        <w:rPr>
          <w:rFonts w:ascii="Arial" w:hAnsi="Arial" w:cs="Arial"/>
          <w:sz w:val="19"/>
          <w:szCs w:val="19"/>
        </w:rPr>
        <w:t>Para efectos de las presentes Reglas, los trámites podrán realizarse en las oficinas de la Secretaría de acuerdo al domicilio fiscal del contribuyente, ubicadas en:</w:t>
      </w:r>
    </w:p>
    <w:p w:rsidR="00973121" w:rsidRPr="00676911" w:rsidRDefault="00973121" w:rsidP="00DD1A2C">
      <w:pPr>
        <w:autoSpaceDE w:val="0"/>
        <w:autoSpaceDN w:val="0"/>
        <w:spacing w:line="240" w:lineRule="auto"/>
        <w:rPr>
          <w:rFonts w:ascii="Arial" w:hAnsi="Arial" w:cs="Arial"/>
          <w:sz w:val="19"/>
          <w:szCs w:val="19"/>
        </w:rPr>
      </w:pPr>
    </w:p>
    <w:p w:rsidR="00973121" w:rsidRPr="00676911" w:rsidRDefault="00973121" w:rsidP="00676911">
      <w:pPr>
        <w:pStyle w:val="Prrafodelista"/>
        <w:widowControl/>
        <w:numPr>
          <w:ilvl w:val="0"/>
          <w:numId w:val="52"/>
        </w:numPr>
        <w:tabs>
          <w:tab w:val="left" w:pos="284"/>
        </w:tabs>
        <w:autoSpaceDE w:val="0"/>
        <w:autoSpaceDN w:val="0"/>
        <w:spacing w:line="240" w:lineRule="auto"/>
        <w:ind w:left="284" w:hanging="284"/>
        <w:textAlignment w:val="auto"/>
        <w:rPr>
          <w:rFonts w:ascii="Arial" w:hAnsi="Arial" w:cs="Arial"/>
          <w:sz w:val="19"/>
          <w:szCs w:val="19"/>
        </w:rPr>
      </w:pPr>
      <w:r w:rsidRPr="00676911">
        <w:rPr>
          <w:rFonts w:ascii="Arial" w:hAnsi="Arial" w:cs="Arial"/>
          <w:sz w:val="19"/>
          <w:szCs w:val="19"/>
        </w:rPr>
        <w:t xml:space="preserve">Secretaría: Avenida Gerardo Pandal </w:t>
      </w:r>
      <w:proofErr w:type="spellStart"/>
      <w:r w:rsidRPr="00676911">
        <w:rPr>
          <w:rFonts w:ascii="Arial" w:hAnsi="Arial" w:cs="Arial"/>
          <w:sz w:val="19"/>
          <w:szCs w:val="19"/>
        </w:rPr>
        <w:t>Graff</w:t>
      </w:r>
      <w:proofErr w:type="spellEnd"/>
      <w:r w:rsidRPr="00676911">
        <w:rPr>
          <w:rFonts w:ascii="Arial" w:hAnsi="Arial" w:cs="Arial"/>
          <w:sz w:val="19"/>
          <w:szCs w:val="19"/>
        </w:rPr>
        <w:t>, número 1, Reyes Mantecón, San Bartolo Coyotepec, Centro Oaxaca; Centro Administrativo del Poder Ejecutivo y Judicial “General Porfirio Díaz, Soldado de la Patria”; Edificio Saúl Martínez;</w:t>
      </w:r>
    </w:p>
    <w:p w:rsidR="00973121" w:rsidRPr="00676911" w:rsidRDefault="00973121" w:rsidP="00676911">
      <w:pPr>
        <w:tabs>
          <w:tab w:val="left" w:pos="284"/>
        </w:tabs>
        <w:autoSpaceDE w:val="0"/>
        <w:autoSpaceDN w:val="0"/>
        <w:spacing w:line="240" w:lineRule="auto"/>
        <w:ind w:left="284" w:hanging="284"/>
        <w:rPr>
          <w:rFonts w:ascii="Arial" w:hAnsi="Arial" w:cs="Arial"/>
          <w:sz w:val="19"/>
          <w:szCs w:val="19"/>
        </w:rPr>
      </w:pPr>
    </w:p>
    <w:p w:rsidR="00973121" w:rsidRPr="00676911" w:rsidRDefault="00973121" w:rsidP="00676911">
      <w:pPr>
        <w:pStyle w:val="Prrafodelista"/>
        <w:widowControl/>
        <w:numPr>
          <w:ilvl w:val="0"/>
          <w:numId w:val="52"/>
        </w:numPr>
        <w:tabs>
          <w:tab w:val="left" w:pos="284"/>
        </w:tabs>
        <w:autoSpaceDE w:val="0"/>
        <w:autoSpaceDN w:val="0"/>
        <w:spacing w:line="240" w:lineRule="auto"/>
        <w:ind w:left="284" w:hanging="284"/>
        <w:textAlignment w:val="auto"/>
        <w:rPr>
          <w:rFonts w:ascii="Arial" w:hAnsi="Arial" w:cs="Arial"/>
          <w:sz w:val="19"/>
          <w:szCs w:val="19"/>
        </w:rPr>
      </w:pPr>
      <w:r w:rsidRPr="00676911">
        <w:rPr>
          <w:rFonts w:ascii="Arial" w:hAnsi="Arial" w:cs="Arial"/>
          <w:sz w:val="19"/>
          <w:szCs w:val="19"/>
        </w:rPr>
        <w:t>Subdelegación Fiscal del Centro 1, Avenida Universidad 402 fraccionamiento Trinidad de las Huertas, Oaxaca de Juárez, Oaxaca;</w:t>
      </w:r>
    </w:p>
    <w:p w:rsidR="00973121" w:rsidRPr="00676911" w:rsidRDefault="00973121" w:rsidP="00676911">
      <w:pPr>
        <w:tabs>
          <w:tab w:val="left" w:pos="284"/>
        </w:tabs>
        <w:autoSpaceDE w:val="0"/>
        <w:autoSpaceDN w:val="0"/>
        <w:spacing w:line="240" w:lineRule="auto"/>
        <w:ind w:left="284" w:hanging="284"/>
        <w:rPr>
          <w:rFonts w:ascii="Arial" w:hAnsi="Arial" w:cs="Arial"/>
          <w:sz w:val="19"/>
          <w:szCs w:val="19"/>
          <w:highlight w:val="yellow"/>
        </w:rPr>
      </w:pPr>
    </w:p>
    <w:p w:rsidR="00973121" w:rsidRPr="00676911" w:rsidRDefault="00973121" w:rsidP="00676911">
      <w:pPr>
        <w:pStyle w:val="Prrafodelista"/>
        <w:widowControl/>
        <w:numPr>
          <w:ilvl w:val="0"/>
          <w:numId w:val="52"/>
        </w:numPr>
        <w:tabs>
          <w:tab w:val="left" w:pos="284"/>
        </w:tabs>
        <w:autoSpaceDE w:val="0"/>
        <w:autoSpaceDN w:val="0"/>
        <w:spacing w:line="240" w:lineRule="auto"/>
        <w:ind w:left="284" w:hanging="284"/>
        <w:textAlignment w:val="auto"/>
        <w:rPr>
          <w:rFonts w:ascii="Arial" w:hAnsi="Arial" w:cs="Arial"/>
          <w:sz w:val="19"/>
          <w:szCs w:val="19"/>
        </w:rPr>
      </w:pPr>
      <w:r w:rsidRPr="00676911">
        <w:rPr>
          <w:rFonts w:ascii="Arial" w:hAnsi="Arial" w:cs="Arial"/>
          <w:sz w:val="19"/>
          <w:szCs w:val="19"/>
        </w:rPr>
        <w:t>Subdelegación Fiscal del Centro 2, Calle de la Argentina 206 colonia América Sur, Oaxaca de Juárez, Oaxaca, y</w:t>
      </w:r>
    </w:p>
    <w:p w:rsidR="00973121" w:rsidRPr="00676911" w:rsidRDefault="00973121" w:rsidP="00676911">
      <w:pPr>
        <w:tabs>
          <w:tab w:val="left" w:pos="284"/>
        </w:tabs>
        <w:autoSpaceDE w:val="0"/>
        <w:autoSpaceDN w:val="0"/>
        <w:spacing w:line="240" w:lineRule="auto"/>
        <w:ind w:left="284" w:hanging="284"/>
        <w:rPr>
          <w:rFonts w:ascii="Arial" w:hAnsi="Arial" w:cs="Arial"/>
          <w:sz w:val="19"/>
          <w:szCs w:val="19"/>
        </w:rPr>
      </w:pPr>
    </w:p>
    <w:p w:rsidR="00973121" w:rsidRPr="00676911" w:rsidRDefault="00973121" w:rsidP="00676911">
      <w:pPr>
        <w:pStyle w:val="Prrafodelista"/>
        <w:widowControl/>
        <w:numPr>
          <w:ilvl w:val="0"/>
          <w:numId w:val="52"/>
        </w:numPr>
        <w:tabs>
          <w:tab w:val="left" w:pos="284"/>
        </w:tabs>
        <w:autoSpaceDE w:val="0"/>
        <w:autoSpaceDN w:val="0"/>
        <w:spacing w:line="240" w:lineRule="auto"/>
        <w:ind w:left="284" w:hanging="284"/>
        <w:textAlignment w:val="auto"/>
        <w:rPr>
          <w:rFonts w:ascii="Arial" w:hAnsi="Arial" w:cs="Arial"/>
          <w:sz w:val="19"/>
          <w:szCs w:val="19"/>
        </w:rPr>
      </w:pPr>
      <w:r w:rsidRPr="00676911">
        <w:rPr>
          <w:rFonts w:ascii="Arial" w:hAnsi="Arial" w:cs="Arial"/>
          <w:sz w:val="19"/>
          <w:szCs w:val="19"/>
        </w:rPr>
        <w:t>Delegaciones y Subdelegaciones Fiscales: con sedes establecidas en el Acuerdo por el que se Establece la Circunscripción Territorial de la Secretaría de Finanzas del Poder Ejecutivo del Estado y de sus Delegaciones y Subdelegaciones Fiscales en el Estado, publicado en el Periódico Oficial del Estado con fecha 2 de enero de 2015, y su reforma publicada en el Periódico Oficial del Estado, el 26 de diciembre de 2015.</w:t>
      </w:r>
    </w:p>
    <w:p w:rsidR="00973121" w:rsidRPr="00676911" w:rsidRDefault="00973121" w:rsidP="00DD1A2C">
      <w:pPr>
        <w:autoSpaceDE w:val="0"/>
        <w:autoSpaceDN w:val="0"/>
        <w:spacing w:line="240" w:lineRule="auto"/>
        <w:ind w:left="426" w:hanging="426"/>
        <w:rPr>
          <w:rFonts w:ascii="Arial" w:hAnsi="Arial" w:cs="Arial"/>
          <w:sz w:val="19"/>
          <w:szCs w:val="19"/>
        </w:rPr>
      </w:pPr>
    </w:p>
    <w:p w:rsidR="00973121" w:rsidRPr="00676911" w:rsidRDefault="00973121" w:rsidP="00676911">
      <w:pPr>
        <w:pStyle w:val="Prrafodelista"/>
        <w:widowControl/>
        <w:numPr>
          <w:ilvl w:val="0"/>
          <w:numId w:val="55"/>
        </w:numPr>
        <w:tabs>
          <w:tab w:val="left" w:pos="426"/>
        </w:tabs>
        <w:autoSpaceDE w:val="0"/>
        <w:autoSpaceDN w:val="0"/>
        <w:spacing w:line="240" w:lineRule="auto"/>
        <w:ind w:left="426" w:hanging="426"/>
        <w:textAlignment w:val="auto"/>
        <w:rPr>
          <w:rFonts w:ascii="Arial" w:hAnsi="Arial" w:cs="Arial"/>
          <w:b/>
          <w:bCs/>
          <w:sz w:val="19"/>
          <w:szCs w:val="19"/>
        </w:rPr>
      </w:pPr>
      <w:r w:rsidRPr="00676911">
        <w:rPr>
          <w:rFonts w:ascii="Arial" w:hAnsi="Arial" w:cs="Arial"/>
          <w:b/>
          <w:bCs/>
          <w:sz w:val="19"/>
          <w:szCs w:val="19"/>
        </w:rPr>
        <w:t>De las formas de representación ante las autoridades fiscales.</w:t>
      </w:r>
    </w:p>
    <w:p w:rsidR="00973121" w:rsidRPr="00676911" w:rsidRDefault="00973121" w:rsidP="00DD1A2C">
      <w:pPr>
        <w:pStyle w:val="Prrafodelista"/>
        <w:autoSpaceDE w:val="0"/>
        <w:autoSpaceDN w:val="0"/>
        <w:spacing w:line="240" w:lineRule="auto"/>
        <w:ind w:left="284"/>
        <w:rPr>
          <w:rFonts w:ascii="Arial" w:hAnsi="Arial" w:cs="Arial"/>
          <w:b/>
          <w:bCs/>
          <w:sz w:val="19"/>
          <w:szCs w:val="19"/>
        </w:rPr>
      </w:pPr>
    </w:p>
    <w:p w:rsidR="00973121" w:rsidRPr="00676911" w:rsidRDefault="00973121" w:rsidP="00DD1A2C">
      <w:pPr>
        <w:autoSpaceDE w:val="0"/>
        <w:autoSpaceDN w:val="0"/>
        <w:spacing w:line="240" w:lineRule="auto"/>
        <w:rPr>
          <w:rFonts w:ascii="Arial" w:hAnsi="Arial" w:cs="Arial"/>
          <w:sz w:val="19"/>
          <w:szCs w:val="19"/>
        </w:rPr>
      </w:pPr>
      <w:r w:rsidRPr="00676911">
        <w:rPr>
          <w:rFonts w:ascii="Arial" w:hAnsi="Arial" w:cs="Arial"/>
          <w:sz w:val="19"/>
          <w:szCs w:val="19"/>
        </w:rPr>
        <w:t xml:space="preserve">La representación ante las autoridades fiscales se realizara de conformidad </w:t>
      </w:r>
      <w:r w:rsidR="00492926" w:rsidRPr="00676911">
        <w:rPr>
          <w:rFonts w:ascii="Arial" w:hAnsi="Arial" w:cs="Arial"/>
          <w:sz w:val="19"/>
          <w:szCs w:val="19"/>
        </w:rPr>
        <w:t xml:space="preserve">con lo señalado en los </w:t>
      </w:r>
      <w:r w:rsidRPr="00676911">
        <w:rPr>
          <w:rFonts w:ascii="Arial" w:hAnsi="Arial" w:cs="Arial"/>
          <w:sz w:val="19"/>
          <w:szCs w:val="19"/>
        </w:rPr>
        <w:t xml:space="preserve"> artículos 50 segundo párrafo del Código y 46 del Reglamento.</w:t>
      </w:r>
    </w:p>
    <w:p w:rsidR="00973121" w:rsidRPr="00676911" w:rsidRDefault="00973121" w:rsidP="00DD1A2C">
      <w:pPr>
        <w:autoSpaceDE w:val="0"/>
        <w:autoSpaceDN w:val="0"/>
        <w:spacing w:line="240" w:lineRule="auto"/>
        <w:ind w:left="284" w:hanging="284"/>
        <w:rPr>
          <w:rFonts w:ascii="Arial" w:hAnsi="Arial" w:cs="Arial"/>
          <w:sz w:val="19"/>
          <w:szCs w:val="19"/>
        </w:rPr>
      </w:pPr>
    </w:p>
    <w:p w:rsidR="00973121" w:rsidRPr="00676911" w:rsidRDefault="00973121" w:rsidP="00676911">
      <w:pPr>
        <w:pStyle w:val="Prrafodelista"/>
        <w:widowControl/>
        <w:numPr>
          <w:ilvl w:val="0"/>
          <w:numId w:val="55"/>
        </w:numPr>
        <w:tabs>
          <w:tab w:val="left" w:pos="426"/>
        </w:tabs>
        <w:autoSpaceDE w:val="0"/>
        <w:autoSpaceDN w:val="0"/>
        <w:spacing w:line="240" w:lineRule="auto"/>
        <w:ind w:left="426" w:hanging="426"/>
        <w:textAlignment w:val="auto"/>
        <w:rPr>
          <w:rFonts w:ascii="Arial" w:hAnsi="Arial" w:cs="Arial"/>
          <w:b/>
          <w:bCs/>
          <w:sz w:val="19"/>
          <w:szCs w:val="19"/>
        </w:rPr>
      </w:pPr>
      <w:r w:rsidRPr="00676911">
        <w:rPr>
          <w:rFonts w:ascii="Arial" w:hAnsi="Arial" w:cs="Arial"/>
          <w:b/>
          <w:bCs/>
          <w:sz w:val="19"/>
          <w:szCs w:val="19"/>
        </w:rPr>
        <w:t>Requisitos para los trámites fiscales:</w:t>
      </w:r>
    </w:p>
    <w:p w:rsidR="00973121" w:rsidRPr="00676911" w:rsidRDefault="00973121" w:rsidP="00DD1A2C">
      <w:pPr>
        <w:autoSpaceDE w:val="0"/>
        <w:autoSpaceDN w:val="0"/>
        <w:spacing w:line="240" w:lineRule="auto"/>
        <w:ind w:left="426" w:hanging="426"/>
        <w:rPr>
          <w:rFonts w:ascii="Arial" w:hAnsi="Arial" w:cs="Arial"/>
          <w:b/>
          <w:bCs/>
          <w:sz w:val="19"/>
          <w:szCs w:val="19"/>
        </w:rPr>
      </w:pPr>
    </w:p>
    <w:p w:rsidR="00973121" w:rsidRPr="00676911" w:rsidRDefault="00FF6736" w:rsidP="00676911">
      <w:pPr>
        <w:pStyle w:val="Prrafodelista"/>
        <w:widowControl/>
        <w:numPr>
          <w:ilvl w:val="0"/>
          <w:numId w:val="53"/>
        </w:numPr>
        <w:tabs>
          <w:tab w:val="left" w:pos="851"/>
        </w:tabs>
        <w:autoSpaceDE w:val="0"/>
        <w:autoSpaceDN w:val="0"/>
        <w:spacing w:line="240" w:lineRule="auto"/>
        <w:ind w:left="851" w:hanging="425"/>
        <w:textAlignment w:val="auto"/>
        <w:rPr>
          <w:rFonts w:ascii="Arial" w:hAnsi="Arial" w:cs="Arial"/>
          <w:bCs/>
          <w:sz w:val="19"/>
          <w:szCs w:val="19"/>
        </w:rPr>
      </w:pPr>
      <w:r w:rsidRPr="00676911">
        <w:rPr>
          <w:rFonts w:ascii="Arial" w:hAnsi="Arial" w:cs="Arial"/>
          <w:bCs/>
          <w:sz w:val="19"/>
          <w:szCs w:val="19"/>
        </w:rPr>
        <w:t>Identificación oficial:</w:t>
      </w:r>
      <w:r w:rsidR="00973121" w:rsidRPr="00676911">
        <w:rPr>
          <w:rFonts w:ascii="Arial" w:hAnsi="Arial" w:cs="Arial"/>
          <w:bCs/>
          <w:sz w:val="19"/>
          <w:szCs w:val="19"/>
        </w:rPr>
        <w:t xml:space="preserve"> Para efectos de los trámites fiscales ante la Secretaría, se aceptarán como documento de identificación oficial cualquiera de los establecidos en el artículo 47 del Reglamento, y</w:t>
      </w:r>
    </w:p>
    <w:p w:rsidR="00973121" w:rsidRPr="00676911" w:rsidRDefault="00973121" w:rsidP="00676911">
      <w:pPr>
        <w:tabs>
          <w:tab w:val="left" w:pos="851"/>
        </w:tabs>
        <w:autoSpaceDE w:val="0"/>
        <w:autoSpaceDN w:val="0"/>
        <w:spacing w:line="240" w:lineRule="auto"/>
        <w:ind w:left="851" w:hanging="425"/>
        <w:rPr>
          <w:rFonts w:ascii="Arial" w:hAnsi="Arial" w:cs="Arial"/>
          <w:sz w:val="19"/>
          <w:szCs w:val="19"/>
        </w:rPr>
      </w:pPr>
    </w:p>
    <w:p w:rsidR="00973121" w:rsidRPr="00676911" w:rsidRDefault="00FF6736" w:rsidP="00676911">
      <w:pPr>
        <w:pStyle w:val="Prrafodelista"/>
        <w:widowControl/>
        <w:numPr>
          <w:ilvl w:val="0"/>
          <w:numId w:val="53"/>
        </w:numPr>
        <w:tabs>
          <w:tab w:val="left" w:pos="851"/>
        </w:tabs>
        <w:autoSpaceDE w:val="0"/>
        <w:autoSpaceDN w:val="0"/>
        <w:spacing w:line="240" w:lineRule="auto"/>
        <w:ind w:left="851" w:hanging="425"/>
        <w:textAlignment w:val="auto"/>
        <w:rPr>
          <w:rFonts w:ascii="Arial" w:hAnsi="Arial" w:cs="Arial"/>
          <w:sz w:val="19"/>
          <w:szCs w:val="19"/>
        </w:rPr>
      </w:pPr>
      <w:r w:rsidRPr="00676911">
        <w:rPr>
          <w:rFonts w:ascii="Arial" w:hAnsi="Arial" w:cs="Arial"/>
          <w:bCs/>
          <w:sz w:val="19"/>
          <w:szCs w:val="19"/>
        </w:rPr>
        <w:t>Comprobante de domicilio:</w:t>
      </w:r>
      <w:r w:rsidR="00973121" w:rsidRPr="00676911">
        <w:rPr>
          <w:rFonts w:ascii="Arial" w:hAnsi="Arial" w:cs="Arial"/>
          <w:bCs/>
          <w:sz w:val="19"/>
          <w:szCs w:val="19"/>
        </w:rPr>
        <w:t xml:space="preserve"> </w:t>
      </w:r>
      <w:r w:rsidR="00973121" w:rsidRPr="00676911">
        <w:rPr>
          <w:rFonts w:ascii="Arial" w:hAnsi="Arial" w:cs="Arial"/>
          <w:sz w:val="19"/>
          <w:szCs w:val="19"/>
        </w:rPr>
        <w:t>Para efectos de los trámites fiscales ante la Secretaría, se aceptarán como comprobante de domicilio, cualquiera de los establecidos en el artículo 48 del Reglamento.</w:t>
      </w:r>
    </w:p>
    <w:p w:rsidR="00973121" w:rsidRPr="00676911" w:rsidRDefault="00973121" w:rsidP="00DD1A2C">
      <w:pPr>
        <w:autoSpaceDE w:val="0"/>
        <w:autoSpaceDN w:val="0"/>
        <w:spacing w:line="240" w:lineRule="auto"/>
        <w:ind w:left="567" w:hanging="567"/>
        <w:rPr>
          <w:rFonts w:ascii="Arial" w:hAnsi="Arial" w:cs="Arial"/>
          <w:sz w:val="19"/>
          <w:szCs w:val="19"/>
        </w:rPr>
      </w:pPr>
    </w:p>
    <w:p w:rsidR="00973121" w:rsidRPr="00676911" w:rsidRDefault="00973121" w:rsidP="00676911">
      <w:pPr>
        <w:pStyle w:val="Prrafodelista"/>
        <w:widowControl/>
        <w:numPr>
          <w:ilvl w:val="0"/>
          <w:numId w:val="55"/>
        </w:numPr>
        <w:tabs>
          <w:tab w:val="left" w:pos="426"/>
        </w:tabs>
        <w:adjustRightInd/>
        <w:spacing w:line="240" w:lineRule="auto"/>
        <w:ind w:left="426" w:hanging="426"/>
        <w:textAlignment w:val="auto"/>
        <w:rPr>
          <w:rFonts w:ascii="Arial" w:hAnsi="Arial" w:cs="Arial"/>
          <w:b/>
          <w:sz w:val="19"/>
          <w:szCs w:val="19"/>
        </w:rPr>
      </w:pPr>
      <w:r w:rsidRPr="00676911">
        <w:rPr>
          <w:rFonts w:ascii="Arial" w:hAnsi="Arial" w:cs="Arial"/>
          <w:b/>
          <w:sz w:val="19"/>
          <w:szCs w:val="19"/>
        </w:rPr>
        <w:t>Días inhábiles.</w:t>
      </w:r>
    </w:p>
    <w:p w:rsidR="00B57C97" w:rsidRPr="00676911" w:rsidRDefault="00B57C97" w:rsidP="00DD1A2C">
      <w:pPr>
        <w:widowControl/>
        <w:tabs>
          <w:tab w:val="left" w:pos="1134"/>
        </w:tabs>
        <w:adjustRightInd/>
        <w:spacing w:line="240" w:lineRule="auto"/>
        <w:textAlignment w:val="auto"/>
        <w:rPr>
          <w:rFonts w:ascii="Arial" w:hAnsi="Arial" w:cs="Arial"/>
          <w:b/>
          <w:sz w:val="19"/>
          <w:szCs w:val="19"/>
        </w:rPr>
      </w:pPr>
    </w:p>
    <w:p w:rsidR="00973121" w:rsidRPr="00676911" w:rsidRDefault="00973121" w:rsidP="00DD1A2C">
      <w:pPr>
        <w:spacing w:line="240" w:lineRule="auto"/>
        <w:ind w:hanging="18"/>
        <w:rPr>
          <w:rFonts w:ascii="Arial" w:hAnsi="Arial" w:cs="Arial"/>
          <w:sz w:val="19"/>
          <w:szCs w:val="19"/>
        </w:rPr>
      </w:pPr>
      <w:r w:rsidRPr="00676911">
        <w:rPr>
          <w:rFonts w:ascii="Arial" w:hAnsi="Arial" w:cs="Arial"/>
          <w:sz w:val="19"/>
          <w:szCs w:val="19"/>
        </w:rPr>
        <w:t xml:space="preserve">Se considerarán días inhábiles para las autoridades fiscales, además de los días a que se refiere el segundo párrafo del artículo 123 del Código, los días 13 y 14 de abril, </w:t>
      </w:r>
      <w:r w:rsidR="006502F5" w:rsidRPr="00676911">
        <w:rPr>
          <w:rFonts w:ascii="Arial" w:hAnsi="Arial" w:cs="Arial"/>
          <w:sz w:val="19"/>
          <w:szCs w:val="19"/>
        </w:rPr>
        <w:t>17</w:t>
      </w:r>
      <w:r w:rsidRPr="00676911">
        <w:rPr>
          <w:rFonts w:ascii="Arial" w:hAnsi="Arial" w:cs="Arial"/>
          <w:sz w:val="19"/>
          <w:szCs w:val="19"/>
        </w:rPr>
        <w:t xml:space="preserve"> y </w:t>
      </w:r>
      <w:r w:rsidR="006502F5" w:rsidRPr="00676911">
        <w:rPr>
          <w:rFonts w:ascii="Arial" w:hAnsi="Arial" w:cs="Arial"/>
          <w:sz w:val="19"/>
          <w:szCs w:val="19"/>
        </w:rPr>
        <w:t>24</w:t>
      </w:r>
      <w:r w:rsidRPr="00676911">
        <w:rPr>
          <w:rFonts w:ascii="Arial" w:hAnsi="Arial" w:cs="Arial"/>
          <w:sz w:val="19"/>
          <w:szCs w:val="19"/>
        </w:rPr>
        <w:t xml:space="preserve"> julio, 1 y 2 de noviembre del 2017.</w:t>
      </w:r>
    </w:p>
    <w:p w:rsidR="00973121" w:rsidRPr="00676911" w:rsidRDefault="00973121" w:rsidP="00DD1A2C">
      <w:pPr>
        <w:spacing w:line="240" w:lineRule="auto"/>
        <w:ind w:hanging="18"/>
        <w:rPr>
          <w:rFonts w:ascii="Arial" w:hAnsi="Arial" w:cs="Arial"/>
          <w:sz w:val="19"/>
          <w:szCs w:val="19"/>
        </w:rPr>
      </w:pPr>
    </w:p>
    <w:p w:rsidR="00973121" w:rsidRPr="00676911" w:rsidRDefault="00973121" w:rsidP="00DD1A2C">
      <w:pPr>
        <w:spacing w:line="240" w:lineRule="auto"/>
        <w:ind w:hanging="18"/>
        <w:rPr>
          <w:rFonts w:ascii="Arial" w:hAnsi="Arial" w:cs="Arial"/>
          <w:sz w:val="19"/>
          <w:szCs w:val="19"/>
        </w:rPr>
      </w:pPr>
      <w:r w:rsidRPr="00676911">
        <w:rPr>
          <w:rFonts w:ascii="Arial" w:hAnsi="Arial" w:cs="Arial"/>
          <w:sz w:val="19"/>
          <w:szCs w:val="19"/>
        </w:rPr>
        <w:t xml:space="preserve">Asimismo para efectos del segundo párrafo del artículo 123 del Código, se consideran periodos de vacaciones generales los días 18 al 29 de diciembre de 2017. </w:t>
      </w:r>
    </w:p>
    <w:p w:rsidR="00973121" w:rsidRPr="00676911" w:rsidRDefault="00973121" w:rsidP="00DD1A2C">
      <w:pPr>
        <w:spacing w:line="240" w:lineRule="auto"/>
        <w:ind w:hanging="18"/>
        <w:rPr>
          <w:rFonts w:ascii="Arial" w:hAnsi="Arial" w:cs="Arial"/>
          <w:sz w:val="19"/>
          <w:szCs w:val="19"/>
        </w:rPr>
      </w:pPr>
    </w:p>
    <w:p w:rsidR="00973121" w:rsidRPr="00676911" w:rsidRDefault="00973121" w:rsidP="00DD1A2C">
      <w:pPr>
        <w:spacing w:line="240" w:lineRule="auto"/>
        <w:ind w:hanging="18"/>
        <w:rPr>
          <w:rFonts w:ascii="Arial" w:hAnsi="Arial" w:cs="Arial"/>
          <w:sz w:val="19"/>
          <w:szCs w:val="19"/>
        </w:rPr>
      </w:pPr>
      <w:r w:rsidRPr="00676911">
        <w:rPr>
          <w:rFonts w:ascii="Arial" w:hAnsi="Arial" w:cs="Arial"/>
          <w:sz w:val="19"/>
          <w:szCs w:val="19"/>
        </w:rPr>
        <w:t>Para efectos del artículo 123, segundo párrafo del Código, se considerarán días inhábiles todos aquéllos en que las oficinas de las autoridades fiscales ante las que deban realizarse los trámites correspondientes, permanezcan cerradas.</w:t>
      </w:r>
    </w:p>
    <w:p w:rsidR="00973121" w:rsidRPr="00676911" w:rsidRDefault="00973121" w:rsidP="00DD1A2C">
      <w:pPr>
        <w:spacing w:line="240" w:lineRule="auto"/>
        <w:ind w:hanging="18"/>
        <w:rPr>
          <w:rFonts w:ascii="Arial" w:hAnsi="Arial" w:cs="Arial"/>
          <w:sz w:val="19"/>
          <w:szCs w:val="19"/>
        </w:rPr>
      </w:pPr>
    </w:p>
    <w:p w:rsidR="00973121" w:rsidRPr="00676911" w:rsidRDefault="00973121" w:rsidP="00DD1A2C">
      <w:pPr>
        <w:spacing w:line="240" w:lineRule="auto"/>
        <w:ind w:hanging="18"/>
        <w:rPr>
          <w:rFonts w:ascii="Arial" w:hAnsi="Arial" w:cs="Arial"/>
          <w:sz w:val="19"/>
          <w:szCs w:val="19"/>
        </w:rPr>
      </w:pPr>
      <w:r w:rsidRPr="00676911">
        <w:rPr>
          <w:rFonts w:ascii="Arial" w:hAnsi="Arial" w:cs="Arial"/>
          <w:sz w:val="19"/>
          <w:szCs w:val="19"/>
        </w:rPr>
        <w:t>El horario de recepción de documentos en el área oficial de correspondencia de la Secretaría, es el comprendido de las 9:00 horas a las 1</w:t>
      </w:r>
      <w:r w:rsidR="00492926" w:rsidRPr="00676911">
        <w:rPr>
          <w:rFonts w:ascii="Arial" w:hAnsi="Arial" w:cs="Arial"/>
          <w:sz w:val="19"/>
          <w:szCs w:val="19"/>
        </w:rPr>
        <w:t>5</w:t>
      </w:r>
      <w:r w:rsidRPr="00676911">
        <w:rPr>
          <w:rFonts w:ascii="Arial" w:hAnsi="Arial" w:cs="Arial"/>
          <w:sz w:val="19"/>
          <w:szCs w:val="19"/>
        </w:rPr>
        <w:t>:</w:t>
      </w:r>
      <w:r w:rsidR="0070279A" w:rsidRPr="00676911">
        <w:rPr>
          <w:rFonts w:ascii="Arial" w:hAnsi="Arial" w:cs="Arial"/>
          <w:sz w:val="19"/>
          <w:szCs w:val="19"/>
        </w:rPr>
        <w:t>00</w:t>
      </w:r>
      <w:r w:rsidRPr="00676911">
        <w:rPr>
          <w:rFonts w:ascii="Arial" w:hAnsi="Arial" w:cs="Arial"/>
          <w:sz w:val="19"/>
          <w:szCs w:val="19"/>
        </w:rPr>
        <w:t xml:space="preserve"> horas</w:t>
      </w:r>
      <w:r w:rsidRPr="00676911">
        <w:rPr>
          <w:rFonts w:ascii="Arial" w:hAnsi="Arial" w:cs="Arial"/>
          <w:bCs/>
          <w:sz w:val="19"/>
          <w:szCs w:val="19"/>
        </w:rPr>
        <w:t xml:space="preserve">. </w:t>
      </w:r>
    </w:p>
    <w:p w:rsidR="00973121" w:rsidRPr="00676911" w:rsidRDefault="00973121" w:rsidP="00DD1A2C">
      <w:pPr>
        <w:spacing w:line="240" w:lineRule="auto"/>
        <w:ind w:left="567"/>
        <w:rPr>
          <w:rFonts w:ascii="Arial" w:hAnsi="Arial" w:cs="Arial"/>
          <w:sz w:val="19"/>
          <w:szCs w:val="19"/>
        </w:rPr>
      </w:pPr>
    </w:p>
    <w:p w:rsidR="00973121" w:rsidRPr="00676911" w:rsidRDefault="00973121" w:rsidP="00676911">
      <w:pPr>
        <w:pStyle w:val="Prrafodelista"/>
        <w:widowControl/>
        <w:numPr>
          <w:ilvl w:val="0"/>
          <w:numId w:val="55"/>
        </w:numPr>
        <w:tabs>
          <w:tab w:val="left" w:pos="426"/>
        </w:tabs>
        <w:autoSpaceDE w:val="0"/>
        <w:autoSpaceDN w:val="0"/>
        <w:spacing w:line="240" w:lineRule="auto"/>
        <w:ind w:left="426" w:hanging="426"/>
        <w:textAlignment w:val="auto"/>
        <w:rPr>
          <w:rFonts w:ascii="Arial" w:hAnsi="Arial" w:cs="Arial"/>
          <w:b/>
          <w:bCs/>
          <w:sz w:val="19"/>
          <w:szCs w:val="19"/>
        </w:rPr>
      </w:pPr>
      <w:r w:rsidRPr="00676911">
        <w:rPr>
          <w:rFonts w:ascii="Arial" w:hAnsi="Arial" w:cs="Arial"/>
          <w:b/>
          <w:bCs/>
          <w:sz w:val="19"/>
          <w:szCs w:val="19"/>
        </w:rPr>
        <w:t>De la solicitud de aclaración.</w:t>
      </w:r>
    </w:p>
    <w:p w:rsidR="00B57C97" w:rsidRPr="00676911" w:rsidRDefault="00B57C97" w:rsidP="00DD1A2C">
      <w:pPr>
        <w:widowControl/>
        <w:tabs>
          <w:tab w:val="left" w:pos="1134"/>
        </w:tabs>
        <w:autoSpaceDE w:val="0"/>
        <w:autoSpaceDN w:val="0"/>
        <w:spacing w:line="240" w:lineRule="auto"/>
        <w:textAlignment w:val="auto"/>
        <w:rPr>
          <w:rFonts w:ascii="Arial" w:hAnsi="Arial" w:cs="Arial"/>
          <w:b/>
          <w:bCs/>
          <w:sz w:val="19"/>
          <w:szCs w:val="19"/>
        </w:rPr>
      </w:pPr>
    </w:p>
    <w:p w:rsidR="00973121" w:rsidRPr="00676911" w:rsidRDefault="00973121" w:rsidP="00DD1A2C">
      <w:pPr>
        <w:autoSpaceDE w:val="0"/>
        <w:autoSpaceDN w:val="0"/>
        <w:spacing w:line="240" w:lineRule="auto"/>
        <w:rPr>
          <w:rFonts w:ascii="Arial" w:hAnsi="Arial" w:cs="Arial"/>
          <w:sz w:val="19"/>
          <w:szCs w:val="19"/>
        </w:rPr>
      </w:pPr>
      <w:r w:rsidRPr="00676911">
        <w:rPr>
          <w:rFonts w:ascii="Arial" w:hAnsi="Arial" w:cs="Arial"/>
          <w:sz w:val="19"/>
          <w:szCs w:val="19"/>
        </w:rPr>
        <w:t>Para los efectos del artículo 65 del Código, los particulares que soliciten aclaración de resoluciones emitidas en su contra por la Secretaría, deberán anexar a su petic</w:t>
      </w:r>
      <w:r w:rsidR="00FF6736" w:rsidRPr="00676911">
        <w:rPr>
          <w:rFonts w:ascii="Arial" w:hAnsi="Arial" w:cs="Arial"/>
          <w:sz w:val="19"/>
          <w:szCs w:val="19"/>
        </w:rPr>
        <w:t>ión la siguiente documentación:</w:t>
      </w:r>
    </w:p>
    <w:p w:rsidR="00FF6736" w:rsidRPr="00676911" w:rsidRDefault="00FF6736" w:rsidP="00DD1A2C">
      <w:pPr>
        <w:autoSpaceDE w:val="0"/>
        <w:autoSpaceDN w:val="0"/>
        <w:spacing w:line="240" w:lineRule="auto"/>
        <w:rPr>
          <w:rFonts w:ascii="Arial" w:hAnsi="Arial" w:cs="Arial"/>
          <w:sz w:val="19"/>
          <w:szCs w:val="19"/>
        </w:rPr>
      </w:pPr>
    </w:p>
    <w:p w:rsidR="00973121" w:rsidRPr="00676911" w:rsidRDefault="00973121" w:rsidP="00676911">
      <w:pPr>
        <w:pStyle w:val="Prrafodelista"/>
        <w:widowControl/>
        <w:numPr>
          <w:ilvl w:val="0"/>
          <w:numId w:val="54"/>
        </w:numPr>
        <w:tabs>
          <w:tab w:val="left" w:pos="851"/>
        </w:tabs>
        <w:autoSpaceDE w:val="0"/>
        <w:autoSpaceDN w:val="0"/>
        <w:spacing w:line="240" w:lineRule="auto"/>
        <w:ind w:left="851" w:hanging="425"/>
        <w:contextualSpacing w:val="0"/>
        <w:textAlignment w:val="auto"/>
        <w:rPr>
          <w:rFonts w:ascii="Arial" w:hAnsi="Arial" w:cs="Arial"/>
          <w:sz w:val="19"/>
          <w:szCs w:val="19"/>
        </w:rPr>
      </w:pPr>
      <w:r w:rsidRPr="00676911">
        <w:rPr>
          <w:rFonts w:ascii="Arial" w:hAnsi="Arial" w:cs="Arial"/>
          <w:sz w:val="19"/>
          <w:szCs w:val="19"/>
        </w:rPr>
        <w:t>Identificación oficial vigente;</w:t>
      </w:r>
    </w:p>
    <w:p w:rsidR="00FF6736" w:rsidRPr="00676911" w:rsidRDefault="00FF6736" w:rsidP="00676911">
      <w:pPr>
        <w:pStyle w:val="Prrafodelista"/>
        <w:widowControl/>
        <w:tabs>
          <w:tab w:val="left" w:pos="851"/>
        </w:tabs>
        <w:autoSpaceDE w:val="0"/>
        <w:autoSpaceDN w:val="0"/>
        <w:spacing w:line="240" w:lineRule="auto"/>
        <w:ind w:left="851" w:hanging="425"/>
        <w:contextualSpacing w:val="0"/>
        <w:textAlignment w:val="auto"/>
        <w:rPr>
          <w:rFonts w:ascii="Arial" w:hAnsi="Arial" w:cs="Arial"/>
          <w:sz w:val="19"/>
          <w:szCs w:val="19"/>
        </w:rPr>
      </w:pPr>
    </w:p>
    <w:p w:rsidR="00973121" w:rsidRPr="00676911" w:rsidRDefault="00973121" w:rsidP="00676911">
      <w:pPr>
        <w:pStyle w:val="Prrafodelista"/>
        <w:widowControl/>
        <w:numPr>
          <w:ilvl w:val="0"/>
          <w:numId w:val="54"/>
        </w:numPr>
        <w:tabs>
          <w:tab w:val="left" w:pos="851"/>
        </w:tabs>
        <w:autoSpaceDE w:val="0"/>
        <w:autoSpaceDN w:val="0"/>
        <w:spacing w:line="240" w:lineRule="auto"/>
        <w:ind w:left="851" w:hanging="425"/>
        <w:contextualSpacing w:val="0"/>
        <w:textAlignment w:val="auto"/>
        <w:rPr>
          <w:rFonts w:ascii="Arial" w:hAnsi="Arial" w:cs="Arial"/>
          <w:sz w:val="19"/>
          <w:szCs w:val="19"/>
        </w:rPr>
      </w:pPr>
      <w:r w:rsidRPr="00676911">
        <w:rPr>
          <w:rFonts w:ascii="Arial" w:hAnsi="Arial" w:cs="Arial"/>
          <w:sz w:val="19"/>
          <w:szCs w:val="19"/>
        </w:rPr>
        <w:t>Los que acrediten la representación legal de personas físicas o morales, y</w:t>
      </w:r>
    </w:p>
    <w:p w:rsidR="00FF6736" w:rsidRPr="00676911" w:rsidRDefault="00FF6736" w:rsidP="00676911">
      <w:pPr>
        <w:widowControl/>
        <w:tabs>
          <w:tab w:val="left" w:pos="851"/>
        </w:tabs>
        <w:autoSpaceDE w:val="0"/>
        <w:autoSpaceDN w:val="0"/>
        <w:spacing w:line="240" w:lineRule="auto"/>
        <w:ind w:left="851" w:hanging="425"/>
        <w:textAlignment w:val="auto"/>
        <w:rPr>
          <w:rFonts w:ascii="Arial" w:hAnsi="Arial" w:cs="Arial"/>
          <w:sz w:val="19"/>
          <w:szCs w:val="19"/>
        </w:rPr>
      </w:pPr>
    </w:p>
    <w:p w:rsidR="00973121" w:rsidRPr="00676911" w:rsidRDefault="00973121" w:rsidP="00676911">
      <w:pPr>
        <w:pStyle w:val="Prrafodelista"/>
        <w:widowControl/>
        <w:numPr>
          <w:ilvl w:val="0"/>
          <w:numId w:val="54"/>
        </w:numPr>
        <w:tabs>
          <w:tab w:val="left" w:pos="851"/>
        </w:tabs>
        <w:autoSpaceDE w:val="0"/>
        <w:autoSpaceDN w:val="0"/>
        <w:spacing w:line="240" w:lineRule="auto"/>
        <w:ind w:left="851" w:hanging="425"/>
        <w:contextualSpacing w:val="0"/>
        <w:textAlignment w:val="auto"/>
        <w:rPr>
          <w:rFonts w:ascii="Arial" w:hAnsi="Arial" w:cs="Arial"/>
          <w:sz w:val="19"/>
          <w:szCs w:val="19"/>
        </w:rPr>
      </w:pPr>
      <w:r w:rsidRPr="00676911">
        <w:rPr>
          <w:rFonts w:ascii="Arial" w:hAnsi="Arial" w:cs="Arial"/>
          <w:sz w:val="19"/>
          <w:szCs w:val="19"/>
        </w:rPr>
        <w:t>La que considere pertinente, para la procedencia de su solicitud de aclaración.</w:t>
      </w:r>
    </w:p>
    <w:p w:rsidR="00973121" w:rsidRPr="00676911" w:rsidRDefault="00973121" w:rsidP="00676911">
      <w:pPr>
        <w:tabs>
          <w:tab w:val="left" w:pos="851"/>
        </w:tabs>
        <w:autoSpaceDE w:val="0"/>
        <w:autoSpaceDN w:val="0"/>
        <w:spacing w:line="240" w:lineRule="auto"/>
        <w:ind w:left="851" w:hanging="425"/>
        <w:rPr>
          <w:rFonts w:ascii="Arial" w:hAnsi="Arial" w:cs="Arial"/>
          <w:sz w:val="19"/>
          <w:szCs w:val="19"/>
        </w:rPr>
      </w:pPr>
    </w:p>
    <w:p w:rsidR="00973121" w:rsidRPr="00676911" w:rsidRDefault="00973121" w:rsidP="00DD1A2C">
      <w:pPr>
        <w:tabs>
          <w:tab w:val="left" w:pos="851"/>
        </w:tabs>
        <w:autoSpaceDE w:val="0"/>
        <w:autoSpaceDN w:val="0"/>
        <w:spacing w:line="240" w:lineRule="auto"/>
        <w:rPr>
          <w:rFonts w:ascii="Arial" w:hAnsi="Arial" w:cs="Arial"/>
          <w:sz w:val="19"/>
          <w:szCs w:val="19"/>
        </w:rPr>
      </w:pPr>
      <w:r w:rsidRPr="00676911">
        <w:rPr>
          <w:rFonts w:ascii="Arial" w:hAnsi="Arial" w:cs="Arial"/>
          <w:sz w:val="19"/>
          <w:szCs w:val="19"/>
        </w:rPr>
        <w:t xml:space="preserve">Lo establecido en el párrafo anterior aplicará </w:t>
      </w:r>
      <w:r w:rsidR="00492926" w:rsidRPr="00676911">
        <w:rPr>
          <w:rFonts w:ascii="Arial" w:hAnsi="Arial" w:cs="Arial"/>
          <w:sz w:val="19"/>
          <w:szCs w:val="19"/>
        </w:rPr>
        <w:t>para</w:t>
      </w:r>
      <w:r w:rsidRPr="00676911">
        <w:rPr>
          <w:rFonts w:ascii="Arial" w:hAnsi="Arial" w:cs="Arial"/>
          <w:sz w:val="19"/>
          <w:szCs w:val="19"/>
        </w:rPr>
        <w:t xml:space="preserve"> los supuestos de actualización de obligaciones fiscales que realice la autoridad.</w:t>
      </w:r>
    </w:p>
    <w:p w:rsidR="00973121" w:rsidRPr="00676911" w:rsidRDefault="00973121" w:rsidP="00DD1A2C">
      <w:pPr>
        <w:autoSpaceDE w:val="0"/>
        <w:autoSpaceDN w:val="0"/>
        <w:spacing w:line="240" w:lineRule="auto"/>
        <w:rPr>
          <w:rFonts w:ascii="Arial" w:hAnsi="Arial" w:cs="Arial"/>
          <w:sz w:val="19"/>
          <w:szCs w:val="19"/>
        </w:rPr>
      </w:pPr>
    </w:p>
    <w:p w:rsidR="00973121" w:rsidRPr="00676911" w:rsidRDefault="00FF6736" w:rsidP="00DD1A2C">
      <w:pPr>
        <w:autoSpaceDE w:val="0"/>
        <w:autoSpaceDN w:val="0"/>
        <w:spacing w:line="240" w:lineRule="auto"/>
        <w:jc w:val="center"/>
        <w:rPr>
          <w:rFonts w:ascii="Arial" w:hAnsi="Arial" w:cs="Arial"/>
          <w:b/>
          <w:bCs/>
          <w:sz w:val="19"/>
          <w:szCs w:val="19"/>
        </w:rPr>
      </w:pPr>
      <w:r w:rsidRPr="00676911">
        <w:rPr>
          <w:rFonts w:ascii="Arial" w:hAnsi="Arial" w:cs="Arial"/>
          <w:b/>
          <w:bCs/>
          <w:sz w:val="19"/>
          <w:szCs w:val="19"/>
        </w:rPr>
        <w:t>Título Segundo</w:t>
      </w:r>
    </w:p>
    <w:p w:rsidR="00973121" w:rsidRPr="00676911" w:rsidRDefault="00FF6736" w:rsidP="00DD1A2C">
      <w:pPr>
        <w:autoSpaceDE w:val="0"/>
        <w:autoSpaceDN w:val="0"/>
        <w:spacing w:line="240" w:lineRule="auto"/>
        <w:jc w:val="center"/>
        <w:rPr>
          <w:rFonts w:ascii="Arial" w:hAnsi="Arial" w:cs="Arial"/>
          <w:b/>
          <w:bCs/>
          <w:sz w:val="19"/>
          <w:szCs w:val="19"/>
        </w:rPr>
      </w:pPr>
      <w:r w:rsidRPr="00676911">
        <w:rPr>
          <w:rFonts w:ascii="Arial" w:hAnsi="Arial" w:cs="Arial"/>
          <w:b/>
          <w:bCs/>
          <w:sz w:val="19"/>
          <w:szCs w:val="19"/>
        </w:rPr>
        <w:t>Código Fiscal para el Estado de Oaxaca</w:t>
      </w:r>
    </w:p>
    <w:p w:rsidR="00973121" w:rsidRPr="00676911" w:rsidRDefault="00973121" w:rsidP="00DD1A2C">
      <w:pPr>
        <w:autoSpaceDE w:val="0"/>
        <w:autoSpaceDN w:val="0"/>
        <w:spacing w:line="240" w:lineRule="auto"/>
        <w:rPr>
          <w:rFonts w:ascii="Arial" w:hAnsi="Arial" w:cs="Arial"/>
          <w:b/>
          <w:bCs/>
          <w:sz w:val="19"/>
          <w:szCs w:val="19"/>
        </w:rPr>
      </w:pPr>
    </w:p>
    <w:p w:rsidR="00973121" w:rsidRPr="00676911" w:rsidRDefault="00FF6736" w:rsidP="00DD1A2C">
      <w:pPr>
        <w:autoSpaceDE w:val="0"/>
        <w:autoSpaceDN w:val="0"/>
        <w:spacing w:line="240" w:lineRule="auto"/>
        <w:jc w:val="center"/>
        <w:rPr>
          <w:rFonts w:ascii="Arial" w:hAnsi="Arial" w:cs="Arial"/>
          <w:b/>
          <w:bCs/>
          <w:sz w:val="19"/>
          <w:szCs w:val="19"/>
        </w:rPr>
      </w:pPr>
      <w:r w:rsidRPr="00676911">
        <w:rPr>
          <w:rFonts w:ascii="Arial" w:hAnsi="Arial" w:cs="Arial"/>
          <w:b/>
          <w:bCs/>
          <w:sz w:val="19"/>
          <w:szCs w:val="19"/>
        </w:rPr>
        <w:t xml:space="preserve">Capítulo </w:t>
      </w:r>
      <w:r w:rsidR="00973121" w:rsidRPr="00676911">
        <w:rPr>
          <w:rFonts w:ascii="Arial" w:hAnsi="Arial" w:cs="Arial"/>
          <w:b/>
          <w:bCs/>
          <w:sz w:val="19"/>
          <w:szCs w:val="19"/>
        </w:rPr>
        <w:t>I</w:t>
      </w:r>
    </w:p>
    <w:p w:rsidR="00973121" w:rsidRPr="00676911" w:rsidRDefault="00FF6736" w:rsidP="00DD1A2C">
      <w:pPr>
        <w:autoSpaceDE w:val="0"/>
        <w:autoSpaceDN w:val="0"/>
        <w:spacing w:line="240" w:lineRule="auto"/>
        <w:jc w:val="center"/>
        <w:rPr>
          <w:rFonts w:ascii="Arial" w:hAnsi="Arial" w:cs="Arial"/>
          <w:b/>
          <w:bCs/>
          <w:sz w:val="19"/>
          <w:szCs w:val="19"/>
        </w:rPr>
      </w:pPr>
      <w:r w:rsidRPr="00676911">
        <w:rPr>
          <w:rFonts w:ascii="Arial" w:hAnsi="Arial" w:cs="Arial"/>
          <w:b/>
          <w:bCs/>
          <w:sz w:val="19"/>
          <w:szCs w:val="19"/>
        </w:rPr>
        <w:t>De los medios electrónicos</w:t>
      </w:r>
    </w:p>
    <w:p w:rsidR="00973121" w:rsidRPr="00676911" w:rsidRDefault="00973121" w:rsidP="00DD1A2C">
      <w:pPr>
        <w:autoSpaceDE w:val="0"/>
        <w:autoSpaceDN w:val="0"/>
        <w:spacing w:line="240" w:lineRule="auto"/>
        <w:ind w:left="426" w:hanging="426"/>
        <w:rPr>
          <w:rFonts w:ascii="Arial" w:hAnsi="Arial" w:cs="Arial"/>
          <w:b/>
          <w:bCs/>
          <w:sz w:val="19"/>
          <w:szCs w:val="19"/>
        </w:rPr>
      </w:pPr>
    </w:p>
    <w:p w:rsidR="00973121" w:rsidRPr="00676911" w:rsidRDefault="00973121" w:rsidP="00DD1A2C">
      <w:pPr>
        <w:pStyle w:val="Prrafodelista"/>
        <w:widowControl/>
        <w:numPr>
          <w:ilvl w:val="0"/>
          <w:numId w:val="55"/>
        </w:numPr>
        <w:tabs>
          <w:tab w:val="left" w:pos="567"/>
        </w:tabs>
        <w:autoSpaceDE w:val="0"/>
        <w:autoSpaceDN w:val="0"/>
        <w:spacing w:line="240" w:lineRule="auto"/>
        <w:ind w:left="1134" w:hanging="1134"/>
        <w:textAlignment w:val="auto"/>
        <w:rPr>
          <w:rFonts w:ascii="Arial" w:hAnsi="Arial" w:cs="Arial"/>
          <w:b/>
          <w:bCs/>
          <w:sz w:val="19"/>
          <w:szCs w:val="19"/>
        </w:rPr>
      </w:pPr>
      <w:r w:rsidRPr="00676911">
        <w:rPr>
          <w:rFonts w:ascii="Arial" w:hAnsi="Arial" w:cs="Arial"/>
          <w:b/>
          <w:bCs/>
          <w:sz w:val="19"/>
          <w:szCs w:val="19"/>
        </w:rPr>
        <w:t>Concepto de medios electrónicos.</w:t>
      </w:r>
    </w:p>
    <w:p w:rsidR="00973121" w:rsidRPr="00676911" w:rsidRDefault="00973121" w:rsidP="00DD1A2C">
      <w:pPr>
        <w:pStyle w:val="Prrafodelista"/>
        <w:autoSpaceDE w:val="0"/>
        <w:autoSpaceDN w:val="0"/>
        <w:spacing w:line="240" w:lineRule="auto"/>
        <w:ind w:left="284"/>
        <w:rPr>
          <w:rFonts w:ascii="Arial" w:hAnsi="Arial" w:cs="Arial"/>
          <w:b/>
          <w:bCs/>
          <w:sz w:val="19"/>
          <w:szCs w:val="19"/>
        </w:rPr>
      </w:pPr>
    </w:p>
    <w:p w:rsidR="00973121" w:rsidRPr="00676911" w:rsidRDefault="00973121" w:rsidP="00DD1A2C">
      <w:pPr>
        <w:autoSpaceDE w:val="0"/>
        <w:autoSpaceDN w:val="0"/>
        <w:spacing w:line="240" w:lineRule="auto"/>
        <w:rPr>
          <w:rFonts w:ascii="Arial" w:hAnsi="Arial" w:cs="Arial"/>
          <w:sz w:val="19"/>
          <w:szCs w:val="19"/>
        </w:rPr>
      </w:pPr>
      <w:r w:rsidRPr="00676911">
        <w:rPr>
          <w:rFonts w:ascii="Arial" w:hAnsi="Arial" w:cs="Arial"/>
          <w:sz w:val="19"/>
          <w:szCs w:val="19"/>
        </w:rPr>
        <w:t>El establecido en el segundo párrafo del artículo 36 del Reglamento.</w:t>
      </w:r>
    </w:p>
    <w:p w:rsidR="00973121" w:rsidRPr="00676911" w:rsidRDefault="00973121" w:rsidP="00DD1A2C">
      <w:pPr>
        <w:autoSpaceDE w:val="0"/>
        <w:autoSpaceDN w:val="0"/>
        <w:spacing w:line="240" w:lineRule="auto"/>
        <w:ind w:left="284" w:hanging="284"/>
        <w:rPr>
          <w:rFonts w:ascii="Arial" w:hAnsi="Arial" w:cs="Arial"/>
          <w:sz w:val="19"/>
          <w:szCs w:val="19"/>
        </w:rPr>
      </w:pPr>
    </w:p>
    <w:p w:rsidR="00973121" w:rsidRPr="00676911" w:rsidRDefault="00973121" w:rsidP="00DD1A2C">
      <w:pPr>
        <w:pStyle w:val="Prrafodelista"/>
        <w:widowControl/>
        <w:numPr>
          <w:ilvl w:val="0"/>
          <w:numId w:val="55"/>
        </w:numPr>
        <w:tabs>
          <w:tab w:val="left" w:pos="567"/>
        </w:tabs>
        <w:autoSpaceDE w:val="0"/>
        <w:autoSpaceDN w:val="0"/>
        <w:spacing w:line="240" w:lineRule="auto"/>
        <w:ind w:left="1134" w:hanging="1134"/>
        <w:textAlignment w:val="auto"/>
        <w:rPr>
          <w:rFonts w:ascii="Arial" w:hAnsi="Arial" w:cs="Arial"/>
          <w:b/>
          <w:bCs/>
          <w:sz w:val="19"/>
          <w:szCs w:val="19"/>
        </w:rPr>
      </w:pPr>
      <w:r w:rsidRPr="00676911">
        <w:rPr>
          <w:rFonts w:ascii="Arial" w:hAnsi="Arial" w:cs="Arial"/>
          <w:b/>
          <w:bCs/>
          <w:sz w:val="19"/>
          <w:szCs w:val="19"/>
        </w:rPr>
        <w:t xml:space="preserve">Acceso al </w:t>
      </w:r>
      <w:r w:rsidR="00492926" w:rsidRPr="00676911">
        <w:rPr>
          <w:rFonts w:ascii="Arial" w:hAnsi="Arial" w:cs="Arial"/>
          <w:b/>
          <w:bCs/>
          <w:sz w:val="19"/>
          <w:szCs w:val="19"/>
        </w:rPr>
        <w:t>Sistema de Ingresos de Oaxaca (SIOX)</w:t>
      </w:r>
      <w:r w:rsidRPr="00676911">
        <w:rPr>
          <w:rFonts w:ascii="Arial" w:hAnsi="Arial" w:cs="Arial"/>
          <w:b/>
          <w:bCs/>
          <w:sz w:val="19"/>
          <w:szCs w:val="19"/>
        </w:rPr>
        <w:t>.</w:t>
      </w:r>
    </w:p>
    <w:p w:rsidR="00973121" w:rsidRPr="00676911" w:rsidRDefault="00973121" w:rsidP="00DD1A2C">
      <w:pPr>
        <w:pStyle w:val="Prrafodelista"/>
        <w:autoSpaceDE w:val="0"/>
        <w:autoSpaceDN w:val="0"/>
        <w:spacing w:line="240" w:lineRule="auto"/>
        <w:ind w:left="284"/>
        <w:rPr>
          <w:rFonts w:ascii="Arial" w:hAnsi="Arial" w:cs="Arial"/>
          <w:b/>
          <w:bCs/>
          <w:sz w:val="19"/>
          <w:szCs w:val="19"/>
        </w:rPr>
      </w:pPr>
    </w:p>
    <w:p w:rsidR="00973121" w:rsidRPr="00676911" w:rsidRDefault="00973121" w:rsidP="00DD1A2C">
      <w:pPr>
        <w:autoSpaceDE w:val="0"/>
        <w:autoSpaceDN w:val="0"/>
        <w:spacing w:line="240" w:lineRule="auto"/>
        <w:rPr>
          <w:rFonts w:ascii="Arial" w:hAnsi="Arial" w:cs="Arial"/>
          <w:sz w:val="19"/>
          <w:szCs w:val="19"/>
        </w:rPr>
      </w:pPr>
      <w:r w:rsidRPr="00676911">
        <w:rPr>
          <w:rFonts w:ascii="Arial" w:hAnsi="Arial" w:cs="Arial"/>
          <w:sz w:val="19"/>
          <w:szCs w:val="19"/>
        </w:rPr>
        <w:lastRenderedPageBreak/>
        <w:t xml:space="preserve">Los contribuyentes que opten por utilizar los servicios dispuestos a través de medios electrónicos, deberán hacerlo mediante el acceso al </w:t>
      </w:r>
      <w:r w:rsidR="00492926" w:rsidRPr="00676911">
        <w:rPr>
          <w:rFonts w:ascii="Arial" w:hAnsi="Arial" w:cs="Arial"/>
          <w:sz w:val="19"/>
          <w:szCs w:val="19"/>
        </w:rPr>
        <w:t>Sistema de Ingresos de Oaxaca (SIOX)</w:t>
      </w:r>
      <w:r w:rsidRPr="00676911">
        <w:rPr>
          <w:rFonts w:ascii="Arial" w:hAnsi="Arial" w:cs="Arial"/>
          <w:sz w:val="19"/>
          <w:szCs w:val="19"/>
        </w:rPr>
        <w:t xml:space="preserve">, que se encuentra disponible en la página de internet </w:t>
      </w:r>
      <w:hyperlink r:id="rId9" w:history="1">
        <w:r w:rsidRPr="00676911">
          <w:rPr>
            <w:rFonts w:ascii="Arial" w:hAnsi="Arial" w:cs="Arial"/>
            <w:sz w:val="19"/>
            <w:szCs w:val="19"/>
          </w:rPr>
          <w:t>http://www.finanzasoaxaca.gob.mx</w:t>
        </w:r>
      </w:hyperlink>
      <w:r w:rsidRPr="00676911">
        <w:rPr>
          <w:rFonts w:ascii="Arial" w:hAnsi="Arial" w:cs="Arial"/>
          <w:sz w:val="19"/>
          <w:szCs w:val="19"/>
        </w:rPr>
        <w:t>.</w:t>
      </w:r>
    </w:p>
    <w:p w:rsidR="00973121" w:rsidRPr="00676911" w:rsidRDefault="00973121" w:rsidP="00DD1A2C">
      <w:pPr>
        <w:autoSpaceDE w:val="0"/>
        <w:autoSpaceDN w:val="0"/>
        <w:spacing w:line="240" w:lineRule="auto"/>
        <w:ind w:left="426" w:hanging="426"/>
        <w:rPr>
          <w:rFonts w:ascii="Arial" w:hAnsi="Arial" w:cs="Arial"/>
          <w:sz w:val="19"/>
          <w:szCs w:val="19"/>
        </w:rPr>
      </w:pPr>
    </w:p>
    <w:p w:rsidR="00973121" w:rsidRPr="00676911" w:rsidRDefault="00973121" w:rsidP="00DD1A2C">
      <w:pPr>
        <w:pStyle w:val="Prrafodelista"/>
        <w:widowControl/>
        <w:numPr>
          <w:ilvl w:val="0"/>
          <w:numId w:val="55"/>
        </w:numPr>
        <w:tabs>
          <w:tab w:val="left" w:pos="567"/>
        </w:tabs>
        <w:autoSpaceDE w:val="0"/>
        <w:autoSpaceDN w:val="0"/>
        <w:spacing w:line="240" w:lineRule="auto"/>
        <w:ind w:left="567" w:hanging="567"/>
        <w:textAlignment w:val="auto"/>
        <w:rPr>
          <w:rFonts w:ascii="Arial" w:hAnsi="Arial" w:cs="Arial"/>
          <w:sz w:val="19"/>
          <w:szCs w:val="19"/>
        </w:rPr>
      </w:pPr>
      <w:r w:rsidRPr="00676911">
        <w:rPr>
          <w:rFonts w:ascii="Arial" w:hAnsi="Arial" w:cs="Arial"/>
          <w:sz w:val="19"/>
          <w:szCs w:val="19"/>
        </w:rPr>
        <w:t>Para acceder al uso de los servicios dispuestos a través de los medios electrónicos, el contribuyente tendrá acceso utilizando su clave REC (RFC) como ¨Usuario¨ y su CIP.</w:t>
      </w:r>
    </w:p>
    <w:p w:rsidR="00973121" w:rsidRPr="00676911" w:rsidRDefault="00973121" w:rsidP="00DD1A2C">
      <w:pPr>
        <w:tabs>
          <w:tab w:val="left" w:pos="284"/>
        </w:tabs>
        <w:autoSpaceDE w:val="0"/>
        <w:autoSpaceDN w:val="0"/>
        <w:spacing w:line="240" w:lineRule="auto"/>
        <w:ind w:left="284" w:hanging="284"/>
        <w:contextualSpacing/>
        <w:rPr>
          <w:rFonts w:ascii="Arial" w:hAnsi="Arial" w:cs="Arial"/>
          <w:b/>
          <w:sz w:val="19"/>
          <w:szCs w:val="19"/>
        </w:rPr>
      </w:pPr>
    </w:p>
    <w:p w:rsidR="00973121" w:rsidRPr="00676911" w:rsidRDefault="00973121" w:rsidP="00DD1A2C">
      <w:pPr>
        <w:pStyle w:val="Prrafodelista"/>
        <w:widowControl/>
        <w:numPr>
          <w:ilvl w:val="0"/>
          <w:numId w:val="55"/>
        </w:numPr>
        <w:tabs>
          <w:tab w:val="left" w:pos="567"/>
        </w:tabs>
        <w:autoSpaceDE w:val="0"/>
        <w:autoSpaceDN w:val="0"/>
        <w:spacing w:line="240" w:lineRule="auto"/>
        <w:ind w:left="1134" w:hanging="1134"/>
        <w:contextualSpacing w:val="0"/>
        <w:textAlignment w:val="auto"/>
        <w:rPr>
          <w:rFonts w:ascii="Arial" w:hAnsi="Arial" w:cs="Arial"/>
          <w:b/>
          <w:sz w:val="19"/>
          <w:szCs w:val="19"/>
        </w:rPr>
      </w:pPr>
      <w:r w:rsidRPr="00676911">
        <w:rPr>
          <w:rFonts w:ascii="Arial" w:hAnsi="Arial" w:cs="Arial"/>
          <w:b/>
          <w:sz w:val="19"/>
          <w:szCs w:val="19"/>
        </w:rPr>
        <w:t>De la clave de identificación personal (CIP)</w:t>
      </w:r>
    </w:p>
    <w:p w:rsidR="00973121" w:rsidRPr="00676911" w:rsidRDefault="00973121" w:rsidP="00DD1A2C">
      <w:pPr>
        <w:pStyle w:val="Prrafodelista"/>
        <w:spacing w:line="240" w:lineRule="auto"/>
        <w:rPr>
          <w:rFonts w:ascii="Arial" w:hAnsi="Arial" w:cs="Arial"/>
          <w:b/>
          <w:sz w:val="19"/>
          <w:szCs w:val="19"/>
        </w:rPr>
      </w:pPr>
    </w:p>
    <w:p w:rsidR="00973121" w:rsidRPr="00676911" w:rsidRDefault="00973121" w:rsidP="00DD1A2C">
      <w:pPr>
        <w:shd w:val="clear" w:color="auto" w:fill="FFFFFF"/>
        <w:tabs>
          <w:tab w:val="left" w:pos="0"/>
          <w:tab w:val="left" w:pos="1418"/>
        </w:tabs>
        <w:autoSpaceDE w:val="0"/>
        <w:autoSpaceDN w:val="0"/>
        <w:spacing w:line="240" w:lineRule="auto"/>
        <w:rPr>
          <w:rFonts w:ascii="Arial" w:hAnsi="Arial" w:cs="Arial"/>
          <w:sz w:val="19"/>
          <w:szCs w:val="19"/>
        </w:rPr>
      </w:pPr>
      <w:r w:rsidRPr="00676911">
        <w:rPr>
          <w:rFonts w:ascii="Arial" w:hAnsi="Arial" w:cs="Arial"/>
          <w:sz w:val="19"/>
          <w:szCs w:val="19"/>
        </w:rPr>
        <w:t xml:space="preserve">Los contribuyentes que requieran presentar declaraciones y pagos, y opten por hacer uso de los servicios dispuestos a través de la página de internet de la Secretaría </w:t>
      </w:r>
      <w:hyperlink r:id="rId10" w:history="1">
        <w:r w:rsidRPr="00676911">
          <w:rPr>
            <w:rFonts w:ascii="Arial" w:hAnsi="Arial" w:cs="Arial"/>
            <w:sz w:val="19"/>
            <w:szCs w:val="19"/>
          </w:rPr>
          <w:t>http://www.finanzasoaxaca.gob.mx</w:t>
        </w:r>
      </w:hyperlink>
      <w:r w:rsidRPr="00676911">
        <w:rPr>
          <w:rFonts w:ascii="Arial" w:hAnsi="Arial" w:cs="Arial"/>
          <w:sz w:val="19"/>
          <w:szCs w:val="19"/>
        </w:rPr>
        <w:t>, tendrán acceso utilizando su clave REC (RFC) como ¨Usuario¨ y su CIP.</w:t>
      </w:r>
    </w:p>
    <w:p w:rsidR="00973121" w:rsidRPr="00676911" w:rsidRDefault="00973121" w:rsidP="00DD1A2C">
      <w:pPr>
        <w:shd w:val="clear" w:color="auto" w:fill="FFFFFF"/>
        <w:tabs>
          <w:tab w:val="left" w:pos="1418"/>
        </w:tabs>
        <w:autoSpaceDE w:val="0"/>
        <w:autoSpaceDN w:val="0"/>
        <w:spacing w:line="240" w:lineRule="auto"/>
        <w:contextualSpacing/>
        <w:rPr>
          <w:rFonts w:ascii="Arial" w:hAnsi="Arial" w:cs="Arial"/>
          <w:b/>
          <w:sz w:val="19"/>
          <w:szCs w:val="19"/>
        </w:rPr>
      </w:pPr>
    </w:p>
    <w:p w:rsidR="00973121" w:rsidRPr="00676911" w:rsidRDefault="00973121" w:rsidP="00DD1A2C">
      <w:pPr>
        <w:shd w:val="clear" w:color="auto" w:fill="FFFFFF"/>
        <w:tabs>
          <w:tab w:val="left" w:pos="1418"/>
        </w:tabs>
        <w:autoSpaceDE w:val="0"/>
        <w:autoSpaceDN w:val="0"/>
        <w:spacing w:line="240" w:lineRule="auto"/>
        <w:contextualSpacing/>
        <w:rPr>
          <w:rFonts w:ascii="Arial" w:hAnsi="Arial" w:cs="Arial"/>
          <w:sz w:val="19"/>
          <w:szCs w:val="19"/>
        </w:rPr>
      </w:pPr>
      <w:r w:rsidRPr="00676911">
        <w:rPr>
          <w:rFonts w:ascii="Arial" w:hAnsi="Arial" w:cs="Arial"/>
          <w:sz w:val="19"/>
          <w:szCs w:val="19"/>
        </w:rPr>
        <w:t xml:space="preserve">La CIP constituye una herramienta intransferible que facilita al contribuyente el cumplimiento de sus obligaciones fiscales, permitiendo el acceso a los servicios dispuestos por la Secretaría a través de la página de internet </w:t>
      </w:r>
      <w:hyperlink r:id="rId11" w:history="1">
        <w:r w:rsidRPr="00676911">
          <w:rPr>
            <w:rFonts w:ascii="Arial" w:hAnsi="Arial" w:cs="Arial"/>
            <w:sz w:val="19"/>
            <w:szCs w:val="19"/>
          </w:rPr>
          <w:t>http://www.finanzasoaxaca.gob.mx</w:t>
        </w:r>
      </w:hyperlink>
      <w:r w:rsidRPr="00676911">
        <w:rPr>
          <w:rFonts w:ascii="Arial" w:hAnsi="Arial" w:cs="Arial"/>
          <w:sz w:val="19"/>
          <w:szCs w:val="19"/>
        </w:rPr>
        <w:t>.</w:t>
      </w:r>
    </w:p>
    <w:p w:rsidR="00973121" w:rsidRPr="00676911" w:rsidRDefault="00973121" w:rsidP="00DD1A2C">
      <w:pPr>
        <w:shd w:val="clear" w:color="auto" w:fill="FFFFFF"/>
        <w:tabs>
          <w:tab w:val="left" w:pos="1418"/>
        </w:tabs>
        <w:autoSpaceDE w:val="0"/>
        <w:autoSpaceDN w:val="0"/>
        <w:spacing w:line="240" w:lineRule="auto"/>
        <w:contextualSpacing/>
        <w:rPr>
          <w:rFonts w:ascii="Arial" w:hAnsi="Arial" w:cs="Arial"/>
          <w:sz w:val="19"/>
          <w:szCs w:val="19"/>
        </w:rPr>
      </w:pPr>
    </w:p>
    <w:p w:rsidR="00973121" w:rsidRPr="00676911" w:rsidRDefault="00973121" w:rsidP="00DD1A2C">
      <w:pPr>
        <w:shd w:val="clear" w:color="auto" w:fill="FFFFFF"/>
        <w:tabs>
          <w:tab w:val="left" w:pos="1418"/>
        </w:tabs>
        <w:autoSpaceDE w:val="0"/>
        <w:autoSpaceDN w:val="0"/>
        <w:spacing w:line="240" w:lineRule="auto"/>
        <w:rPr>
          <w:rFonts w:ascii="Arial" w:hAnsi="Arial" w:cs="Arial"/>
          <w:sz w:val="19"/>
          <w:szCs w:val="19"/>
        </w:rPr>
      </w:pPr>
      <w:r w:rsidRPr="00676911">
        <w:rPr>
          <w:rFonts w:ascii="Arial" w:hAnsi="Arial" w:cs="Arial"/>
          <w:sz w:val="19"/>
          <w:szCs w:val="19"/>
        </w:rPr>
        <w:t xml:space="preserve">Se asignará una sola CIP por contribuyente para todos los impuestos disponibles a través de la página de internet de la Secretaría </w:t>
      </w:r>
      <w:hyperlink r:id="rId12" w:history="1">
        <w:r w:rsidRPr="00676911">
          <w:rPr>
            <w:rFonts w:ascii="Arial" w:hAnsi="Arial" w:cs="Arial"/>
            <w:sz w:val="19"/>
            <w:szCs w:val="19"/>
          </w:rPr>
          <w:t>http://www.finanzasoaxaca.gob.mx</w:t>
        </w:r>
      </w:hyperlink>
      <w:r w:rsidRPr="00676911">
        <w:rPr>
          <w:rFonts w:ascii="Arial" w:hAnsi="Arial" w:cs="Arial"/>
          <w:sz w:val="19"/>
          <w:szCs w:val="19"/>
        </w:rPr>
        <w:t>.</w:t>
      </w:r>
    </w:p>
    <w:p w:rsidR="00973121" w:rsidRPr="00676911" w:rsidRDefault="00973121" w:rsidP="00DD1A2C">
      <w:pPr>
        <w:shd w:val="clear" w:color="auto" w:fill="FFFFFF"/>
        <w:tabs>
          <w:tab w:val="left" w:pos="1418"/>
        </w:tabs>
        <w:autoSpaceDE w:val="0"/>
        <w:autoSpaceDN w:val="0"/>
        <w:spacing w:line="240" w:lineRule="auto"/>
        <w:rPr>
          <w:rFonts w:ascii="Arial" w:hAnsi="Arial" w:cs="Arial"/>
          <w:sz w:val="19"/>
          <w:szCs w:val="19"/>
        </w:rPr>
      </w:pPr>
    </w:p>
    <w:p w:rsidR="00973121" w:rsidRPr="00676911" w:rsidRDefault="00973121" w:rsidP="00DD1A2C">
      <w:pPr>
        <w:shd w:val="clear" w:color="auto" w:fill="FFFFFF"/>
        <w:tabs>
          <w:tab w:val="left" w:pos="1418"/>
        </w:tabs>
        <w:autoSpaceDE w:val="0"/>
        <w:autoSpaceDN w:val="0"/>
        <w:spacing w:line="240" w:lineRule="auto"/>
        <w:rPr>
          <w:rFonts w:ascii="Arial" w:hAnsi="Arial" w:cs="Arial"/>
          <w:sz w:val="19"/>
          <w:szCs w:val="19"/>
        </w:rPr>
      </w:pPr>
      <w:r w:rsidRPr="00676911">
        <w:rPr>
          <w:rFonts w:ascii="Arial" w:hAnsi="Arial" w:cs="Arial"/>
          <w:sz w:val="19"/>
          <w:szCs w:val="19"/>
        </w:rPr>
        <w:t xml:space="preserve">La CIP podrá ser cambiada únicamente por el contribuyente o su representante legal desde de la página de internet de la Secretaría </w:t>
      </w:r>
      <w:hyperlink r:id="rId13" w:history="1">
        <w:r w:rsidRPr="00676911">
          <w:rPr>
            <w:rFonts w:ascii="Arial" w:hAnsi="Arial" w:cs="Arial"/>
            <w:sz w:val="19"/>
            <w:szCs w:val="19"/>
          </w:rPr>
          <w:t>http://www.finanzasoaxaca.gob.mx</w:t>
        </w:r>
      </w:hyperlink>
      <w:r w:rsidRPr="00676911">
        <w:rPr>
          <w:rFonts w:ascii="Arial" w:hAnsi="Arial" w:cs="Arial"/>
          <w:sz w:val="19"/>
          <w:szCs w:val="19"/>
        </w:rPr>
        <w:t>.</w:t>
      </w:r>
    </w:p>
    <w:p w:rsidR="00BA7049" w:rsidRPr="00676911" w:rsidRDefault="00BA7049" w:rsidP="00DD1A2C">
      <w:pPr>
        <w:shd w:val="clear" w:color="auto" w:fill="FFFFFF"/>
        <w:tabs>
          <w:tab w:val="left" w:pos="1418"/>
        </w:tabs>
        <w:autoSpaceDE w:val="0"/>
        <w:autoSpaceDN w:val="0"/>
        <w:spacing w:line="240" w:lineRule="auto"/>
        <w:rPr>
          <w:rFonts w:ascii="Arial" w:hAnsi="Arial" w:cs="Arial"/>
          <w:sz w:val="19"/>
          <w:szCs w:val="19"/>
        </w:rPr>
      </w:pPr>
    </w:p>
    <w:p w:rsidR="00973121" w:rsidRPr="00676911" w:rsidRDefault="00973121" w:rsidP="00DD1A2C">
      <w:pPr>
        <w:pStyle w:val="Prrafodelista"/>
        <w:widowControl/>
        <w:numPr>
          <w:ilvl w:val="0"/>
          <w:numId w:val="55"/>
        </w:numPr>
        <w:shd w:val="clear" w:color="auto" w:fill="FFFFFF"/>
        <w:tabs>
          <w:tab w:val="left" w:pos="567"/>
        </w:tabs>
        <w:autoSpaceDE w:val="0"/>
        <w:autoSpaceDN w:val="0"/>
        <w:spacing w:line="240" w:lineRule="auto"/>
        <w:ind w:left="1134" w:hanging="1134"/>
        <w:textAlignment w:val="auto"/>
        <w:rPr>
          <w:rFonts w:ascii="Arial" w:hAnsi="Arial" w:cs="Arial"/>
          <w:b/>
          <w:sz w:val="19"/>
          <w:szCs w:val="19"/>
        </w:rPr>
      </w:pPr>
      <w:r w:rsidRPr="00676911">
        <w:rPr>
          <w:rFonts w:ascii="Arial" w:hAnsi="Arial" w:cs="Arial"/>
          <w:b/>
          <w:sz w:val="19"/>
          <w:szCs w:val="19"/>
        </w:rPr>
        <w:t>Trámite y obtención de la CIP.</w:t>
      </w:r>
    </w:p>
    <w:p w:rsidR="00973121" w:rsidRPr="00676911" w:rsidRDefault="00973121" w:rsidP="00DD1A2C">
      <w:pPr>
        <w:pStyle w:val="Prrafodelista"/>
        <w:shd w:val="clear" w:color="auto" w:fill="FFFFFF"/>
        <w:tabs>
          <w:tab w:val="left" w:pos="284"/>
        </w:tabs>
        <w:autoSpaceDE w:val="0"/>
        <w:autoSpaceDN w:val="0"/>
        <w:spacing w:line="240" w:lineRule="auto"/>
        <w:ind w:left="284"/>
        <w:rPr>
          <w:rFonts w:ascii="Arial" w:hAnsi="Arial" w:cs="Arial"/>
          <w:b/>
          <w:sz w:val="19"/>
          <w:szCs w:val="19"/>
        </w:rPr>
      </w:pPr>
    </w:p>
    <w:p w:rsidR="00973121" w:rsidRPr="00676911" w:rsidRDefault="00973121" w:rsidP="00DD1A2C">
      <w:pPr>
        <w:shd w:val="clear" w:color="auto" w:fill="FFFFFF"/>
        <w:tabs>
          <w:tab w:val="left" w:pos="709"/>
          <w:tab w:val="left" w:pos="1418"/>
        </w:tabs>
        <w:autoSpaceDE w:val="0"/>
        <w:autoSpaceDN w:val="0"/>
        <w:spacing w:line="240" w:lineRule="auto"/>
        <w:contextualSpacing/>
        <w:rPr>
          <w:rFonts w:ascii="Arial" w:hAnsi="Arial" w:cs="Arial"/>
          <w:sz w:val="19"/>
          <w:szCs w:val="19"/>
        </w:rPr>
      </w:pPr>
      <w:r w:rsidRPr="00676911">
        <w:rPr>
          <w:rFonts w:ascii="Arial" w:hAnsi="Arial" w:cs="Arial"/>
          <w:sz w:val="19"/>
          <w:szCs w:val="19"/>
        </w:rPr>
        <w:t xml:space="preserve">Los contribuyentes podrán obtener la CIP en el momento de concluir su trámite de inscripción al REC o en cualquier otro momento posterior, presentándose ante la autoridad fiscal. </w:t>
      </w:r>
    </w:p>
    <w:p w:rsidR="00973121" w:rsidRPr="00676911" w:rsidRDefault="00973121" w:rsidP="00DD1A2C">
      <w:pPr>
        <w:shd w:val="clear" w:color="auto" w:fill="FFFFFF"/>
        <w:tabs>
          <w:tab w:val="left" w:pos="1418"/>
        </w:tabs>
        <w:autoSpaceDE w:val="0"/>
        <w:autoSpaceDN w:val="0"/>
        <w:spacing w:line="240" w:lineRule="auto"/>
        <w:contextualSpacing/>
        <w:rPr>
          <w:rFonts w:ascii="Arial" w:hAnsi="Arial" w:cs="Arial"/>
          <w:sz w:val="19"/>
          <w:szCs w:val="19"/>
        </w:rPr>
      </w:pPr>
    </w:p>
    <w:p w:rsidR="00973121" w:rsidRPr="00676911" w:rsidRDefault="00973121" w:rsidP="00DD1A2C">
      <w:pPr>
        <w:shd w:val="clear" w:color="auto" w:fill="FFFFFF"/>
        <w:spacing w:line="240" w:lineRule="auto"/>
        <w:contextualSpacing/>
        <w:rPr>
          <w:rFonts w:ascii="Arial" w:hAnsi="Arial" w:cs="Arial"/>
          <w:sz w:val="19"/>
          <w:szCs w:val="19"/>
        </w:rPr>
      </w:pPr>
      <w:r w:rsidRPr="00676911">
        <w:rPr>
          <w:rFonts w:ascii="Arial" w:hAnsi="Arial" w:cs="Arial"/>
          <w:sz w:val="19"/>
          <w:szCs w:val="19"/>
        </w:rPr>
        <w:t>La autoridad fiscal ingresara al sistema de la Secretaría para poder obtener la CIP del contribuyente y confirmará que éste cuente con los siguientes datos en el REC:</w:t>
      </w:r>
    </w:p>
    <w:p w:rsidR="00973121" w:rsidRPr="00676911" w:rsidRDefault="00973121" w:rsidP="00DD1A2C">
      <w:pPr>
        <w:shd w:val="clear" w:color="auto" w:fill="FFFFFF"/>
        <w:spacing w:line="240" w:lineRule="auto"/>
        <w:contextualSpacing/>
        <w:rPr>
          <w:rFonts w:ascii="Arial" w:hAnsi="Arial" w:cs="Arial"/>
          <w:sz w:val="19"/>
          <w:szCs w:val="19"/>
        </w:rPr>
      </w:pPr>
    </w:p>
    <w:p w:rsidR="00973121" w:rsidRPr="00676911" w:rsidRDefault="00973121" w:rsidP="00676911">
      <w:pPr>
        <w:widowControl/>
        <w:numPr>
          <w:ilvl w:val="0"/>
          <w:numId w:val="3"/>
        </w:numPr>
        <w:shd w:val="clear" w:color="auto" w:fill="FFFFFF"/>
        <w:tabs>
          <w:tab w:val="left" w:pos="851"/>
        </w:tabs>
        <w:autoSpaceDE w:val="0"/>
        <w:autoSpaceDN w:val="0"/>
        <w:spacing w:line="240" w:lineRule="auto"/>
        <w:ind w:left="851" w:hanging="425"/>
        <w:textAlignment w:val="auto"/>
        <w:rPr>
          <w:rFonts w:ascii="Arial" w:hAnsi="Arial" w:cs="Arial"/>
          <w:sz w:val="19"/>
          <w:szCs w:val="19"/>
        </w:rPr>
      </w:pPr>
      <w:r w:rsidRPr="00676911">
        <w:rPr>
          <w:rFonts w:ascii="Arial" w:hAnsi="Arial" w:cs="Arial"/>
          <w:sz w:val="19"/>
          <w:szCs w:val="19"/>
        </w:rPr>
        <w:t>Clave REC (RFC);</w:t>
      </w:r>
    </w:p>
    <w:p w:rsidR="00D6578F" w:rsidRPr="00676911" w:rsidRDefault="00D6578F" w:rsidP="00676911">
      <w:pPr>
        <w:widowControl/>
        <w:shd w:val="clear" w:color="auto" w:fill="FFFFFF"/>
        <w:tabs>
          <w:tab w:val="left" w:pos="851"/>
        </w:tabs>
        <w:autoSpaceDE w:val="0"/>
        <w:autoSpaceDN w:val="0"/>
        <w:spacing w:line="240" w:lineRule="auto"/>
        <w:ind w:left="851" w:hanging="425"/>
        <w:textAlignment w:val="auto"/>
        <w:rPr>
          <w:rFonts w:ascii="Arial" w:hAnsi="Arial" w:cs="Arial"/>
          <w:sz w:val="19"/>
          <w:szCs w:val="19"/>
        </w:rPr>
      </w:pPr>
    </w:p>
    <w:p w:rsidR="00973121" w:rsidRPr="00676911" w:rsidRDefault="00973121" w:rsidP="00676911">
      <w:pPr>
        <w:widowControl/>
        <w:numPr>
          <w:ilvl w:val="0"/>
          <w:numId w:val="3"/>
        </w:numPr>
        <w:shd w:val="clear" w:color="auto" w:fill="FFFFFF"/>
        <w:tabs>
          <w:tab w:val="left" w:pos="851"/>
        </w:tabs>
        <w:autoSpaceDE w:val="0"/>
        <w:autoSpaceDN w:val="0"/>
        <w:spacing w:line="240" w:lineRule="auto"/>
        <w:ind w:left="851" w:hanging="425"/>
        <w:textAlignment w:val="auto"/>
        <w:rPr>
          <w:rFonts w:ascii="Arial" w:hAnsi="Arial" w:cs="Arial"/>
          <w:sz w:val="19"/>
          <w:szCs w:val="19"/>
        </w:rPr>
      </w:pPr>
      <w:r w:rsidRPr="00676911">
        <w:rPr>
          <w:rFonts w:ascii="Arial" w:hAnsi="Arial" w:cs="Arial"/>
          <w:sz w:val="19"/>
          <w:szCs w:val="19"/>
        </w:rPr>
        <w:t>Correo electrónico, y</w:t>
      </w:r>
    </w:p>
    <w:p w:rsidR="00D6578F" w:rsidRPr="00676911" w:rsidRDefault="00D6578F" w:rsidP="00676911">
      <w:pPr>
        <w:widowControl/>
        <w:shd w:val="clear" w:color="auto" w:fill="FFFFFF"/>
        <w:tabs>
          <w:tab w:val="left" w:pos="851"/>
        </w:tabs>
        <w:autoSpaceDE w:val="0"/>
        <w:autoSpaceDN w:val="0"/>
        <w:spacing w:line="240" w:lineRule="auto"/>
        <w:ind w:left="851" w:hanging="425"/>
        <w:textAlignment w:val="auto"/>
        <w:rPr>
          <w:rFonts w:ascii="Arial" w:hAnsi="Arial" w:cs="Arial"/>
          <w:sz w:val="19"/>
          <w:szCs w:val="19"/>
        </w:rPr>
      </w:pPr>
    </w:p>
    <w:p w:rsidR="00973121" w:rsidRPr="00676911" w:rsidRDefault="00973121" w:rsidP="00676911">
      <w:pPr>
        <w:widowControl/>
        <w:numPr>
          <w:ilvl w:val="0"/>
          <w:numId w:val="3"/>
        </w:numPr>
        <w:shd w:val="clear" w:color="auto" w:fill="FFFFFF"/>
        <w:tabs>
          <w:tab w:val="left" w:pos="851"/>
        </w:tabs>
        <w:autoSpaceDE w:val="0"/>
        <w:autoSpaceDN w:val="0"/>
        <w:spacing w:line="240" w:lineRule="auto"/>
        <w:ind w:left="851" w:hanging="425"/>
        <w:textAlignment w:val="auto"/>
        <w:rPr>
          <w:rFonts w:ascii="Arial" w:hAnsi="Arial" w:cs="Arial"/>
          <w:sz w:val="19"/>
          <w:szCs w:val="19"/>
        </w:rPr>
      </w:pPr>
      <w:r w:rsidRPr="00676911">
        <w:rPr>
          <w:rFonts w:ascii="Arial" w:hAnsi="Arial" w:cs="Arial"/>
          <w:sz w:val="19"/>
          <w:szCs w:val="19"/>
        </w:rPr>
        <w:t>Obligación u obligaciones.</w:t>
      </w:r>
    </w:p>
    <w:p w:rsidR="00973121" w:rsidRPr="00676911" w:rsidRDefault="00973121" w:rsidP="00DD1A2C">
      <w:pPr>
        <w:tabs>
          <w:tab w:val="left" w:pos="1418"/>
        </w:tabs>
        <w:spacing w:line="240" w:lineRule="auto"/>
        <w:rPr>
          <w:rFonts w:ascii="Arial" w:hAnsi="Arial" w:cs="Arial"/>
          <w:sz w:val="19"/>
          <w:szCs w:val="19"/>
        </w:rPr>
      </w:pPr>
    </w:p>
    <w:p w:rsidR="00973121" w:rsidRPr="00676911" w:rsidRDefault="0070279A" w:rsidP="00DD1A2C">
      <w:pPr>
        <w:tabs>
          <w:tab w:val="left" w:pos="851"/>
          <w:tab w:val="left" w:pos="1418"/>
        </w:tabs>
        <w:spacing w:line="240" w:lineRule="auto"/>
        <w:rPr>
          <w:rFonts w:ascii="Arial" w:hAnsi="Arial" w:cs="Arial"/>
          <w:sz w:val="19"/>
          <w:szCs w:val="19"/>
        </w:rPr>
      </w:pPr>
      <w:r w:rsidRPr="00676911">
        <w:rPr>
          <w:rFonts w:ascii="Arial" w:hAnsi="Arial" w:cs="Arial"/>
          <w:sz w:val="19"/>
          <w:szCs w:val="19"/>
        </w:rPr>
        <w:t>Una vez validados los datos se solicitará al contribuyente digitar en dos ocasiones dentro del sistema una contraseña que contenga un mínimo de 8 a un máximo de 12 caracteres (con excepción de la ñ), mismos que conformarán su CIP, la cual debe contener al menos una minúscula, una mayúscula y un número. Posteriormente, ya validada se imprimirá y se proporcionará para firma del contribuyente el formato FSCIP contenido en el Anexo 1 de las presentes Reglas, la cual cuenta con la siguiente información:</w:t>
      </w:r>
    </w:p>
    <w:p w:rsidR="00BA7049" w:rsidRPr="00676911" w:rsidRDefault="00BA7049" w:rsidP="00DD1A2C">
      <w:pPr>
        <w:tabs>
          <w:tab w:val="left" w:pos="851"/>
          <w:tab w:val="left" w:pos="1418"/>
        </w:tabs>
        <w:spacing w:line="240" w:lineRule="auto"/>
        <w:rPr>
          <w:rFonts w:ascii="Arial" w:hAnsi="Arial" w:cs="Arial"/>
          <w:sz w:val="19"/>
          <w:szCs w:val="19"/>
        </w:rPr>
      </w:pPr>
    </w:p>
    <w:p w:rsidR="00973121" w:rsidRPr="00676911" w:rsidRDefault="00973121" w:rsidP="00DD1A2C">
      <w:pPr>
        <w:widowControl/>
        <w:numPr>
          <w:ilvl w:val="0"/>
          <w:numId w:val="1"/>
        </w:numPr>
        <w:shd w:val="clear" w:color="auto" w:fill="FFFFFF"/>
        <w:tabs>
          <w:tab w:val="left" w:pos="1134"/>
          <w:tab w:val="left" w:pos="1418"/>
        </w:tabs>
        <w:autoSpaceDE w:val="0"/>
        <w:autoSpaceDN w:val="0"/>
        <w:spacing w:line="240" w:lineRule="auto"/>
        <w:ind w:left="1134" w:hanging="850"/>
        <w:contextualSpacing/>
        <w:textAlignment w:val="auto"/>
        <w:rPr>
          <w:rFonts w:ascii="Arial" w:hAnsi="Arial" w:cs="Arial"/>
          <w:sz w:val="19"/>
          <w:szCs w:val="19"/>
        </w:rPr>
      </w:pPr>
      <w:r w:rsidRPr="00676911">
        <w:rPr>
          <w:rFonts w:ascii="Arial" w:hAnsi="Arial" w:cs="Arial"/>
          <w:sz w:val="19"/>
          <w:szCs w:val="19"/>
        </w:rPr>
        <w:t>Para personas físicas:</w:t>
      </w:r>
    </w:p>
    <w:p w:rsidR="00973121" w:rsidRPr="00676911" w:rsidRDefault="00973121" w:rsidP="00DD1A2C">
      <w:pPr>
        <w:shd w:val="clear" w:color="auto" w:fill="FFFFFF"/>
        <w:tabs>
          <w:tab w:val="left" w:pos="1134"/>
          <w:tab w:val="left" w:pos="1418"/>
        </w:tabs>
        <w:autoSpaceDE w:val="0"/>
        <w:autoSpaceDN w:val="0"/>
        <w:spacing w:line="240" w:lineRule="auto"/>
        <w:ind w:left="1134"/>
        <w:contextualSpacing/>
        <w:rPr>
          <w:rFonts w:ascii="Arial" w:hAnsi="Arial" w:cs="Arial"/>
          <w:sz w:val="19"/>
          <w:szCs w:val="19"/>
        </w:rPr>
      </w:pPr>
    </w:p>
    <w:p w:rsidR="00973121" w:rsidRPr="00676911" w:rsidRDefault="00973121" w:rsidP="00DD1A2C">
      <w:pPr>
        <w:widowControl/>
        <w:numPr>
          <w:ilvl w:val="0"/>
          <w:numId w:val="4"/>
        </w:numPr>
        <w:shd w:val="clear" w:color="auto" w:fill="FFFFFF"/>
        <w:tabs>
          <w:tab w:val="left" w:pos="1134"/>
          <w:tab w:val="left" w:pos="1418"/>
        </w:tabs>
        <w:autoSpaceDE w:val="0"/>
        <w:autoSpaceDN w:val="0"/>
        <w:spacing w:line="240" w:lineRule="auto"/>
        <w:ind w:left="1134" w:hanging="708"/>
        <w:contextualSpacing/>
        <w:textAlignment w:val="auto"/>
        <w:rPr>
          <w:rFonts w:ascii="Arial" w:hAnsi="Arial" w:cs="Arial"/>
          <w:sz w:val="19"/>
          <w:szCs w:val="19"/>
        </w:rPr>
      </w:pPr>
      <w:r w:rsidRPr="00676911">
        <w:rPr>
          <w:rFonts w:ascii="Arial" w:hAnsi="Arial" w:cs="Arial"/>
          <w:sz w:val="19"/>
          <w:szCs w:val="19"/>
        </w:rPr>
        <w:t>Nombre.</w:t>
      </w:r>
    </w:p>
    <w:p w:rsidR="00973121" w:rsidRPr="00676911" w:rsidRDefault="00973121" w:rsidP="00DD1A2C">
      <w:pPr>
        <w:shd w:val="clear" w:color="auto" w:fill="FFFFFF"/>
        <w:tabs>
          <w:tab w:val="left" w:pos="1134"/>
          <w:tab w:val="left" w:pos="1418"/>
        </w:tabs>
        <w:autoSpaceDE w:val="0"/>
        <w:autoSpaceDN w:val="0"/>
        <w:spacing w:line="240" w:lineRule="auto"/>
        <w:ind w:left="1134"/>
        <w:contextualSpacing/>
        <w:rPr>
          <w:rFonts w:ascii="Arial" w:hAnsi="Arial" w:cs="Arial"/>
          <w:sz w:val="19"/>
          <w:szCs w:val="19"/>
        </w:rPr>
      </w:pPr>
    </w:p>
    <w:p w:rsidR="00973121" w:rsidRPr="00676911" w:rsidRDefault="00973121" w:rsidP="00DD1A2C">
      <w:pPr>
        <w:widowControl/>
        <w:numPr>
          <w:ilvl w:val="0"/>
          <w:numId w:val="4"/>
        </w:numPr>
        <w:shd w:val="clear" w:color="auto" w:fill="FFFFFF"/>
        <w:tabs>
          <w:tab w:val="left" w:pos="1134"/>
          <w:tab w:val="left" w:pos="1418"/>
        </w:tabs>
        <w:autoSpaceDE w:val="0"/>
        <w:autoSpaceDN w:val="0"/>
        <w:spacing w:line="240" w:lineRule="auto"/>
        <w:ind w:left="1134" w:hanging="708"/>
        <w:contextualSpacing/>
        <w:textAlignment w:val="auto"/>
        <w:rPr>
          <w:rFonts w:ascii="Arial" w:hAnsi="Arial" w:cs="Arial"/>
          <w:sz w:val="19"/>
          <w:szCs w:val="19"/>
        </w:rPr>
      </w:pPr>
      <w:r w:rsidRPr="00676911">
        <w:rPr>
          <w:rFonts w:ascii="Arial" w:hAnsi="Arial" w:cs="Arial"/>
          <w:sz w:val="19"/>
          <w:szCs w:val="19"/>
        </w:rPr>
        <w:t>REC (RFC).</w:t>
      </w:r>
    </w:p>
    <w:p w:rsidR="00973121" w:rsidRPr="00676911" w:rsidRDefault="00973121" w:rsidP="00DD1A2C">
      <w:pPr>
        <w:shd w:val="clear" w:color="auto" w:fill="FFFFFF"/>
        <w:tabs>
          <w:tab w:val="left" w:pos="1134"/>
          <w:tab w:val="left" w:pos="1418"/>
        </w:tabs>
        <w:autoSpaceDE w:val="0"/>
        <w:autoSpaceDN w:val="0"/>
        <w:spacing w:line="240" w:lineRule="auto"/>
        <w:ind w:left="1134"/>
        <w:contextualSpacing/>
        <w:rPr>
          <w:rFonts w:ascii="Arial" w:hAnsi="Arial" w:cs="Arial"/>
          <w:sz w:val="19"/>
          <w:szCs w:val="19"/>
        </w:rPr>
      </w:pPr>
    </w:p>
    <w:p w:rsidR="00BA7049" w:rsidRPr="00676911" w:rsidRDefault="00BA7049" w:rsidP="00DD1A2C">
      <w:pPr>
        <w:widowControl/>
        <w:numPr>
          <w:ilvl w:val="0"/>
          <w:numId w:val="4"/>
        </w:numPr>
        <w:shd w:val="clear" w:color="auto" w:fill="FFFFFF"/>
        <w:tabs>
          <w:tab w:val="left" w:pos="1134"/>
          <w:tab w:val="left" w:pos="1418"/>
        </w:tabs>
        <w:autoSpaceDE w:val="0"/>
        <w:autoSpaceDN w:val="0"/>
        <w:spacing w:line="240" w:lineRule="auto"/>
        <w:ind w:left="1134" w:hanging="708"/>
        <w:contextualSpacing/>
        <w:textAlignment w:val="auto"/>
        <w:rPr>
          <w:rFonts w:ascii="Arial" w:hAnsi="Arial" w:cs="Arial"/>
          <w:sz w:val="19"/>
          <w:szCs w:val="19"/>
        </w:rPr>
      </w:pPr>
      <w:r w:rsidRPr="00676911">
        <w:rPr>
          <w:rFonts w:ascii="Arial" w:hAnsi="Arial" w:cs="Arial"/>
          <w:sz w:val="19"/>
          <w:szCs w:val="19"/>
        </w:rPr>
        <w:t>CURP</w:t>
      </w:r>
    </w:p>
    <w:p w:rsidR="00BA7049" w:rsidRPr="00676911" w:rsidRDefault="00BA7049" w:rsidP="00DD1A2C">
      <w:pPr>
        <w:pStyle w:val="Prrafodelista"/>
        <w:spacing w:line="240" w:lineRule="auto"/>
        <w:rPr>
          <w:rFonts w:ascii="Arial" w:hAnsi="Arial" w:cs="Arial"/>
          <w:sz w:val="19"/>
          <w:szCs w:val="19"/>
        </w:rPr>
      </w:pPr>
    </w:p>
    <w:p w:rsidR="00973121" w:rsidRPr="00676911" w:rsidRDefault="00BA7049" w:rsidP="00DD1A2C">
      <w:pPr>
        <w:widowControl/>
        <w:numPr>
          <w:ilvl w:val="0"/>
          <w:numId w:val="4"/>
        </w:numPr>
        <w:shd w:val="clear" w:color="auto" w:fill="FFFFFF"/>
        <w:tabs>
          <w:tab w:val="left" w:pos="1134"/>
          <w:tab w:val="left" w:pos="1418"/>
        </w:tabs>
        <w:autoSpaceDE w:val="0"/>
        <w:autoSpaceDN w:val="0"/>
        <w:spacing w:line="240" w:lineRule="auto"/>
        <w:ind w:left="1134" w:hanging="708"/>
        <w:contextualSpacing/>
        <w:textAlignment w:val="auto"/>
        <w:rPr>
          <w:rFonts w:ascii="Arial" w:hAnsi="Arial" w:cs="Arial"/>
          <w:sz w:val="19"/>
          <w:szCs w:val="19"/>
        </w:rPr>
      </w:pPr>
      <w:r w:rsidRPr="00676911">
        <w:rPr>
          <w:rFonts w:ascii="Arial" w:hAnsi="Arial" w:cs="Arial"/>
          <w:sz w:val="19"/>
          <w:szCs w:val="19"/>
        </w:rPr>
        <w:lastRenderedPageBreak/>
        <w:t>Correo electrónico</w:t>
      </w:r>
    </w:p>
    <w:p w:rsidR="00BA7049" w:rsidRPr="00676911" w:rsidRDefault="00BA7049" w:rsidP="00DD1A2C">
      <w:pPr>
        <w:widowControl/>
        <w:shd w:val="clear" w:color="auto" w:fill="FFFFFF"/>
        <w:tabs>
          <w:tab w:val="left" w:pos="1134"/>
          <w:tab w:val="left" w:pos="1418"/>
        </w:tabs>
        <w:autoSpaceDE w:val="0"/>
        <w:autoSpaceDN w:val="0"/>
        <w:spacing w:line="240" w:lineRule="auto"/>
        <w:contextualSpacing/>
        <w:textAlignment w:val="auto"/>
        <w:rPr>
          <w:rFonts w:ascii="Arial" w:hAnsi="Arial" w:cs="Arial"/>
          <w:sz w:val="19"/>
          <w:szCs w:val="19"/>
        </w:rPr>
      </w:pPr>
    </w:p>
    <w:p w:rsidR="00973121" w:rsidRPr="00676911" w:rsidRDefault="00973121" w:rsidP="00DD1A2C">
      <w:pPr>
        <w:widowControl/>
        <w:numPr>
          <w:ilvl w:val="0"/>
          <w:numId w:val="4"/>
        </w:numPr>
        <w:shd w:val="clear" w:color="auto" w:fill="FFFFFF"/>
        <w:tabs>
          <w:tab w:val="left" w:pos="1134"/>
          <w:tab w:val="left" w:pos="1418"/>
        </w:tabs>
        <w:autoSpaceDE w:val="0"/>
        <w:autoSpaceDN w:val="0"/>
        <w:spacing w:line="240" w:lineRule="auto"/>
        <w:ind w:left="1134" w:hanging="708"/>
        <w:contextualSpacing/>
        <w:textAlignment w:val="auto"/>
        <w:rPr>
          <w:rFonts w:ascii="Arial" w:hAnsi="Arial" w:cs="Arial"/>
          <w:sz w:val="19"/>
          <w:szCs w:val="19"/>
        </w:rPr>
      </w:pPr>
      <w:r w:rsidRPr="00676911">
        <w:rPr>
          <w:rFonts w:ascii="Arial" w:hAnsi="Arial" w:cs="Arial"/>
          <w:sz w:val="19"/>
          <w:szCs w:val="19"/>
        </w:rPr>
        <w:t>Condiciones de uso y obligaciones y derechos que le otorga la CIP.</w:t>
      </w:r>
    </w:p>
    <w:p w:rsidR="00973121" w:rsidRPr="00676911" w:rsidRDefault="00973121" w:rsidP="00DD1A2C">
      <w:pPr>
        <w:shd w:val="clear" w:color="auto" w:fill="FFFFFF"/>
        <w:tabs>
          <w:tab w:val="left" w:pos="1134"/>
          <w:tab w:val="left" w:pos="1418"/>
        </w:tabs>
        <w:autoSpaceDE w:val="0"/>
        <w:autoSpaceDN w:val="0"/>
        <w:spacing w:line="240" w:lineRule="auto"/>
        <w:ind w:left="1134" w:hanging="850"/>
        <w:contextualSpacing/>
        <w:rPr>
          <w:rFonts w:ascii="Arial" w:hAnsi="Arial" w:cs="Arial"/>
          <w:sz w:val="19"/>
          <w:szCs w:val="19"/>
        </w:rPr>
      </w:pPr>
    </w:p>
    <w:p w:rsidR="00973121" w:rsidRPr="00676911" w:rsidRDefault="00973121" w:rsidP="00DD1A2C">
      <w:pPr>
        <w:widowControl/>
        <w:numPr>
          <w:ilvl w:val="0"/>
          <w:numId w:val="1"/>
        </w:numPr>
        <w:shd w:val="clear" w:color="auto" w:fill="FFFFFF"/>
        <w:tabs>
          <w:tab w:val="left" w:pos="1134"/>
          <w:tab w:val="left" w:pos="1418"/>
        </w:tabs>
        <w:autoSpaceDE w:val="0"/>
        <w:autoSpaceDN w:val="0"/>
        <w:spacing w:line="240" w:lineRule="auto"/>
        <w:ind w:left="1134" w:hanging="850"/>
        <w:contextualSpacing/>
        <w:textAlignment w:val="auto"/>
        <w:rPr>
          <w:rFonts w:ascii="Arial" w:hAnsi="Arial" w:cs="Arial"/>
          <w:sz w:val="19"/>
          <w:szCs w:val="19"/>
        </w:rPr>
      </w:pPr>
      <w:r w:rsidRPr="00676911">
        <w:rPr>
          <w:rFonts w:ascii="Arial" w:hAnsi="Arial" w:cs="Arial"/>
          <w:sz w:val="19"/>
          <w:szCs w:val="19"/>
        </w:rPr>
        <w:t>Para personas morales.</w:t>
      </w:r>
    </w:p>
    <w:p w:rsidR="00973121" w:rsidRPr="00676911" w:rsidRDefault="00973121" w:rsidP="00DD1A2C">
      <w:pPr>
        <w:shd w:val="clear" w:color="auto" w:fill="FFFFFF"/>
        <w:tabs>
          <w:tab w:val="left" w:pos="1134"/>
          <w:tab w:val="left" w:pos="1418"/>
        </w:tabs>
        <w:autoSpaceDE w:val="0"/>
        <w:autoSpaceDN w:val="0"/>
        <w:spacing w:line="240" w:lineRule="auto"/>
        <w:ind w:left="1134"/>
        <w:contextualSpacing/>
        <w:rPr>
          <w:rFonts w:ascii="Arial" w:hAnsi="Arial" w:cs="Arial"/>
          <w:sz w:val="19"/>
          <w:szCs w:val="19"/>
        </w:rPr>
      </w:pPr>
    </w:p>
    <w:p w:rsidR="00973121" w:rsidRPr="00676911" w:rsidRDefault="00973121" w:rsidP="00DD1A2C">
      <w:pPr>
        <w:widowControl/>
        <w:numPr>
          <w:ilvl w:val="0"/>
          <w:numId w:val="5"/>
        </w:numPr>
        <w:shd w:val="clear" w:color="auto" w:fill="FFFFFF"/>
        <w:tabs>
          <w:tab w:val="left" w:pos="1134"/>
          <w:tab w:val="left" w:pos="1418"/>
        </w:tabs>
        <w:autoSpaceDE w:val="0"/>
        <w:autoSpaceDN w:val="0"/>
        <w:spacing w:line="240" w:lineRule="auto"/>
        <w:ind w:left="1134" w:hanging="708"/>
        <w:contextualSpacing/>
        <w:textAlignment w:val="auto"/>
        <w:rPr>
          <w:rFonts w:ascii="Arial" w:hAnsi="Arial" w:cs="Arial"/>
          <w:sz w:val="19"/>
          <w:szCs w:val="19"/>
        </w:rPr>
      </w:pPr>
      <w:r w:rsidRPr="00676911">
        <w:rPr>
          <w:rFonts w:ascii="Arial" w:hAnsi="Arial" w:cs="Arial"/>
          <w:sz w:val="19"/>
          <w:szCs w:val="19"/>
        </w:rPr>
        <w:t xml:space="preserve">Denominación o Razón Social. </w:t>
      </w:r>
    </w:p>
    <w:p w:rsidR="00973121" w:rsidRPr="00676911" w:rsidRDefault="00973121" w:rsidP="00DD1A2C">
      <w:pPr>
        <w:shd w:val="clear" w:color="auto" w:fill="FFFFFF"/>
        <w:tabs>
          <w:tab w:val="left" w:pos="1134"/>
          <w:tab w:val="left" w:pos="1418"/>
        </w:tabs>
        <w:autoSpaceDE w:val="0"/>
        <w:autoSpaceDN w:val="0"/>
        <w:spacing w:line="240" w:lineRule="auto"/>
        <w:ind w:left="1134"/>
        <w:contextualSpacing/>
        <w:rPr>
          <w:rFonts w:ascii="Arial" w:hAnsi="Arial" w:cs="Arial"/>
          <w:sz w:val="19"/>
          <w:szCs w:val="19"/>
        </w:rPr>
      </w:pPr>
    </w:p>
    <w:p w:rsidR="00973121" w:rsidRPr="00676911" w:rsidRDefault="00973121" w:rsidP="00DD1A2C">
      <w:pPr>
        <w:widowControl/>
        <w:numPr>
          <w:ilvl w:val="0"/>
          <w:numId w:val="5"/>
        </w:numPr>
        <w:shd w:val="clear" w:color="auto" w:fill="FFFFFF"/>
        <w:tabs>
          <w:tab w:val="left" w:pos="1134"/>
          <w:tab w:val="left" w:pos="1418"/>
        </w:tabs>
        <w:autoSpaceDE w:val="0"/>
        <w:autoSpaceDN w:val="0"/>
        <w:spacing w:line="240" w:lineRule="auto"/>
        <w:ind w:left="1134" w:hanging="708"/>
        <w:contextualSpacing/>
        <w:textAlignment w:val="auto"/>
        <w:rPr>
          <w:rFonts w:ascii="Arial" w:hAnsi="Arial" w:cs="Arial"/>
          <w:sz w:val="19"/>
          <w:szCs w:val="19"/>
        </w:rPr>
      </w:pPr>
      <w:r w:rsidRPr="00676911">
        <w:rPr>
          <w:rFonts w:ascii="Arial" w:hAnsi="Arial" w:cs="Arial"/>
          <w:sz w:val="19"/>
          <w:szCs w:val="19"/>
        </w:rPr>
        <w:t>REC (RFC).</w:t>
      </w:r>
    </w:p>
    <w:p w:rsidR="00973121" w:rsidRPr="00676911" w:rsidRDefault="00973121" w:rsidP="00DD1A2C">
      <w:pPr>
        <w:shd w:val="clear" w:color="auto" w:fill="FFFFFF"/>
        <w:tabs>
          <w:tab w:val="left" w:pos="1134"/>
          <w:tab w:val="left" w:pos="1418"/>
        </w:tabs>
        <w:autoSpaceDE w:val="0"/>
        <w:autoSpaceDN w:val="0"/>
        <w:spacing w:line="240" w:lineRule="auto"/>
        <w:ind w:left="1134"/>
        <w:contextualSpacing/>
        <w:rPr>
          <w:rFonts w:ascii="Arial" w:hAnsi="Arial" w:cs="Arial"/>
          <w:sz w:val="19"/>
          <w:szCs w:val="19"/>
        </w:rPr>
      </w:pPr>
    </w:p>
    <w:p w:rsidR="00973121" w:rsidRPr="00676911" w:rsidRDefault="00973121" w:rsidP="00DD1A2C">
      <w:pPr>
        <w:widowControl/>
        <w:numPr>
          <w:ilvl w:val="0"/>
          <w:numId w:val="5"/>
        </w:numPr>
        <w:shd w:val="clear" w:color="auto" w:fill="FFFFFF"/>
        <w:tabs>
          <w:tab w:val="left" w:pos="1134"/>
          <w:tab w:val="left" w:pos="1418"/>
        </w:tabs>
        <w:autoSpaceDE w:val="0"/>
        <w:autoSpaceDN w:val="0"/>
        <w:spacing w:line="240" w:lineRule="auto"/>
        <w:ind w:left="1134" w:hanging="708"/>
        <w:contextualSpacing/>
        <w:textAlignment w:val="auto"/>
        <w:rPr>
          <w:rFonts w:ascii="Arial" w:hAnsi="Arial" w:cs="Arial"/>
          <w:sz w:val="19"/>
          <w:szCs w:val="19"/>
        </w:rPr>
      </w:pPr>
      <w:r w:rsidRPr="00676911">
        <w:rPr>
          <w:rFonts w:ascii="Arial" w:hAnsi="Arial" w:cs="Arial"/>
          <w:sz w:val="19"/>
          <w:szCs w:val="19"/>
        </w:rPr>
        <w:t>Correo electrónico.</w:t>
      </w:r>
    </w:p>
    <w:p w:rsidR="00973121" w:rsidRPr="00676911" w:rsidRDefault="00973121" w:rsidP="00DD1A2C">
      <w:pPr>
        <w:shd w:val="clear" w:color="auto" w:fill="FFFFFF"/>
        <w:tabs>
          <w:tab w:val="left" w:pos="1134"/>
          <w:tab w:val="left" w:pos="1418"/>
        </w:tabs>
        <w:autoSpaceDE w:val="0"/>
        <w:autoSpaceDN w:val="0"/>
        <w:spacing w:line="240" w:lineRule="auto"/>
        <w:ind w:left="1134"/>
        <w:contextualSpacing/>
        <w:rPr>
          <w:rFonts w:ascii="Arial" w:hAnsi="Arial" w:cs="Arial"/>
          <w:sz w:val="19"/>
          <w:szCs w:val="19"/>
        </w:rPr>
      </w:pPr>
    </w:p>
    <w:p w:rsidR="00973121" w:rsidRPr="00676911" w:rsidRDefault="00973121" w:rsidP="00DD1A2C">
      <w:pPr>
        <w:widowControl/>
        <w:numPr>
          <w:ilvl w:val="0"/>
          <w:numId w:val="5"/>
        </w:numPr>
        <w:shd w:val="clear" w:color="auto" w:fill="FFFFFF"/>
        <w:tabs>
          <w:tab w:val="left" w:pos="1134"/>
          <w:tab w:val="left" w:pos="1418"/>
        </w:tabs>
        <w:autoSpaceDE w:val="0"/>
        <w:autoSpaceDN w:val="0"/>
        <w:spacing w:line="240" w:lineRule="auto"/>
        <w:ind w:left="1134" w:hanging="708"/>
        <w:contextualSpacing/>
        <w:textAlignment w:val="auto"/>
        <w:rPr>
          <w:rFonts w:ascii="Arial" w:hAnsi="Arial" w:cs="Arial"/>
          <w:sz w:val="19"/>
          <w:szCs w:val="19"/>
        </w:rPr>
      </w:pPr>
      <w:r w:rsidRPr="00676911">
        <w:rPr>
          <w:rFonts w:ascii="Arial" w:hAnsi="Arial" w:cs="Arial"/>
          <w:sz w:val="19"/>
          <w:szCs w:val="19"/>
        </w:rPr>
        <w:t>Nombre del representante legal.</w:t>
      </w:r>
    </w:p>
    <w:p w:rsidR="00973121" w:rsidRPr="00676911" w:rsidRDefault="00973121" w:rsidP="00DD1A2C">
      <w:pPr>
        <w:shd w:val="clear" w:color="auto" w:fill="FFFFFF"/>
        <w:tabs>
          <w:tab w:val="left" w:pos="1134"/>
          <w:tab w:val="left" w:pos="1418"/>
        </w:tabs>
        <w:autoSpaceDE w:val="0"/>
        <w:autoSpaceDN w:val="0"/>
        <w:spacing w:line="240" w:lineRule="auto"/>
        <w:ind w:left="1134"/>
        <w:contextualSpacing/>
        <w:rPr>
          <w:rFonts w:ascii="Arial" w:hAnsi="Arial" w:cs="Arial"/>
          <w:sz w:val="19"/>
          <w:szCs w:val="19"/>
        </w:rPr>
      </w:pPr>
    </w:p>
    <w:p w:rsidR="00973121" w:rsidRPr="00676911" w:rsidRDefault="00973121" w:rsidP="00DD1A2C">
      <w:pPr>
        <w:widowControl/>
        <w:numPr>
          <w:ilvl w:val="0"/>
          <w:numId w:val="5"/>
        </w:numPr>
        <w:shd w:val="clear" w:color="auto" w:fill="FFFFFF"/>
        <w:tabs>
          <w:tab w:val="left" w:pos="1134"/>
          <w:tab w:val="left" w:pos="1418"/>
        </w:tabs>
        <w:autoSpaceDE w:val="0"/>
        <w:autoSpaceDN w:val="0"/>
        <w:spacing w:line="240" w:lineRule="auto"/>
        <w:ind w:left="1134" w:hanging="708"/>
        <w:contextualSpacing/>
        <w:textAlignment w:val="auto"/>
        <w:rPr>
          <w:rFonts w:ascii="Arial" w:hAnsi="Arial" w:cs="Arial"/>
          <w:sz w:val="19"/>
          <w:szCs w:val="19"/>
        </w:rPr>
      </w:pPr>
      <w:r w:rsidRPr="00676911">
        <w:rPr>
          <w:rFonts w:ascii="Arial" w:hAnsi="Arial" w:cs="Arial"/>
          <w:sz w:val="19"/>
          <w:szCs w:val="19"/>
        </w:rPr>
        <w:t>Condiciones de uso y obligaciones y derechos que le otorga la CIP.</w:t>
      </w:r>
    </w:p>
    <w:p w:rsidR="00973121" w:rsidRPr="00676911" w:rsidRDefault="00973121" w:rsidP="00DD1A2C">
      <w:pPr>
        <w:shd w:val="clear" w:color="auto" w:fill="FFFFFF"/>
        <w:tabs>
          <w:tab w:val="left" w:pos="1418"/>
        </w:tabs>
        <w:autoSpaceDE w:val="0"/>
        <w:autoSpaceDN w:val="0"/>
        <w:spacing w:line="240" w:lineRule="auto"/>
        <w:ind w:left="709" w:hanging="425"/>
        <w:contextualSpacing/>
        <w:rPr>
          <w:rFonts w:ascii="Arial" w:hAnsi="Arial" w:cs="Arial"/>
          <w:sz w:val="19"/>
          <w:szCs w:val="19"/>
        </w:rPr>
      </w:pPr>
    </w:p>
    <w:p w:rsidR="00DF07B2" w:rsidRPr="00676911" w:rsidRDefault="00DF07B2" w:rsidP="00DD1A2C">
      <w:pPr>
        <w:shd w:val="clear" w:color="auto" w:fill="FFFFFF"/>
        <w:tabs>
          <w:tab w:val="left" w:pos="284"/>
        </w:tabs>
        <w:spacing w:line="240" w:lineRule="auto"/>
        <w:contextualSpacing/>
        <w:rPr>
          <w:rFonts w:ascii="Arial" w:hAnsi="Arial" w:cs="Arial"/>
          <w:sz w:val="19"/>
          <w:szCs w:val="19"/>
        </w:rPr>
      </w:pPr>
      <w:r w:rsidRPr="00676911">
        <w:rPr>
          <w:rFonts w:ascii="Arial" w:hAnsi="Arial" w:cs="Arial"/>
          <w:color w:val="000000"/>
          <w:sz w:val="19"/>
          <w:szCs w:val="19"/>
        </w:rPr>
        <w:t>Al momento de concluir la generación o actualización de la CIP, se envía una notificación al correo electrónico proporcionado por el contribuyente, informándole de su nueva CIP.</w:t>
      </w:r>
    </w:p>
    <w:p w:rsidR="00DF07B2" w:rsidRPr="00676911" w:rsidRDefault="00DF07B2" w:rsidP="00DD1A2C">
      <w:pPr>
        <w:shd w:val="clear" w:color="auto" w:fill="FFFFFF"/>
        <w:tabs>
          <w:tab w:val="left" w:pos="284"/>
        </w:tabs>
        <w:spacing w:line="240" w:lineRule="auto"/>
        <w:contextualSpacing/>
        <w:rPr>
          <w:rFonts w:ascii="Arial" w:hAnsi="Arial" w:cs="Arial"/>
          <w:sz w:val="19"/>
          <w:szCs w:val="19"/>
        </w:rPr>
      </w:pPr>
    </w:p>
    <w:p w:rsidR="00973121" w:rsidRPr="00676911" w:rsidRDefault="00973121" w:rsidP="00DD1A2C">
      <w:pPr>
        <w:shd w:val="clear" w:color="auto" w:fill="FFFFFF"/>
        <w:tabs>
          <w:tab w:val="left" w:pos="284"/>
        </w:tabs>
        <w:spacing w:line="240" w:lineRule="auto"/>
        <w:contextualSpacing/>
        <w:rPr>
          <w:rFonts w:ascii="Arial" w:hAnsi="Arial" w:cs="Arial"/>
          <w:sz w:val="19"/>
          <w:szCs w:val="19"/>
        </w:rPr>
      </w:pPr>
      <w:r w:rsidRPr="00676911">
        <w:rPr>
          <w:rFonts w:ascii="Arial" w:hAnsi="Arial" w:cs="Arial"/>
          <w:sz w:val="19"/>
          <w:szCs w:val="19"/>
        </w:rPr>
        <w:t>Hecho lo anterior, se continuara con el procedimiento señalado en la regla que precede.</w:t>
      </w:r>
    </w:p>
    <w:p w:rsidR="00973121" w:rsidRPr="00676911" w:rsidRDefault="00973121" w:rsidP="00DD1A2C">
      <w:pPr>
        <w:shd w:val="clear" w:color="auto" w:fill="FFFFFF"/>
        <w:tabs>
          <w:tab w:val="left" w:pos="284"/>
        </w:tabs>
        <w:spacing w:line="240" w:lineRule="auto"/>
        <w:contextualSpacing/>
        <w:rPr>
          <w:rFonts w:ascii="Arial" w:hAnsi="Arial" w:cs="Arial"/>
          <w:sz w:val="19"/>
          <w:szCs w:val="19"/>
        </w:rPr>
      </w:pPr>
    </w:p>
    <w:p w:rsidR="00973121" w:rsidRPr="00676911" w:rsidRDefault="00DF07B2" w:rsidP="00DD1A2C">
      <w:pPr>
        <w:shd w:val="clear" w:color="auto" w:fill="FFFFFF"/>
        <w:tabs>
          <w:tab w:val="left" w:pos="284"/>
        </w:tabs>
        <w:spacing w:line="240" w:lineRule="auto"/>
        <w:contextualSpacing/>
        <w:rPr>
          <w:rFonts w:ascii="Arial" w:hAnsi="Arial" w:cs="Arial"/>
          <w:i/>
          <w:color w:val="000000"/>
          <w:sz w:val="19"/>
          <w:szCs w:val="19"/>
          <w:u w:val="single"/>
        </w:rPr>
      </w:pPr>
      <w:r w:rsidRPr="00676911">
        <w:rPr>
          <w:rFonts w:ascii="Arial" w:hAnsi="Arial" w:cs="Arial"/>
          <w:color w:val="000000"/>
          <w:sz w:val="19"/>
          <w:szCs w:val="19"/>
        </w:rPr>
        <w:t>Los contribuyentes que se encuentren inscritos en el REC, que no cuenten con la CIP y la soliciten, deberán acreditar ante el personal autorizado, la personalidad con la que se ostentan e identificación oficial vigente, en original y copia o archivo digital de la misma en formato PDF.</w:t>
      </w:r>
    </w:p>
    <w:p w:rsidR="00DF07B2" w:rsidRPr="00676911" w:rsidRDefault="00DF07B2" w:rsidP="00DD1A2C">
      <w:pPr>
        <w:shd w:val="clear" w:color="auto" w:fill="FFFFFF"/>
        <w:tabs>
          <w:tab w:val="left" w:pos="284"/>
        </w:tabs>
        <w:spacing w:line="240" w:lineRule="auto"/>
        <w:contextualSpacing/>
        <w:rPr>
          <w:rFonts w:ascii="Arial" w:hAnsi="Arial" w:cs="Arial"/>
          <w:sz w:val="19"/>
          <w:szCs w:val="19"/>
        </w:rPr>
      </w:pPr>
    </w:p>
    <w:p w:rsidR="00973121" w:rsidRPr="00676911" w:rsidRDefault="00973121" w:rsidP="00DD1A2C">
      <w:pPr>
        <w:pStyle w:val="Prrafodelista"/>
        <w:widowControl/>
        <w:numPr>
          <w:ilvl w:val="0"/>
          <w:numId w:val="55"/>
        </w:numPr>
        <w:tabs>
          <w:tab w:val="left" w:pos="567"/>
        </w:tabs>
        <w:adjustRightInd/>
        <w:spacing w:line="240" w:lineRule="auto"/>
        <w:ind w:left="567" w:hanging="567"/>
        <w:textAlignment w:val="auto"/>
        <w:rPr>
          <w:rFonts w:ascii="Arial" w:hAnsi="Arial" w:cs="Arial"/>
          <w:sz w:val="19"/>
          <w:szCs w:val="19"/>
        </w:rPr>
      </w:pPr>
      <w:r w:rsidRPr="00676911">
        <w:rPr>
          <w:rFonts w:ascii="Arial" w:hAnsi="Arial" w:cs="Arial"/>
          <w:sz w:val="19"/>
          <w:szCs w:val="19"/>
        </w:rPr>
        <w:t xml:space="preserve">La contraseña CIP será intransferible y podrá ser cambiada únicamente por el contribuyente o su representante legal desde la página de Internet de la Secretaría </w:t>
      </w:r>
      <w:hyperlink r:id="rId14" w:history="1">
        <w:r w:rsidRPr="00676911">
          <w:rPr>
            <w:rFonts w:ascii="Arial" w:hAnsi="Arial" w:cs="Arial"/>
            <w:sz w:val="19"/>
            <w:szCs w:val="19"/>
          </w:rPr>
          <w:t>http://www.finanzasoaxaca.gob.mx</w:t>
        </w:r>
      </w:hyperlink>
      <w:r w:rsidRPr="00676911">
        <w:rPr>
          <w:rFonts w:ascii="Arial" w:hAnsi="Arial" w:cs="Arial"/>
          <w:sz w:val="19"/>
          <w:szCs w:val="19"/>
        </w:rPr>
        <w:t>.</w:t>
      </w:r>
    </w:p>
    <w:p w:rsidR="00973121" w:rsidRPr="00676911" w:rsidRDefault="00973121" w:rsidP="00DD1A2C">
      <w:pPr>
        <w:tabs>
          <w:tab w:val="left" w:pos="567"/>
          <w:tab w:val="left" w:pos="1276"/>
        </w:tabs>
        <w:spacing w:line="240" w:lineRule="auto"/>
        <w:rPr>
          <w:rFonts w:ascii="Arial" w:hAnsi="Arial" w:cs="Arial"/>
          <w:sz w:val="19"/>
          <w:szCs w:val="19"/>
        </w:rPr>
      </w:pPr>
    </w:p>
    <w:p w:rsidR="00973121" w:rsidRPr="00676911" w:rsidRDefault="00973121" w:rsidP="00DD1A2C">
      <w:pPr>
        <w:pStyle w:val="Prrafodelista"/>
        <w:widowControl/>
        <w:numPr>
          <w:ilvl w:val="0"/>
          <w:numId w:val="55"/>
        </w:numPr>
        <w:tabs>
          <w:tab w:val="left" w:pos="567"/>
        </w:tabs>
        <w:adjustRightInd/>
        <w:spacing w:line="240" w:lineRule="auto"/>
        <w:ind w:left="567" w:hanging="567"/>
        <w:textAlignment w:val="auto"/>
        <w:rPr>
          <w:rFonts w:ascii="Arial" w:hAnsi="Arial" w:cs="Arial"/>
          <w:sz w:val="19"/>
          <w:szCs w:val="19"/>
        </w:rPr>
      </w:pPr>
      <w:r w:rsidRPr="00676911">
        <w:rPr>
          <w:rFonts w:ascii="Arial" w:hAnsi="Arial" w:cs="Arial"/>
          <w:sz w:val="19"/>
          <w:szCs w:val="19"/>
        </w:rPr>
        <w:t>Cuando los contribuyentes realicen o soliciten la prestación de servicios o promuevan cualquier trámite por medios electrónicos en día inhábil, se tendrán por presentados el día hábil siguiente.</w:t>
      </w:r>
    </w:p>
    <w:p w:rsidR="00973121" w:rsidRPr="00676911" w:rsidRDefault="00973121" w:rsidP="00DD1A2C">
      <w:pPr>
        <w:tabs>
          <w:tab w:val="left" w:pos="284"/>
          <w:tab w:val="left" w:pos="1276"/>
        </w:tabs>
        <w:spacing w:line="240" w:lineRule="auto"/>
        <w:rPr>
          <w:rFonts w:ascii="Arial" w:hAnsi="Arial" w:cs="Arial"/>
          <w:sz w:val="19"/>
          <w:szCs w:val="19"/>
        </w:rPr>
      </w:pPr>
    </w:p>
    <w:p w:rsidR="00973121" w:rsidRPr="00676911" w:rsidRDefault="00973121" w:rsidP="00DD1A2C">
      <w:pPr>
        <w:pStyle w:val="Prrafodelista"/>
        <w:widowControl/>
        <w:numPr>
          <w:ilvl w:val="0"/>
          <w:numId w:val="55"/>
        </w:numPr>
        <w:tabs>
          <w:tab w:val="left" w:pos="567"/>
        </w:tabs>
        <w:adjustRightInd/>
        <w:spacing w:line="240" w:lineRule="auto"/>
        <w:ind w:left="1134" w:hanging="1134"/>
        <w:textAlignment w:val="auto"/>
        <w:rPr>
          <w:rFonts w:ascii="Arial" w:hAnsi="Arial" w:cs="Arial"/>
          <w:b/>
          <w:sz w:val="19"/>
          <w:szCs w:val="19"/>
        </w:rPr>
      </w:pPr>
      <w:r w:rsidRPr="00676911">
        <w:rPr>
          <w:rFonts w:ascii="Arial" w:hAnsi="Arial" w:cs="Arial"/>
          <w:b/>
          <w:sz w:val="19"/>
          <w:szCs w:val="19"/>
        </w:rPr>
        <w:t>De los servicios disponibles a través de medios electrónicos.</w:t>
      </w:r>
    </w:p>
    <w:p w:rsidR="00973121" w:rsidRPr="00676911" w:rsidRDefault="00973121" w:rsidP="00DD1A2C">
      <w:pPr>
        <w:pStyle w:val="Prrafodelista"/>
        <w:spacing w:line="240" w:lineRule="auto"/>
        <w:rPr>
          <w:rFonts w:ascii="Arial" w:hAnsi="Arial" w:cs="Arial"/>
          <w:b/>
          <w:sz w:val="19"/>
          <w:szCs w:val="19"/>
        </w:rPr>
      </w:pPr>
    </w:p>
    <w:p w:rsidR="00973121" w:rsidRPr="00676911" w:rsidRDefault="00973121" w:rsidP="00DD1A2C">
      <w:pPr>
        <w:tabs>
          <w:tab w:val="left" w:pos="284"/>
          <w:tab w:val="left" w:pos="709"/>
        </w:tabs>
        <w:spacing w:line="240" w:lineRule="auto"/>
        <w:rPr>
          <w:rFonts w:ascii="Arial" w:hAnsi="Arial" w:cs="Arial"/>
          <w:sz w:val="19"/>
          <w:szCs w:val="19"/>
        </w:rPr>
      </w:pPr>
      <w:r w:rsidRPr="00676911">
        <w:rPr>
          <w:rFonts w:ascii="Arial" w:hAnsi="Arial" w:cs="Arial"/>
          <w:sz w:val="19"/>
          <w:szCs w:val="19"/>
        </w:rPr>
        <w:t>Los trámites y servicios disponibles a través de la página de Internet de la Secretaría http</w:t>
      </w:r>
      <w:proofErr w:type="gramStart"/>
      <w:r w:rsidRPr="00676911">
        <w:rPr>
          <w:rFonts w:ascii="Arial" w:hAnsi="Arial" w:cs="Arial"/>
          <w:sz w:val="19"/>
          <w:szCs w:val="19"/>
        </w:rPr>
        <w:t>:/</w:t>
      </w:r>
      <w:proofErr w:type="gramEnd"/>
      <w:r w:rsidRPr="00676911">
        <w:rPr>
          <w:rFonts w:ascii="Arial" w:hAnsi="Arial" w:cs="Arial"/>
          <w:sz w:val="19"/>
          <w:szCs w:val="19"/>
        </w:rPr>
        <w:t>/www.finanzasoaxaca.gob.mx, son los siguientes:</w:t>
      </w:r>
    </w:p>
    <w:p w:rsidR="00973121" w:rsidRPr="00676911" w:rsidRDefault="00973121" w:rsidP="00DD1A2C">
      <w:pPr>
        <w:tabs>
          <w:tab w:val="left" w:pos="284"/>
        </w:tabs>
        <w:autoSpaceDE w:val="0"/>
        <w:autoSpaceDN w:val="0"/>
        <w:spacing w:line="240" w:lineRule="auto"/>
        <w:rPr>
          <w:rFonts w:ascii="Arial" w:hAnsi="Arial" w:cs="Arial"/>
          <w:b/>
          <w:bCs/>
          <w:sz w:val="19"/>
          <w:szCs w:val="19"/>
        </w:rPr>
      </w:pPr>
    </w:p>
    <w:p w:rsidR="00973121" w:rsidRPr="00676911" w:rsidRDefault="00973121" w:rsidP="00DD1A2C">
      <w:pPr>
        <w:pStyle w:val="Prrafodelista"/>
        <w:widowControl/>
        <w:numPr>
          <w:ilvl w:val="0"/>
          <w:numId w:val="55"/>
        </w:numPr>
        <w:tabs>
          <w:tab w:val="left" w:pos="567"/>
        </w:tabs>
        <w:autoSpaceDE w:val="0"/>
        <w:autoSpaceDN w:val="0"/>
        <w:spacing w:line="240" w:lineRule="auto"/>
        <w:ind w:left="0" w:firstLine="0"/>
        <w:textAlignment w:val="auto"/>
        <w:rPr>
          <w:rFonts w:ascii="Arial" w:hAnsi="Arial" w:cs="Arial"/>
          <w:b/>
          <w:bCs/>
          <w:sz w:val="19"/>
          <w:szCs w:val="19"/>
        </w:rPr>
      </w:pPr>
      <w:r w:rsidRPr="00676911">
        <w:rPr>
          <w:rFonts w:ascii="Arial" w:hAnsi="Arial" w:cs="Arial"/>
          <w:b/>
          <w:bCs/>
          <w:sz w:val="19"/>
          <w:szCs w:val="19"/>
        </w:rPr>
        <w:t>Presentación de declaraciones y pagos:</w:t>
      </w:r>
    </w:p>
    <w:p w:rsidR="00DF07B2" w:rsidRPr="00676911" w:rsidRDefault="00DF07B2" w:rsidP="00DD1A2C">
      <w:pPr>
        <w:widowControl/>
        <w:tabs>
          <w:tab w:val="left" w:pos="567"/>
        </w:tabs>
        <w:autoSpaceDE w:val="0"/>
        <w:autoSpaceDN w:val="0"/>
        <w:spacing w:line="240" w:lineRule="auto"/>
        <w:textAlignment w:val="auto"/>
        <w:rPr>
          <w:rFonts w:ascii="Arial" w:hAnsi="Arial" w:cs="Arial"/>
          <w:bCs/>
          <w:sz w:val="19"/>
          <w:szCs w:val="19"/>
        </w:rPr>
      </w:pPr>
    </w:p>
    <w:p w:rsidR="00973121" w:rsidRPr="00676911" w:rsidRDefault="00973121" w:rsidP="00DD1A2C">
      <w:pPr>
        <w:widowControl/>
        <w:numPr>
          <w:ilvl w:val="2"/>
          <w:numId w:val="6"/>
        </w:numPr>
        <w:tabs>
          <w:tab w:val="left" w:pos="709"/>
        </w:tabs>
        <w:autoSpaceDE w:val="0"/>
        <w:autoSpaceDN w:val="0"/>
        <w:spacing w:line="240" w:lineRule="auto"/>
        <w:ind w:left="709" w:hanging="709"/>
        <w:textAlignment w:val="auto"/>
        <w:rPr>
          <w:rFonts w:ascii="Arial" w:hAnsi="Arial" w:cs="Arial"/>
          <w:sz w:val="19"/>
          <w:szCs w:val="19"/>
        </w:rPr>
      </w:pPr>
      <w:r w:rsidRPr="00676911">
        <w:rPr>
          <w:rFonts w:ascii="Arial" w:hAnsi="Arial" w:cs="Arial"/>
          <w:sz w:val="19"/>
          <w:szCs w:val="19"/>
        </w:rPr>
        <w:t>Impuesto sobre Tenencia o Uso de Vehículos;</w:t>
      </w:r>
    </w:p>
    <w:p w:rsidR="00973121" w:rsidRPr="00676911" w:rsidRDefault="00973121" w:rsidP="00DD1A2C">
      <w:pPr>
        <w:tabs>
          <w:tab w:val="left" w:pos="709"/>
        </w:tabs>
        <w:autoSpaceDE w:val="0"/>
        <w:autoSpaceDN w:val="0"/>
        <w:spacing w:line="240" w:lineRule="auto"/>
        <w:ind w:left="709" w:hanging="709"/>
        <w:rPr>
          <w:rFonts w:ascii="Arial" w:hAnsi="Arial" w:cs="Arial"/>
          <w:sz w:val="19"/>
          <w:szCs w:val="19"/>
        </w:rPr>
      </w:pPr>
    </w:p>
    <w:p w:rsidR="00973121" w:rsidRPr="00676911" w:rsidRDefault="00973121" w:rsidP="00DD1A2C">
      <w:pPr>
        <w:widowControl/>
        <w:numPr>
          <w:ilvl w:val="2"/>
          <w:numId w:val="6"/>
        </w:numPr>
        <w:tabs>
          <w:tab w:val="left" w:pos="709"/>
        </w:tabs>
        <w:autoSpaceDE w:val="0"/>
        <w:autoSpaceDN w:val="0"/>
        <w:spacing w:line="240" w:lineRule="auto"/>
        <w:ind w:left="709" w:hanging="709"/>
        <w:textAlignment w:val="auto"/>
        <w:rPr>
          <w:rFonts w:ascii="Arial" w:hAnsi="Arial" w:cs="Arial"/>
          <w:sz w:val="19"/>
          <w:szCs w:val="19"/>
        </w:rPr>
      </w:pPr>
      <w:r w:rsidRPr="00676911">
        <w:rPr>
          <w:rFonts w:ascii="Arial" w:hAnsi="Arial" w:cs="Arial"/>
          <w:sz w:val="19"/>
          <w:szCs w:val="19"/>
        </w:rPr>
        <w:t>Impuesto sobre Erogaciones por Remuneraciones al Trabajo Personal;</w:t>
      </w:r>
    </w:p>
    <w:p w:rsidR="00973121" w:rsidRPr="00676911" w:rsidRDefault="00973121" w:rsidP="00DD1A2C">
      <w:pPr>
        <w:tabs>
          <w:tab w:val="left" w:pos="709"/>
        </w:tabs>
        <w:autoSpaceDE w:val="0"/>
        <w:autoSpaceDN w:val="0"/>
        <w:spacing w:line="240" w:lineRule="auto"/>
        <w:ind w:left="709" w:hanging="709"/>
        <w:rPr>
          <w:rFonts w:ascii="Arial" w:hAnsi="Arial" w:cs="Arial"/>
          <w:sz w:val="19"/>
          <w:szCs w:val="19"/>
        </w:rPr>
      </w:pPr>
    </w:p>
    <w:p w:rsidR="00973121" w:rsidRPr="00676911" w:rsidRDefault="00973121" w:rsidP="00DD1A2C">
      <w:pPr>
        <w:widowControl/>
        <w:numPr>
          <w:ilvl w:val="2"/>
          <w:numId w:val="6"/>
        </w:numPr>
        <w:tabs>
          <w:tab w:val="left" w:pos="709"/>
        </w:tabs>
        <w:autoSpaceDE w:val="0"/>
        <w:autoSpaceDN w:val="0"/>
        <w:spacing w:line="240" w:lineRule="auto"/>
        <w:ind w:left="709" w:hanging="709"/>
        <w:textAlignment w:val="auto"/>
        <w:rPr>
          <w:rFonts w:ascii="Arial" w:hAnsi="Arial" w:cs="Arial"/>
          <w:sz w:val="19"/>
          <w:szCs w:val="19"/>
        </w:rPr>
      </w:pPr>
      <w:r w:rsidRPr="00676911">
        <w:rPr>
          <w:rFonts w:ascii="Arial" w:hAnsi="Arial" w:cs="Arial"/>
          <w:sz w:val="19"/>
          <w:szCs w:val="19"/>
        </w:rPr>
        <w:t>Impuesto sobre la Prestación de Servicios de Hospedaje;</w:t>
      </w:r>
    </w:p>
    <w:p w:rsidR="00973121" w:rsidRPr="00676911" w:rsidRDefault="00973121" w:rsidP="00DD1A2C">
      <w:pPr>
        <w:tabs>
          <w:tab w:val="left" w:pos="1134"/>
        </w:tabs>
        <w:autoSpaceDE w:val="0"/>
        <w:autoSpaceDN w:val="0"/>
        <w:spacing w:line="240" w:lineRule="auto"/>
        <w:ind w:left="1134"/>
        <w:rPr>
          <w:rFonts w:ascii="Arial" w:hAnsi="Arial" w:cs="Arial"/>
          <w:sz w:val="19"/>
          <w:szCs w:val="19"/>
        </w:rPr>
      </w:pPr>
    </w:p>
    <w:p w:rsidR="00973121" w:rsidRPr="00676911" w:rsidRDefault="00973121" w:rsidP="00DD1A2C">
      <w:pPr>
        <w:widowControl/>
        <w:numPr>
          <w:ilvl w:val="2"/>
          <w:numId w:val="6"/>
        </w:numPr>
        <w:tabs>
          <w:tab w:val="left" w:pos="709"/>
          <w:tab w:val="left" w:pos="1418"/>
        </w:tabs>
        <w:autoSpaceDE w:val="0"/>
        <w:autoSpaceDN w:val="0"/>
        <w:spacing w:line="240" w:lineRule="auto"/>
        <w:ind w:left="709" w:hanging="709"/>
        <w:textAlignment w:val="auto"/>
        <w:rPr>
          <w:rFonts w:ascii="Arial" w:hAnsi="Arial" w:cs="Arial"/>
          <w:sz w:val="19"/>
          <w:szCs w:val="19"/>
        </w:rPr>
      </w:pPr>
      <w:r w:rsidRPr="00676911">
        <w:rPr>
          <w:rFonts w:ascii="Arial" w:hAnsi="Arial" w:cs="Arial"/>
          <w:sz w:val="19"/>
          <w:szCs w:val="19"/>
        </w:rPr>
        <w:t>Impuesto Cedular a los Ingresos por el otorgamiento del Uso o Goce temporal de Bienes Inmuebles;</w:t>
      </w:r>
    </w:p>
    <w:p w:rsidR="00973121" w:rsidRPr="00676911" w:rsidRDefault="00973121" w:rsidP="00DD1A2C">
      <w:pPr>
        <w:tabs>
          <w:tab w:val="left" w:pos="1134"/>
          <w:tab w:val="left" w:pos="1418"/>
        </w:tabs>
        <w:autoSpaceDE w:val="0"/>
        <w:autoSpaceDN w:val="0"/>
        <w:spacing w:line="240" w:lineRule="auto"/>
        <w:ind w:left="1134"/>
        <w:rPr>
          <w:rFonts w:ascii="Arial" w:hAnsi="Arial" w:cs="Arial"/>
          <w:sz w:val="19"/>
          <w:szCs w:val="19"/>
        </w:rPr>
      </w:pPr>
    </w:p>
    <w:p w:rsidR="00973121" w:rsidRPr="00676911" w:rsidRDefault="00973121" w:rsidP="00676911">
      <w:pPr>
        <w:widowControl/>
        <w:numPr>
          <w:ilvl w:val="2"/>
          <w:numId w:val="6"/>
        </w:numPr>
        <w:tabs>
          <w:tab w:val="left" w:pos="709"/>
        </w:tabs>
        <w:autoSpaceDE w:val="0"/>
        <w:autoSpaceDN w:val="0"/>
        <w:spacing w:line="240" w:lineRule="auto"/>
        <w:ind w:left="1134" w:hanging="1134"/>
        <w:textAlignment w:val="auto"/>
        <w:rPr>
          <w:rFonts w:ascii="Arial" w:hAnsi="Arial" w:cs="Arial"/>
          <w:sz w:val="19"/>
          <w:szCs w:val="19"/>
        </w:rPr>
      </w:pPr>
      <w:r w:rsidRPr="00676911">
        <w:rPr>
          <w:rFonts w:ascii="Arial" w:hAnsi="Arial" w:cs="Arial"/>
          <w:sz w:val="19"/>
          <w:szCs w:val="19"/>
        </w:rPr>
        <w:t>Imp</w:t>
      </w:r>
      <w:r w:rsidR="00DF07B2" w:rsidRPr="00676911">
        <w:rPr>
          <w:rFonts w:ascii="Arial" w:hAnsi="Arial" w:cs="Arial"/>
          <w:sz w:val="19"/>
          <w:szCs w:val="19"/>
        </w:rPr>
        <w:t>uesto Sobre Automóviles Nuevos;</w:t>
      </w:r>
    </w:p>
    <w:p w:rsidR="00973121" w:rsidRPr="00676911" w:rsidRDefault="00973121" w:rsidP="00676911">
      <w:pPr>
        <w:tabs>
          <w:tab w:val="left" w:pos="709"/>
        </w:tabs>
        <w:autoSpaceDE w:val="0"/>
        <w:autoSpaceDN w:val="0"/>
        <w:spacing w:line="240" w:lineRule="auto"/>
        <w:ind w:left="1134"/>
        <w:rPr>
          <w:rFonts w:ascii="Arial" w:hAnsi="Arial" w:cs="Arial"/>
          <w:sz w:val="19"/>
          <w:szCs w:val="19"/>
        </w:rPr>
      </w:pPr>
    </w:p>
    <w:p w:rsidR="00973121" w:rsidRPr="00676911" w:rsidRDefault="00973121" w:rsidP="00676911">
      <w:pPr>
        <w:widowControl/>
        <w:numPr>
          <w:ilvl w:val="2"/>
          <w:numId w:val="6"/>
        </w:numPr>
        <w:tabs>
          <w:tab w:val="left" w:pos="709"/>
        </w:tabs>
        <w:autoSpaceDE w:val="0"/>
        <w:autoSpaceDN w:val="0"/>
        <w:spacing w:line="240" w:lineRule="auto"/>
        <w:ind w:left="1134" w:hanging="1134"/>
        <w:textAlignment w:val="auto"/>
        <w:rPr>
          <w:rFonts w:ascii="Arial" w:hAnsi="Arial" w:cs="Arial"/>
          <w:sz w:val="19"/>
          <w:szCs w:val="19"/>
        </w:rPr>
      </w:pPr>
      <w:r w:rsidRPr="00676911">
        <w:rPr>
          <w:rFonts w:ascii="Arial" w:hAnsi="Arial" w:cs="Arial"/>
          <w:sz w:val="19"/>
          <w:szCs w:val="19"/>
        </w:rPr>
        <w:t>ISR de los Ingresos por la Enajenación de Bienes</w:t>
      </w:r>
      <w:r w:rsidR="00DF07B2" w:rsidRPr="00676911">
        <w:rPr>
          <w:rFonts w:ascii="Arial" w:hAnsi="Arial" w:cs="Arial"/>
          <w:sz w:val="19"/>
          <w:szCs w:val="19"/>
        </w:rPr>
        <w:t>;</w:t>
      </w:r>
    </w:p>
    <w:p w:rsidR="00DF07B2" w:rsidRPr="00676911" w:rsidRDefault="00DF07B2" w:rsidP="00DD1A2C">
      <w:pPr>
        <w:spacing w:line="240" w:lineRule="auto"/>
        <w:rPr>
          <w:rFonts w:ascii="Arial" w:hAnsi="Arial" w:cs="Arial"/>
          <w:sz w:val="19"/>
          <w:szCs w:val="19"/>
          <w:u w:val="single"/>
        </w:rPr>
      </w:pPr>
    </w:p>
    <w:p w:rsidR="00DF07B2" w:rsidRPr="00676911" w:rsidRDefault="00DF07B2" w:rsidP="00676911">
      <w:pPr>
        <w:widowControl/>
        <w:numPr>
          <w:ilvl w:val="2"/>
          <w:numId w:val="6"/>
        </w:numPr>
        <w:tabs>
          <w:tab w:val="left" w:pos="709"/>
        </w:tabs>
        <w:autoSpaceDE w:val="0"/>
        <w:autoSpaceDN w:val="0"/>
        <w:spacing w:line="240" w:lineRule="auto"/>
        <w:ind w:left="1134" w:hanging="1134"/>
        <w:textAlignment w:val="auto"/>
        <w:rPr>
          <w:rFonts w:ascii="Arial" w:hAnsi="Arial" w:cs="Arial"/>
          <w:sz w:val="19"/>
          <w:szCs w:val="19"/>
        </w:rPr>
      </w:pPr>
      <w:r w:rsidRPr="00676911">
        <w:rPr>
          <w:rFonts w:ascii="Arial" w:hAnsi="Arial" w:cs="Arial"/>
          <w:sz w:val="19"/>
          <w:szCs w:val="19"/>
        </w:rPr>
        <w:lastRenderedPageBreak/>
        <w:t>Impuesto Sobre las Demasías Caducas;</w:t>
      </w:r>
    </w:p>
    <w:p w:rsidR="00DF07B2" w:rsidRPr="00676911" w:rsidRDefault="00DF07B2" w:rsidP="00676911">
      <w:pPr>
        <w:tabs>
          <w:tab w:val="left" w:pos="709"/>
        </w:tabs>
        <w:spacing w:line="240" w:lineRule="auto"/>
        <w:rPr>
          <w:rFonts w:ascii="Arial" w:hAnsi="Arial" w:cs="Arial"/>
          <w:sz w:val="19"/>
          <w:szCs w:val="19"/>
          <w:u w:val="single"/>
        </w:rPr>
      </w:pPr>
    </w:p>
    <w:p w:rsidR="00DF07B2" w:rsidRPr="00676911" w:rsidRDefault="00DF07B2" w:rsidP="00676911">
      <w:pPr>
        <w:widowControl/>
        <w:numPr>
          <w:ilvl w:val="2"/>
          <w:numId w:val="6"/>
        </w:numPr>
        <w:tabs>
          <w:tab w:val="left" w:pos="709"/>
        </w:tabs>
        <w:autoSpaceDE w:val="0"/>
        <w:autoSpaceDN w:val="0"/>
        <w:spacing w:line="240" w:lineRule="auto"/>
        <w:ind w:left="1134" w:hanging="1134"/>
        <w:textAlignment w:val="auto"/>
        <w:rPr>
          <w:rFonts w:ascii="Arial" w:hAnsi="Arial" w:cs="Arial"/>
          <w:sz w:val="19"/>
          <w:szCs w:val="19"/>
        </w:rPr>
      </w:pPr>
      <w:r w:rsidRPr="00676911">
        <w:rPr>
          <w:rFonts w:ascii="Arial" w:eastAsia="Arial Unicode MS" w:hAnsi="Arial" w:cs="Arial"/>
          <w:kern w:val="3"/>
          <w:sz w:val="19"/>
          <w:szCs w:val="19"/>
          <w:lang w:eastAsia="zh-CN" w:bidi="hi-IN"/>
        </w:rPr>
        <w:t>Impuesto Sobre Rifas, Sorteos, Loterías y Concursos</w:t>
      </w:r>
      <w:r w:rsidR="00DA52AC" w:rsidRPr="00676911">
        <w:rPr>
          <w:rFonts w:ascii="Arial" w:eastAsia="Arial Unicode MS" w:hAnsi="Arial" w:cs="Arial"/>
          <w:kern w:val="3"/>
          <w:sz w:val="19"/>
          <w:szCs w:val="19"/>
          <w:lang w:eastAsia="zh-CN" w:bidi="hi-IN"/>
        </w:rPr>
        <w:t>, y</w:t>
      </w:r>
    </w:p>
    <w:p w:rsidR="00DF07B2" w:rsidRPr="00676911" w:rsidRDefault="00DF07B2" w:rsidP="00676911">
      <w:pPr>
        <w:pStyle w:val="Prrafodelista"/>
        <w:tabs>
          <w:tab w:val="left" w:pos="709"/>
        </w:tabs>
        <w:spacing w:line="240" w:lineRule="auto"/>
        <w:rPr>
          <w:rFonts w:ascii="Arial" w:hAnsi="Arial" w:cs="Arial"/>
          <w:sz w:val="19"/>
          <w:szCs w:val="19"/>
        </w:rPr>
      </w:pPr>
    </w:p>
    <w:p w:rsidR="00DF07B2" w:rsidRPr="00676911" w:rsidRDefault="00DF07B2" w:rsidP="00676911">
      <w:pPr>
        <w:widowControl/>
        <w:numPr>
          <w:ilvl w:val="2"/>
          <w:numId w:val="6"/>
        </w:numPr>
        <w:tabs>
          <w:tab w:val="left" w:pos="709"/>
        </w:tabs>
        <w:autoSpaceDE w:val="0"/>
        <w:autoSpaceDN w:val="0"/>
        <w:spacing w:line="240" w:lineRule="auto"/>
        <w:ind w:left="1134" w:hanging="1134"/>
        <w:textAlignment w:val="auto"/>
        <w:rPr>
          <w:rFonts w:ascii="Arial" w:hAnsi="Arial" w:cs="Arial"/>
          <w:sz w:val="19"/>
          <w:szCs w:val="19"/>
        </w:rPr>
      </w:pPr>
      <w:r w:rsidRPr="00676911">
        <w:rPr>
          <w:rFonts w:ascii="Arial" w:hAnsi="Arial" w:cs="Arial"/>
          <w:sz w:val="19"/>
          <w:szCs w:val="19"/>
        </w:rPr>
        <w:t>Impuesto Sobre Diversiones y Espectáculos Públicos</w:t>
      </w:r>
      <w:r w:rsidR="00DA3282" w:rsidRPr="00676911">
        <w:rPr>
          <w:rFonts w:ascii="Arial" w:hAnsi="Arial" w:cs="Arial"/>
          <w:sz w:val="19"/>
          <w:szCs w:val="19"/>
        </w:rPr>
        <w:t>.</w:t>
      </w:r>
      <w:r w:rsidRPr="00676911">
        <w:rPr>
          <w:rFonts w:ascii="Arial" w:hAnsi="Arial" w:cs="Arial"/>
          <w:sz w:val="19"/>
          <w:szCs w:val="19"/>
        </w:rPr>
        <w:t xml:space="preserve"> </w:t>
      </w:r>
    </w:p>
    <w:p w:rsidR="00973121" w:rsidRPr="00676911" w:rsidRDefault="00973121" w:rsidP="00DD1A2C">
      <w:pPr>
        <w:tabs>
          <w:tab w:val="left" w:pos="284"/>
        </w:tabs>
        <w:autoSpaceDE w:val="0"/>
        <w:autoSpaceDN w:val="0"/>
        <w:spacing w:line="240" w:lineRule="auto"/>
        <w:rPr>
          <w:rFonts w:ascii="Arial" w:hAnsi="Arial" w:cs="Arial"/>
          <w:bCs/>
          <w:sz w:val="19"/>
          <w:szCs w:val="19"/>
        </w:rPr>
      </w:pPr>
    </w:p>
    <w:p w:rsidR="00973121" w:rsidRPr="00676911" w:rsidRDefault="00973121" w:rsidP="00DD1A2C">
      <w:pPr>
        <w:pStyle w:val="Prrafodelista"/>
        <w:widowControl/>
        <w:numPr>
          <w:ilvl w:val="0"/>
          <w:numId w:val="55"/>
        </w:numPr>
        <w:tabs>
          <w:tab w:val="left" w:pos="567"/>
        </w:tabs>
        <w:autoSpaceDE w:val="0"/>
        <w:autoSpaceDN w:val="0"/>
        <w:spacing w:line="240" w:lineRule="auto"/>
        <w:ind w:left="567" w:hanging="567"/>
        <w:textAlignment w:val="auto"/>
        <w:rPr>
          <w:rFonts w:ascii="Arial" w:hAnsi="Arial" w:cs="Arial"/>
          <w:b/>
          <w:sz w:val="19"/>
          <w:szCs w:val="19"/>
        </w:rPr>
      </w:pPr>
      <w:r w:rsidRPr="00676911">
        <w:rPr>
          <w:rFonts w:ascii="Arial" w:hAnsi="Arial" w:cs="Arial"/>
          <w:b/>
          <w:bCs/>
          <w:sz w:val="19"/>
          <w:szCs w:val="19"/>
        </w:rPr>
        <w:t xml:space="preserve">Generación de línea de captura desde la página de internet de la Secretaría </w:t>
      </w:r>
      <w:hyperlink r:id="rId15" w:history="1">
        <w:r w:rsidRPr="00676911">
          <w:rPr>
            <w:rFonts w:ascii="Arial" w:hAnsi="Arial" w:cs="Arial"/>
            <w:b/>
            <w:sz w:val="19"/>
            <w:szCs w:val="19"/>
          </w:rPr>
          <w:t>http://www.finanzasoaxaca.gob.mx</w:t>
        </w:r>
      </w:hyperlink>
    </w:p>
    <w:p w:rsidR="00973121" w:rsidRPr="00676911" w:rsidRDefault="00973121" w:rsidP="00DD1A2C">
      <w:pPr>
        <w:tabs>
          <w:tab w:val="left" w:pos="284"/>
        </w:tabs>
        <w:autoSpaceDE w:val="0"/>
        <w:autoSpaceDN w:val="0"/>
        <w:spacing w:line="240" w:lineRule="auto"/>
        <w:rPr>
          <w:rFonts w:ascii="Arial" w:hAnsi="Arial" w:cs="Arial"/>
          <w:sz w:val="19"/>
          <w:szCs w:val="19"/>
        </w:rPr>
      </w:pPr>
    </w:p>
    <w:p w:rsidR="00973121" w:rsidRPr="00676911" w:rsidRDefault="008B7448" w:rsidP="00DD1A2C">
      <w:pPr>
        <w:tabs>
          <w:tab w:val="left" w:pos="284"/>
        </w:tabs>
        <w:spacing w:line="240" w:lineRule="auto"/>
        <w:rPr>
          <w:rFonts w:ascii="Arial" w:hAnsi="Arial" w:cs="Arial"/>
          <w:sz w:val="19"/>
          <w:szCs w:val="19"/>
        </w:rPr>
      </w:pPr>
      <w:r w:rsidRPr="00676911">
        <w:rPr>
          <w:rFonts w:ascii="Arial" w:hAnsi="Arial" w:cs="Arial"/>
          <w:sz w:val="19"/>
          <w:szCs w:val="19"/>
        </w:rPr>
        <w:t>Los contribuyentes podrán generar su línea de captura y pagar en línea, mediante transferencia electrónica (SPEI) o en ventanilla bancaria, los siguientes conceptos:</w:t>
      </w:r>
    </w:p>
    <w:p w:rsidR="00973121" w:rsidRPr="00676911" w:rsidRDefault="00973121" w:rsidP="00DD1A2C">
      <w:pPr>
        <w:tabs>
          <w:tab w:val="left" w:pos="1134"/>
        </w:tabs>
        <w:suppressAutoHyphens/>
        <w:autoSpaceDN w:val="0"/>
        <w:spacing w:line="240" w:lineRule="auto"/>
        <w:contextualSpacing/>
        <w:rPr>
          <w:rFonts w:ascii="Arial" w:eastAsia="Arial Unicode MS" w:hAnsi="Arial" w:cs="Arial"/>
          <w:kern w:val="3"/>
          <w:sz w:val="19"/>
          <w:szCs w:val="19"/>
          <w:lang w:eastAsia="zh-CN" w:bidi="hi-IN"/>
        </w:rPr>
      </w:pPr>
    </w:p>
    <w:p w:rsidR="00973121" w:rsidRPr="00676911" w:rsidRDefault="00973121" w:rsidP="00DD1A2C">
      <w:pPr>
        <w:widowControl/>
        <w:numPr>
          <w:ilvl w:val="0"/>
          <w:numId w:val="27"/>
        </w:numPr>
        <w:tabs>
          <w:tab w:val="left" w:pos="1134"/>
        </w:tabs>
        <w:adjustRightInd/>
        <w:spacing w:line="240" w:lineRule="auto"/>
        <w:ind w:left="1134" w:hanging="1134"/>
        <w:contextualSpacing/>
        <w:textAlignment w:val="auto"/>
        <w:rPr>
          <w:rFonts w:ascii="Arial" w:hAnsi="Arial" w:cs="Arial"/>
          <w:sz w:val="19"/>
          <w:szCs w:val="19"/>
        </w:rPr>
      </w:pPr>
      <w:r w:rsidRPr="00676911">
        <w:rPr>
          <w:rFonts w:ascii="Arial" w:hAnsi="Arial" w:cs="Arial"/>
          <w:sz w:val="19"/>
          <w:szCs w:val="19"/>
        </w:rPr>
        <w:t>Por el Uso, Goce o Aprovechamiento de Bienes de Dominio Público:</w:t>
      </w:r>
    </w:p>
    <w:p w:rsidR="00973121" w:rsidRPr="00676911" w:rsidRDefault="00973121" w:rsidP="00DD1A2C">
      <w:pPr>
        <w:tabs>
          <w:tab w:val="left" w:pos="1134"/>
        </w:tabs>
        <w:spacing w:line="240" w:lineRule="auto"/>
        <w:ind w:left="851" w:hanging="1134"/>
        <w:contextualSpacing/>
        <w:rPr>
          <w:rFonts w:ascii="Arial" w:hAnsi="Arial" w:cs="Arial"/>
          <w:sz w:val="19"/>
          <w:szCs w:val="19"/>
        </w:rPr>
      </w:pPr>
    </w:p>
    <w:p w:rsidR="00973121" w:rsidRPr="00676911" w:rsidRDefault="00973121" w:rsidP="00DD1A2C">
      <w:pPr>
        <w:widowControl/>
        <w:numPr>
          <w:ilvl w:val="0"/>
          <w:numId w:val="47"/>
        </w:numPr>
        <w:tabs>
          <w:tab w:val="left" w:pos="1134"/>
        </w:tabs>
        <w:autoSpaceDE w:val="0"/>
        <w:autoSpaceDN w:val="0"/>
        <w:spacing w:line="240" w:lineRule="auto"/>
        <w:ind w:left="1134" w:hanging="708"/>
        <w:contextualSpacing/>
        <w:textAlignment w:val="auto"/>
        <w:rPr>
          <w:rFonts w:ascii="Arial" w:hAnsi="Arial" w:cs="Arial"/>
          <w:sz w:val="19"/>
          <w:szCs w:val="19"/>
        </w:rPr>
      </w:pPr>
      <w:r w:rsidRPr="00676911">
        <w:rPr>
          <w:rFonts w:ascii="Arial" w:hAnsi="Arial" w:cs="Arial"/>
          <w:bCs/>
          <w:sz w:val="19"/>
          <w:szCs w:val="19"/>
        </w:rPr>
        <w:t>Bienes de Dominio Público en custodia de la Secretaría de las Culturas y Artes de Oaxaca.</w:t>
      </w:r>
    </w:p>
    <w:p w:rsidR="00973121" w:rsidRPr="00676911" w:rsidRDefault="00973121" w:rsidP="00DD1A2C">
      <w:pPr>
        <w:tabs>
          <w:tab w:val="left" w:pos="1134"/>
        </w:tabs>
        <w:spacing w:line="240" w:lineRule="auto"/>
        <w:ind w:left="851" w:hanging="1134"/>
        <w:contextualSpacing/>
        <w:rPr>
          <w:rFonts w:ascii="Arial" w:hAnsi="Arial" w:cs="Arial"/>
          <w:sz w:val="19"/>
          <w:szCs w:val="19"/>
        </w:rPr>
      </w:pPr>
    </w:p>
    <w:p w:rsidR="00973121" w:rsidRPr="00676911" w:rsidRDefault="00973121" w:rsidP="00DD1A2C">
      <w:pPr>
        <w:numPr>
          <w:ilvl w:val="0"/>
          <w:numId w:val="48"/>
        </w:numPr>
        <w:tabs>
          <w:tab w:val="left" w:pos="1134"/>
        </w:tabs>
        <w:suppressAutoHyphens/>
        <w:autoSpaceDN w:val="0"/>
        <w:adjustRightInd/>
        <w:spacing w:line="240" w:lineRule="auto"/>
        <w:ind w:left="1134" w:hanging="425"/>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Casa de la Cultura Oaxaqueña;</w:t>
      </w:r>
    </w:p>
    <w:p w:rsidR="00973121" w:rsidRPr="00676911" w:rsidRDefault="00973121" w:rsidP="00DD1A2C">
      <w:pPr>
        <w:tabs>
          <w:tab w:val="left" w:pos="1134"/>
        </w:tabs>
        <w:suppressAutoHyphens/>
        <w:autoSpaceDN w:val="0"/>
        <w:spacing w:line="240" w:lineRule="auto"/>
        <w:ind w:left="1134" w:hanging="425"/>
        <w:contextualSpacing/>
        <w:rPr>
          <w:rFonts w:ascii="Arial" w:eastAsia="Arial Unicode MS" w:hAnsi="Arial" w:cs="Arial"/>
          <w:kern w:val="3"/>
          <w:sz w:val="19"/>
          <w:szCs w:val="19"/>
          <w:lang w:eastAsia="zh-CN" w:bidi="hi-IN"/>
        </w:rPr>
      </w:pPr>
    </w:p>
    <w:p w:rsidR="00973121" w:rsidRPr="00676911" w:rsidRDefault="00973121" w:rsidP="00DD1A2C">
      <w:pPr>
        <w:numPr>
          <w:ilvl w:val="0"/>
          <w:numId w:val="48"/>
        </w:numPr>
        <w:tabs>
          <w:tab w:val="left" w:pos="1134"/>
        </w:tabs>
        <w:suppressAutoHyphens/>
        <w:autoSpaceDN w:val="0"/>
        <w:adjustRightInd/>
        <w:spacing w:line="240" w:lineRule="auto"/>
        <w:ind w:left="1134" w:hanging="425"/>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Centro de las Artes de San Agustín, y</w:t>
      </w:r>
    </w:p>
    <w:p w:rsidR="00973121" w:rsidRPr="00676911" w:rsidRDefault="00973121" w:rsidP="00DD1A2C">
      <w:pPr>
        <w:tabs>
          <w:tab w:val="left" w:pos="1134"/>
        </w:tabs>
        <w:suppressAutoHyphens/>
        <w:autoSpaceDN w:val="0"/>
        <w:spacing w:line="240" w:lineRule="auto"/>
        <w:ind w:left="1134" w:hanging="425"/>
        <w:contextualSpacing/>
        <w:rPr>
          <w:rFonts w:ascii="Arial" w:eastAsia="Arial Unicode MS" w:hAnsi="Arial" w:cs="Arial"/>
          <w:kern w:val="3"/>
          <w:sz w:val="19"/>
          <w:szCs w:val="19"/>
          <w:lang w:eastAsia="zh-CN" w:bidi="hi-IN"/>
        </w:rPr>
      </w:pPr>
    </w:p>
    <w:p w:rsidR="00973121" w:rsidRPr="00676911" w:rsidRDefault="00973121" w:rsidP="00DD1A2C">
      <w:pPr>
        <w:numPr>
          <w:ilvl w:val="0"/>
          <w:numId w:val="48"/>
        </w:numPr>
        <w:tabs>
          <w:tab w:val="left" w:pos="1134"/>
        </w:tabs>
        <w:suppressAutoHyphens/>
        <w:autoSpaceDN w:val="0"/>
        <w:adjustRightInd/>
        <w:spacing w:line="240" w:lineRule="auto"/>
        <w:ind w:left="1134" w:hanging="425"/>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 xml:space="preserve">Por los servicios a que se refiere el artículo 8 de la Ley Estatal de Derechos. </w:t>
      </w:r>
    </w:p>
    <w:p w:rsidR="00DA52AC" w:rsidRPr="00676911" w:rsidRDefault="00DA52AC" w:rsidP="00DD1A2C">
      <w:pPr>
        <w:widowControl/>
        <w:tabs>
          <w:tab w:val="left" w:pos="1134"/>
        </w:tabs>
        <w:autoSpaceDE w:val="0"/>
        <w:autoSpaceDN w:val="0"/>
        <w:spacing w:line="240" w:lineRule="auto"/>
        <w:contextualSpacing/>
        <w:textAlignment w:val="auto"/>
        <w:rPr>
          <w:rFonts w:ascii="Arial" w:hAnsi="Arial" w:cs="Arial"/>
          <w:sz w:val="19"/>
          <w:szCs w:val="19"/>
        </w:rPr>
      </w:pPr>
    </w:p>
    <w:p w:rsidR="00DA52AC" w:rsidRPr="00676911" w:rsidRDefault="00DA52AC" w:rsidP="00DD1A2C">
      <w:pPr>
        <w:widowControl/>
        <w:numPr>
          <w:ilvl w:val="0"/>
          <w:numId w:val="27"/>
        </w:numPr>
        <w:tabs>
          <w:tab w:val="left" w:pos="1134"/>
        </w:tabs>
        <w:autoSpaceDE w:val="0"/>
        <w:autoSpaceDN w:val="0"/>
        <w:spacing w:line="240" w:lineRule="auto"/>
        <w:ind w:left="1134" w:hanging="1134"/>
        <w:contextualSpacing/>
        <w:textAlignment w:val="auto"/>
        <w:rPr>
          <w:rFonts w:ascii="Arial" w:hAnsi="Arial" w:cs="Arial"/>
          <w:sz w:val="19"/>
          <w:szCs w:val="19"/>
        </w:rPr>
      </w:pPr>
      <w:r w:rsidRPr="00676911">
        <w:rPr>
          <w:rFonts w:ascii="Arial" w:hAnsi="Arial" w:cs="Arial"/>
          <w:sz w:val="19"/>
          <w:szCs w:val="19"/>
        </w:rPr>
        <w:t>Bienes de Dominio Público en Custodia de la Secretaría de Turismo.</w:t>
      </w:r>
    </w:p>
    <w:p w:rsidR="00DA52AC" w:rsidRPr="00676911" w:rsidRDefault="00DA52AC" w:rsidP="00DD1A2C">
      <w:pPr>
        <w:pStyle w:val="Prrafodelista"/>
        <w:spacing w:line="240" w:lineRule="auto"/>
        <w:rPr>
          <w:rFonts w:ascii="Arial" w:hAnsi="Arial" w:cs="Arial"/>
          <w:sz w:val="19"/>
          <w:szCs w:val="19"/>
        </w:rPr>
      </w:pPr>
    </w:p>
    <w:p w:rsidR="00DA52AC" w:rsidRPr="00676911" w:rsidRDefault="00DA52AC" w:rsidP="00DD1A2C">
      <w:pPr>
        <w:pStyle w:val="Prrafodelista"/>
        <w:widowControl/>
        <w:numPr>
          <w:ilvl w:val="0"/>
          <w:numId w:val="82"/>
        </w:numPr>
        <w:tabs>
          <w:tab w:val="left" w:pos="1134"/>
        </w:tabs>
        <w:autoSpaceDE w:val="0"/>
        <w:autoSpaceDN w:val="0"/>
        <w:spacing w:line="240" w:lineRule="auto"/>
        <w:ind w:left="1134" w:hanging="774"/>
        <w:textAlignment w:val="auto"/>
        <w:rPr>
          <w:rFonts w:ascii="Arial" w:hAnsi="Arial" w:cs="Arial"/>
          <w:sz w:val="19"/>
          <w:szCs w:val="19"/>
        </w:rPr>
      </w:pPr>
      <w:r w:rsidRPr="00676911">
        <w:rPr>
          <w:rFonts w:ascii="Arial" w:hAnsi="Arial" w:cs="Arial"/>
          <w:sz w:val="19"/>
          <w:szCs w:val="19"/>
        </w:rPr>
        <w:t>Auditorio Guelaguetza, y</w:t>
      </w:r>
    </w:p>
    <w:p w:rsidR="00DA52AC" w:rsidRPr="00676911" w:rsidRDefault="00DA52AC" w:rsidP="00DD1A2C">
      <w:pPr>
        <w:widowControl/>
        <w:tabs>
          <w:tab w:val="left" w:pos="1134"/>
        </w:tabs>
        <w:autoSpaceDE w:val="0"/>
        <w:autoSpaceDN w:val="0"/>
        <w:spacing w:line="240" w:lineRule="auto"/>
        <w:ind w:left="1134" w:hanging="774"/>
        <w:textAlignment w:val="auto"/>
        <w:rPr>
          <w:rFonts w:ascii="Arial" w:hAnsi="Arial" w:cs="Arial"/>
          <w:sz w:val="19"/>
          <w:szCs w:val="19"/>
        </w:rPr>
      </w:pPr>
    </w:p>
    <w:p w:rsidR="00DA52AC" w:rsidRPr="00676911" w:rsidRDefault="00DA52AC" w:rsidP="00DD1A2C">
      <w:pPr>
        <w:pStyle w:val="Prrafodelista"/>
        <w:widowControl/>
        <w:numPr>
          <w:ilvl w:val="0"/>
          <w:numId w:val="82"/>
        </w:numPr>
        <w:tabs>
          <w:tab w:val="left" w:pos="1134"/>
        </w:tabs>
        <w:autoSpaceDE w:val="0"/>
        <w:autoSpaceDN w:val="0"/>
        <w:spacing w:line="240" w:lineRule="auto"/>
        <w:ind w:left="1134" w:hanging="774"/>
        <w:textAlignment w:val="auto"/>
        <w:rPr>
          <w:rFonts w:ascii="Arial" w:hAnsi="Arial" w:cs="Arial"/>
          <w:sz w:val="19"/>
          <w:szCs w:val="19"/>
        </w:rPr>
      </w:pPr>
      <w:r w:rsidRPr="00676911">
        <w:rPr>
          <w:rFonts w:ascii="Arial" w:hAnsi="Arial" w:cs="Arial"/>
          <w:sz w:val="19"/>
          <w:szCs w:val="19"/>
        </w:rPr>
        <w:t>Planetario Nundehui Planetario.</w:t>
      </w:r>
    </w:p>
    <w:p w:rsidR="00973121" w:rsidRPr="00676911" w:rsidRDefault="00973121" w:rsidP="00DD1A2C">
      <w:pPr>
        <w:tabs>
          <w:tab w:val="left" w:pos="1134"/>
        </w:tabs>
        <w:suppressAutoHyphens/>
        <w:autoSpaceDN w:val="0"/>
        <w:spacing w:line="240" w:lineRule="auto"/>
        <w:ind w:left="1134" w:hanging="774"/>
        <w:rPr>
          <w:rFonts w:ascii="Arial" w:eastAsia="Arial Unicode MS" w:hAnsi="Arial" w:cs="Arial"/>
          <w:kern w:val="3"/>
          <w:sz w:val="19"/>
          <w:szCs w:val="19"/>
          <w:lang w:eastAsia="zh-CN" w:bidi="hi-IN"/>
        </w:rPr>
      </w:pPr>
    </w:p>
    <w:p w:rsidR="00973121" w:rsidRPr="00676911" w:rsidRDefault="00973121" w:rsidP="00DD1A2C">
      <w:pPr>
        <w:widowControl/>
        <w:numPr>
          <w:ilvl w:val="0"/>
          <w:numId w:val="27"/>
        </w:numPr>
        <w:tabs>
          <w:tab w:val="left" w:pos="1134"/>
        </w:tabs>
        <w:adjustRightInd/>
        <w:spacing w:line="240" w:lineRule="auto"/>
        <w:ind w:left="1134" w:hanging="1134"/>
        <w:contextualSpacing/>
        <w:textAlignment w:val="auto"/>
        <w:rPr>
          <w:rFonts w:ascii="Arial" w:hAnsi="Arial" w:cs="Arial"/>
          <w:sz w:val="19"/>
          <w:szCs w:val="19"/>
        </w:rPr>
      </w:pPr>
      <w:r w:rsidRPr="00676911">
        <w:rPr>
          <w:rFonts w:ascii="Arial" w:hAnsi="Arial" w:cs="Arial"/>
          <w:sz w:val="19"/>
          <w:szCs w:val="19"/>
        </w:rPr>
        <w:t>Servicios de la Secretaría General de Gobierno:</w:t>
      </w:r>
    </w:p>
    <w:p w:rsidR="00973121" w:rsidRPr="00676911" w:rsidRDefault="00973121" w:rsidP="00DD1A2C">
      <w:pPr>
        <w:tabs>
          <w:tab w:val="left" w:pos="1134"/>
        </w:tabs>
        <w:spacing w:line="240" w:lineRule="auto"/>
        <w:ind w:left="1134" w:hanging="774"/>
        <w:contextualSpacing/>
        <w:rPr>
          <w:rFonts w:ascii="Arial" w:hAnsi="Arial" w:cs="Arial"/>
          <w:sz w:val="19"/>
          <w:szCs w:val="19"/>
        </w:rPr>
      </w:pPr>
    </w:p>
    <w:p w:rsidR="00973121" w:rsidRPr="00676911" w:rsidRDefault="00973121" w:rsidP="00DD1A2C">
      <w:pPr>
        <w:numPr>
          <w:ilvl w:val="0"/>
          <w:numId w:val="28"/>
        </w:numPr>
        <w:tabs>
          <w:tab w:val="left" w:pos="1134"/>
        </w:tabs>
        <w:suppressAutoHyphens/>
        <w:autoSpaceDN w:val="0"/>
        <w:adjustRightInd/>
        <w:spacing w:line="240" w:lineRule="auto"/>
        <w:ind w:left="1134" w:hanging="774"/>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Registró Público de la Propiedad y del Comercio;</w:t>
      </w:r>
    </w:p>
    <w:p w:rsidR="00973121" w:rsidRPr="00676911" w:rsidRDefault="00973121" w:rsidP="00DD1A2C">
      <w:pPr>
        <w:tabs>
          <w:tab w:val="left" w:pos="1134"/>
        </w:tabs>
        <w:suppressAutoHyphens/>
        <w:autoSpaceDN w:val="0"/>
        <w:spacing w:line="240" w:lineRule="auto"/>
        <w:ind w:left="1134" w:hanging="708"/>
        <w:contextualSpacing/>
        <w:rPr>
          <w:rFonts w:ascii="Arial" w:eastAsia="Arial Unicode MS" w:hAnsi="Arial" w:cs="Arial"/>
          <w:kern w:val="3"/>
          <w:sz w:val="19"/>
          <w:szCs w:val="19"/>
          <w:lang w:eastAsia="zh-CN" w:bidi="hi-IN"/>
        </w:rPr>
      </w:pPr>
    </w:p>
    <w:p w:rsidR="00973121" w:rsidRPr="00676911" w:rsidRDefault="00973121" w:rsidP="00DD1A2C">
      <w:pPr>
        <w:numPr>
          <w:ilvl w:val="0"/>
          <w:numId w:val="28"/>
        </w:numPr>
        <w:tabs>
          <w:tab w:val="left" w:pos="1134"/>
        </w:tabs>
        <w:suppressAutoHyphens/>
        <w:autoSpaceDN w:val="0"/>
        <w:adjustRightInd/>
        <w:spacing w:line="240" w:lineRule="auto"/>
        <w:ind w:left="1134" w:hanging="708"/>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Ejercicio Notarial;</w:t>
      </w:r>
    </w:p>
    <w:p w:rsidR="00973121" w:rsidRPr="00676911" w:rsidRDefault="00973121" w:rsidP="00DD1A2C">
      <w:pPr>
        <w:tabs>
          <w:tab w:val="left" w:pos="1134"/>
        </w:tabs>
        <w:suppressAutoHyphens/>
        <w:autoSpaceDN w:val="0"/>
        <w:spacing w:line="240" w:lineRule="auto"/>
        <w:ind w:left="1134" w:hanging="708"/>
        <w:contextualSpacing/>
        <w:rPr>
          <w:rFonts w:ascii="Arial" w:eastAsia="Arial Unicode MS" w:hAnsi="Arial" w:cs="Arial"/>
          <w:kern w:val="3"/>
          <w:sz w:val="19"/>
          <w:szCs w:val="19"/>
          <w:lang w:eastAsia="zh-CN" w:bidi="hi-IN"/>
        </w:rPr>
      </w:pPr>
    </w:p>
    <w:p w:rsidR="00973121" w:rsidRPr="00676911" w:rsidRDefault="00973121" w:rsidP="00DD1A2C">
      <w:pPr>
        <w:numPr>
          <w:ilvl w:val="0"/>
          <w:numId w:val="28"/>
        </w:numPr>
        <w:tabs>
          <w:tab w:val="left" w:pos="1134"/>
        </w:tabs>
        <w:suppressAutoHyphens/>
        <w:autoSpaceDN w:val="0"/>
        <w:adjustRightInd/>
        <w:spacing w:line="240" w:lineRule="auto"/>
        <w:ind w:left="1134" w:hanging="708"/>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Regularización de la Tenencia de la Tierra Urbana, y</w:t>
      </w:r>
    </w:p>
    <w:p w:rsidR="00973121" w:rsidRPr="00676911" w:rsidRDefault="00973121" w:rsidP="00DD1A2C">
      <w:pPr>
        <w:tabs>
          <w:tab w:val="left" w:pos="1134"/>
        </w:tabs>
        <w:suppressAutoHyphens/>
        <w:autoSpaceDN w:val="0"/>
        <w:spacing w:line="240" w:lineRule="auto"/>
        <w:ind w:left="1134" w:hanging="708"/>
        <w:contextualSpacing/>
        <w:rPr>
          <w:rFonts w:ascii="Arial" w:eastAsia="Arial Unicode MS" w:hAnsi="Arial" w:cs="Arial"/>
          <w:kern w:val="3"/>
          <w:sz w:val="19"/>
          <w:szCs w:val="19"/>
          <w:lang w:eastAsia="zh-CN" w:bidi="hi-IN"/>
        </w:rPr>
      </w:pPr>
    </w:p>
    <w:p w:rsidR="00973121" w:rsidRPr="00676911" w:rsidRDefault="00973121" w:rsidP="00DD1A2C">
      <w:pPr>
        <w:numPr>
          <w:ilvl w:val="0"/>
          <w:numId w:val="28"/>
        </w:numPr>
        <w:tabs>
          <w:tab w:val="left" w:pos="1134"/>
        </w:tabs>
        <w:suppressAutoHyphens/>
        <w:autoSpaceDN w:val="0"/>
        <w:adjustRightInd/>
        <w:spacing w:line="240" w:lineRule="auto"/>
        <w:ind w:left="1134" w:hanging="708"/>
        <w:contextualSpacing/>
        <w:rPr>
          <w:rFonts w:ascii="Arial" w:eastAsia="Arial Unicode MS" w:hAnsi="Arial" w:cs="Arial"/>
          <w:kern w:val="3"/>
          <w:sz w:val="19"/>
          <w:szCs w:val="19"/>
          <w:lang w:eastAsia="zh-CN" w:bidi="hi-IN"/>
        </w:rPr>
      </w:pPr>
      <w:r w:rsidRPr="00676911">
        <w:rPr>
          <w:rFonts w:ascii="Arial" w:hAnsi="Arial" w:cs="Arial"/>
          <w:bCs/>
          <w:iCs/>
          <w:sz w:val="19"/>
          <w:szCs w:val="19"/>
        </w:rPr>
        <w:t>Materia de Control de Confianza.</w:t>
      </w:r>
    </w:p>
    <w:p w:rsidR="00973121" w:rsidRPr="00676911" w:rsidRDefault="00973121" w:rsidP="00DD1A2C">
      <w:pPr>
        <w:tabs>
          <w:tab w:val="left" w:pos="1134"/>
          <w:tab w:val="left" w:pos="1701"/>
        </w:tabs>
        <w:suppressAutoHyphens/>
        <w:autoSpaceDN w:val="0"/>
        <w:spacing w:line="240" w:lineRule="auto"/>
        <w:ind w:left="1134" w:hanging="708"/>
        <w:contextualSpacing/>
        <w:rPr>
          <w:rFonts w:ascii="Arial" w:eastAsia="Arial Unicode MS" w:hAnsi="Arial" w:cs="Arial"/>
          <w:kern w:val="3"/>
          <w:sz w:val="19"/>
          <w:szCs w:val="19"/>
          <w:lang w:eastAsia="zh-CN" w:bidi="hi-IN"/>
        </w:rPr>
      </w:pPr>
    </w:p>
    <w:p w:rsidR="00973121" w:rsidRPr="00676911" w:rsidRDefault="00973121" w:rsidP="00DD1A2C">
      <w:pPr>
        <w:widowControl/>
        <w:numPr>
          <w:ilvl w:val="0"/>
          <w:numId w:val="27"/>
        </w:numPr>
        <w:tabs>
          <w:tab w:val="left" w:pos="1134"/>
        </w:tabs>
        <w:adjustRightInd/>
        <w:spacing w:line="240" w:lineRule="auto"/>
        <w:ind w:left="1134" w:hanging="1134"/>
        <w:contextualSpacing/>
        <w:textAlignment w:val="auto"/>
        <w:rPr>
          <w:rFonts w:ascii="Arial" w:hAnsi="Arial" w:cs="Arial"/>
          <w:sz w:val="19"/>
          <w:szCs w:val="19"/>
        </w:rPr>
      </w:pPr>
      <w:r w:rsidRPr="00676911">
        <w:rPr>
          <w:rFonts w:ascii="Arial" w:eastAsia="Arial Unicode MS" w:hAnsi="Arial" w:cs="Arial"/>
          <w:kern w:val="3"/>
          <w:sz w:val="19"/>
          <w:szCs w:val="19"/>
          <w:lang w:eastAsia="zh-CN" w:bidi="hi-IN"/>
        </w:rPr>
        <w:t>Servicios que presta la Secretaría de Seguridad Pública:</w:t>
      </w:r>
    </w:p>
    <w:p w:rsidR="00973121" w:rsidRPr="00676911" w:rsidRDefault="00973121" w:rsidP="00DD1A2C">
      <w:pPr>
        <w:tabs>
          <w:tab w:val="left" w:pos="1134"/>
        </w:tabs>
        <w:spacing w:line="240" w:lineRule="auto"/>
        <w:ind w:left="1134" w:hanging="1134"/>
        <w:contextualSpacing/>
        <w:rPr>
          <w:rFonts w:ascii="Arial" w:hAnsi="Arial" w:cs="Arial"/>
          <w:sz w:val="19"/>
          <w:szCs w:val="19"/>
        </w:rPr>
      </w:pPr>
    </w:p>
    <w:p w:rsidR="00973121" w:rsidRPr="00676911" w:rsidRDefault="00973121" w:rsidP="00DD1A2C">
      <w:pPr>
        <w:numPr>
          <w:ilvl w:val="0"/>
          <w:numId w:val="29"/>
        </w:numPr>
        <w:tabs>
          <w:tab w:val="left" w:pos="1134"/>
          <w:tab w:val="left" w:pos="2127"/>
        </w:tabs>
        <w:suppressAutoHyphens/>
        <w:autoSpaceDN w:val="0"/>
        <w:adjustRightInd/>
        <w:spacing w:line="240" w:lineRule="auto"/>
        <w:ind w:left="1134" w:hanging="708"/>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Servicios de la Secretaría de Seguridad Pública, y</w:t>
      </w:r>
    </w:p>
    <w:p w:rsidR="00973121" w:rsidRPr="00676911" w:rsidRDefault="00973121" w:rsidP="00DD1A2C">
      <w:pPr>
        <w:tabs>
          <w:tab w:val="left" w:pos="1134"/>
          <w:tab w:val="left" w:pos="2127"/>
        </w:tabs>
        <w:suppressAutoHyphens/>
        <w:autoSpaceDN w:val="0"/>
        <w:spacing w:line="240" w:lineRule="auto"/>
        <w:ind w:left="1134" w:hanging="708"/>
        <w:contextualSpacing/>
        <w:rPr>
          <w:rFonts w:ascii="Arial" w:eastAsia="Arial Unicode MS" w:hAnsi="Arial" w:cs="Arial"/>
          <w:kern w:val="3"/>
          <w:sz w:val="19"/>
          <w:szCs w:val="19"/>
          <w:lang w:eastAsia="zh-CN" w:bidi="hi-IN"/>
        </w:rPr>
      </w:pPr>
    </w:p>
    <w:p w:rsidR="00973121" w:rsidRPr="00676911" w:rsidRDefault="00973121" w:rsidP="00DD1A2C">
      <w:pPr>
        <w:numPr>
          <w:ilvl w:val="0"/>
          <w:numId w:val="29"/>
        </w:numPr>
        <w:tabs>
          <w:tab w:val="left" w:pos="1134"/>
          <w:tab w:val="left" w:pos="2127"/>
        </w:tabs>
        <w:suppressAutoHyphens/>
        <w:autoSpaceDN w:val="0"/>
        <w:adjustRightInd/>
        <w:spacing w:line="240" w:lineRule="auto"/>
        <w:ind w:left="1134" w:hanging="708"/>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Dirección General de Tránsito.</w:t>
      </w:r>
    </w:p>
    <w:p w:rsidR="00973121" w:rsidRPr="00676911" w:rsidRDefault="00973121" w:rsidP="00DD1A2C">
      <w:pPr>
        <w:tabs>
          <w:tab w:val="left" w:pos="1134"/>
          <w:tab w:val="left" w:pos="2127"/>
        </w:tabs>
        <w:suppressAutoHyphens/>
        <w:autoSpaceDN w:val="0"/>
        <w:spacing w:line="240" w:lineRule="auto"/>
        <w:ind w:left="1134" w:hanging="708"/>
        <w:contextualSpacing/>
        <w:rPr>
          <w:rFonts w:ascii="Arial" w:eastAsia="Arial Unicode MS" w:hAnsi="Arial" w:cs="Arial"/>
          <w:kern w:val="3"/>
          <w:sz w:val="19"/>
          <w:szCs w:val="19"/>
          <w:lang w:eastAsia="zh-CN" w:bidi="hi-IN"/>
        </w:rPr>
      </w:pPr>
    </w:p>
    <w:p w:rsidR="00973121" w:rsidRPr="00676911" w:rsidRDefault="00973121" w:rsidP="00DD1A2C">
      <w:pPr>
        <w:widowControl/>
        <w:numPr>
          <w:ilvl w:val="0"/>
          <w:numId w:val="27"/>
        </w:numPr>
        <w:tabs>
          <w:tab w:val="left" w:pos="1134"/>
        </w:tabs>
        <w:adjustRightInd/>
        <w:spacing w:line="240" w:lineRule="auto"/>
        <w:ind w:left="1134" w:hanging="1134"/>
        <w:contextualSpacing/>
        <w:textAlignment w:val="auto"/>
        <w:rPr>
          <w:rFonts w:ascii="Arial" w:hAnsi="Arial" w:cs="Arial"/>
          <w:sz w:val="19"/>
          <w:szCs w:val="19"/>
        </w:rPr>
      </w:pPr>
      <w:r w:rsidRPr="00676911">
        <w:rPr>
          <w:rFonts w:ascii="Arial" w:hAnsi="Arial" w:cs="Arial"/>
          <w:sz w:val="19"/>
          <w:szCs w:val="19"/>
        </w:rPr>
        <w:t>Servicios que presta la Secretaría de Vialidad y Transporte:</w:t>
      </w:r>
    </w:p>
    <w:p w:rsidR="00973121" w:rsidRPr="00676911" w:rsidRDefault="00973121" w:rsidP="00DD1A2C">
      <w:pPr>
        <w:tabs>
          <w:tab w:val="left" w:pos="1134"/>
        </w:tabs>
        <w:spacing w:line="240" w:lineRule="auto"/>
        <w:ind w:left="1134" w:hanging="1134"/>
        <w:contextualSpacing/>
        <w:rPr>
          <w:rFonts w:ascii="Arial" w:hAnsi="Arial" w:cs="Arial"/>
          <w:sz w:val="19"/>
          <w:szCs w:val="19"/>
        </w:rPr>
      </w:pPr>
    </w:p>
    <w:p w:rsidR="00973121" w:rsidRPr="00676911" w:rsidRDefault="00973121" w:rsidP="00DD1A2C">
      <w:pPr>
        <w:numPr>
          <w:ilvl w:val="0"/>
          <w:numId w:val="30"/>
        </w:numPr>
        <w:tabs>
          <w:tab w:val="left" w:pos="1134"/>
        </w:tabs>
        <w:suppressAutoHyphens/>
        <w:autoSpaceDN w:val="0"/>
        <w:adjustRightInd/>
        <w:spacing w:line="240" w:lineRule="auto"/>
        <w:ind w:left="1134" w:hanging="708"/>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Licencias de Conducir.</w:t>
      </w:r>
    </w:p>
    <w:p w:rsidR="00973121" w:rsidRPr="00676911" w:rsidRDefault="00973121" w:rsidP="00DD1A2C">
      <w:pPr>
        <w:tabs>
          <w:tab w:val="left" w:pos="1134"/>
        </w:tabs>
        <w:suppressAutoHyphens/>
        <w:autoSpaceDN w:val="0"/>
        <w:spacing w:line="240" w:lineRule="auto"/>
        <w:ind w:left="1134" w:hanging="1134"/>
        <w:contextualSpacing/>
        <w:rPr>
          <w:rFonts w:ascii="Arial" w:eastAsia="Arial Unicode MS" w:hAnsi="Arial" w:cs="Arial"/>
          <w:kern w:val="3"/>
          <w:sz w:val="19"/>
          <w:szCs w:val="19"/>
          <w:lang w:eastAsia="zh-CN" w:bidi="hi-IN"/>
        </w:rPr>
      </w:pPr>
    </w:p>
    <w:p w:rsidR="00973121" w:rsidRPr="00676911" w:rsidRDefault="00973121" w:rsidP="00DD1A2C">
      <w:pPr>
        <w:widowControl/>
        <w:numPr>
          <w:ilvl w:val="0"/>
          <w:numId w:val="27"/>
        </w:numPr>
        <w:tabs>
          <w:tab w:val="left" w:pos="1134"/>
        </w:tabs>
        <w:adjustRightInd/>
        <w:spacing w:line="240" w:lineRule="auto"/>
        <w:ind w:left="1134" w:hanging="1134"/>
        <w:contextualSpacing/>
        <w:textAlignment w:val="auto"/>
        <w:rPr>
          <w:rFonts w:ascii="Arial" w:hAnsi="Arial" w:cs="Arial"/>
          <w:sz w:val="19"/>
          <w:szCs w:val="19"/>
        </w:rPr>
      </w:pPr>
      <w:r w:rsidRPr="00676911">
        <w:rPr>
          <w:rFonts w:ascii="Arial" w:hAnsi="Arial" w:cs="Arial"/>
          <w:sz w:val="19"/>
          <w:szCs w:val="19"/>
        </w:rPr>
        <w:t>Servicios que presta la Secretaría de Salud:</w:t>
      </w:r>
    </w:p>
    <w:p w:rsidR="00973121" w:rsidRPr="00676911" w:rsidRDefault="00973121" w:rsidP="00DD1A2C">
      <w:pPr>
        <w:tabs>
          <w:tab w:val="left" w:pos="1134"/>
        </w:tabs>
        <w:spacing w:line="240" w:lineRule="auto"/>
        <w:ind w:left="1134" w:hanging="1134"/>
        <w:contextualSpacing/>
        <w:rPr>
          <w:rFonts w:ascii="Arial" w:hAnsi="Arial" w:cs="Arial"/>
          <w:sz w:val="19"/>
          <w:szCs w:val="19"/>
        </w:rPr>
      </w:pPr>
    </w:p>
    <w:p w:rsidR="00973121" w:rsidRPr="00676911" w:rsidRDefault="00973121" w:rsidP="00DD1A2C">
      <w:pPr>
        <w:numPr>
          <w:ilvl w:val="0"/>
          <w:numId w:val="31"/>
        </w:numPr>
        <w:tabs>
          <w:tab w:val="left" w:pos="1134"/>
        </w:tabs>
        <w:suppressAutoHyphens/>
        <w:autoSpaceDN w:val="0"/>
        <w:adjustRightInd/>
        <w:spacing w:line="240" w:lineRule="auto"/>
        <w:ind w:left="1134" w:hanging="708"/>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Atención en Salud.</w:t>
      </w:r>
    </w:p>
    <w:p w:rsidR="00973121" w:rsidRPr="00676911" w:rsidRDefault="00973121" w:rsidP="00DD1A2C">
      <w:pPr>
        <w:tabs>
          <w:tab w:val="left" w:pos="1134"/>
        </w:tabs>
        <w:spacing w:line="240" w:lineRule="auto"/>
        <w:ind w:left="1134" w:hanging="1134"/>
        <w:contextualSpacing/>
        <w:rPr>
          <w:rFonts w:ascii="Arial" w:hAnsi="Arial" w:cs="Arial"/>
          <w:sz w:val="19"/>
          <w:szCs w:val="19"/>
        </w:rPr>
      </w:pPr>
    </w:p>
    <w:p w:rsidR="00973121" w:rsidRPr="00676911" w:rsidRDefault="00973121" w:rsidP="00DD1A2C">
      <w:pPr>
        <w:widowControl/>
        <w:numPr>
          <w:ilvl w:val="0"/>
          <w:numId w:val="27"/>
        </w:numPr>
        <w:tabs>
          <w:tab w:val="left" w:pos="1134"/>
        </w:tabs>
        <w:adjustRightInd/>
        <w:spacing w:line="240" w:lineRule="auto"/>
        <w:ind w:left="1134" w:hanging="1134"/>
        <w:contextualSpacing/>
        <w:textAlignment w:val="auto"/>
        <w:rPr>
          <w:rFonts w:ascii="Arial" w:hAnsi="Arial" w:cs="Arial"/>
          <w:sz w:val="19"/>
          <w:szCs w:val="19"/>
        </w:rPr>
      </w:pPr>
      <w:r w:rsidRPr="00676911">
        <w:rPr>
          <w:rFonts w:ascii="Arial" w:eastAsia="Arial Unicode MS" w:hAnsi="Arial" w:cs="Arial"/>
          <w:kern w:val="3"/>
          <w:sz w:val="19"/>
          <w:szCs w:val="19"/>
          <w:lang w:eastAsia="zh-CN" w:bidi="hi-IN"/>
        </w:rPr>
        <w:lastRenderedPageBreak/>
        <w:t>Servicios que presta la Secretaría de las Infraestructuras y el Ordenamiento Territorial Sustentable:</w:t>
      </w:r>
    </w:p>
    <w:p w:rsidR="00973121" w:rsidRPr="00676911" w:rsidRDefault="00973121" w:rsidP="00DD1A2C">
      <w:pPr>
        <w:tabs>
          <w:tab w:val="left" w:pos="1134"/>
        </w:tabs>
        <w:spacing w:line="240" w:lineRule="auto"/>
        <w:ind w:left="851" w:hanging="1134"/>
        <w:contextualSpacing/>
        <w:rPr>
          <w:rFonts w:ascii="Arial" w:hAnsi="Arial" w:cs="Arial"/>
          <w:sz w:val="19"/>
          <w:szCs w:val="19"/>
        </w:rPr>
      </w:pPr>
    </w:p>
    <w:p w:rsidR="00973121" w:rsidRPr="00676911" w:rsidRDefault="00973121" w:rsidP="00DD1A2C">
      <w:pPr>
        <w:tabs>
          <w:tab w:val="left" w:pos="1134"/>
        </w:tabs>
        <w:suppressAutoHyphens/>
        <w:autoSpaceDN w:val="0"/>
        <w:spacing w:line="240" w:lineRule="auto"/>
        <w:ind w:left="1134" w:hanging="708"/>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 xml:space="preserve">a) </w:t>
      </w:r>
      <w:r w:rsidRPr="00676911">
        <w:rPr>
          <w:rFonts w:ascii="Arial" w:eastAsia="Arial Unicode MS" w:hAnsi="Arial" w:cs="Arial"/>
          <w:kern w:val="3"/>
          <w:sz w:val="19"/>
          <w:szCs w:val="19"/>
          <w:lang w:eastAsia="zh-CN" w:bidi="hi-IN"/>
        </w:rPr>
        <w:tab/>
        <w:t>Padrón de Contratistas de Obra Pública;</w:t>
      </w:r>
    </w:p>
    <w:p w:rsidR="00973121" w:rsidRPr="00676911" w:rsidRDefault="00973121" w:rsidP="00DD1A2C">
      <w:pPr>
        <w:tabs>
          <w:tab w:val="left" w:pos="1134"/>
        </w:tabs>
        <w:suppressAutoHyphens/>
        <w:autoSpaceDN w:val="0"/>
        <w:spacing w:line="240" w:lineRule="auto"/>
        <w:ind w:left="1134" w:hanging="708"/>
        <w:contextualSpacing/>
        <w:rPr>
          <w:rFonts w:ascii="Arial" w:eastAsia="Arial Unicode MS" w:hAnsi="Arial" w:cs="Arial"/>
          <w:kern w:val="3"/>
          <w:sz w:val="19"/>
          <w:szCs w:val="19"/>
          <w:lang w:eastAsia="zh-CN" w:bidi="hi-IN"/>
        </w:rPr>
      </w:pPr>
    </w:p>
    <w:p w:rsidR="00973121" w:rsidRPr="00676911" w:rsidRDefault="00973121" w:rsidP="00DD1A2C">
      <w:pPr>
        <w:tabs>
          <w:tab w:val="left" w:pos="1134"/>
        </w:tabs>
        <w:suppressAutoHyphens/>
        <w:autoSpaceDN w:val="0"/>
        <w:spacing w:line="240" w:lineRule="auto"/>
        <w:ind w:left="1134" w:hanging="708"/>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 xml:space="preserve">b) </w:t>
      </w:r>
      <w:r w:rsidRPr="00676911">
        <w:rPr>
          <w:rFonts w:ascii="Arial" w:eastAsia="Arial Unicode MS" w:hAnsi="Arial" w:cs="Arial"/>
          <w:kern w:val="3"/>
          <w:sz w:val="19"/>
          <w:szCs w:val="19"/>
          <w:lang w:eastAsia="zh-CN" w:bidi="hi-IN"/>
        </w:rPr>
        <w:tab/>
        <w:t>Supervisión de obra por la renovación de registro, por ejercicio fiscal de personas físicas o morales en el Padrón de Contratistas de Obra Pública;</w:t>
      </w:r>
    </w:p>
    <w:p w:rsidR="00973121" w:rsidRPr="00676911" w:rsidRDefault="00973121" w:rsidP="00DD1A2C">
      <w:pPr>
        <w:tabs>
          <w:tab w:val="left" w:pos="1134"/>
        </w:tabs>
        <w:spacing w:line="240" w:lineRule="auto"/>
        <w:ind w:left="1134" w:hanging="708"/>
        <w:contextualSpacing/>
        <w:rPr>
          <w:rFonts w:ascii="Arial" w:eastAsia="Arial Unicode MS" w:hAnsi="Arial" w:cs="Arial"/>
          <w:kern w:val="3"/>
          <w:sz w:val="19"/>
          <w:szCs w:val="19"/>
          <w:lang w:eastAsia="zh-CN" w:bidi="hi-IN"/>
        </w:rPr>
      </w:pPr>
    </w:p>
    <w:p w:rsidR="00973121" w:rsidRPr="00676911" w:rsidRDefault="00973121" w:rsidP="00DD1A2C">
      <w:pPr>
        <w:tabs>
          <w:tab w:val="left" w:pos="1134"/>
          <w:tab w:val="left" w:pos="1418"/>
        </w:tabs>
        <w:suppressAutoHyphens/>
        <w:autoSpaceDN w:val="0"/>
        <w:spacing w:line="240" w:lineRule="auto"/>
        <w:ind w:left="1134" w:hanging="708"/>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 xml:space="preserve">c) </w:t>
      </w:r>
      <w:r w:rsidRPr="00676911">
        <w:rPr>
          <w:rFonts w:ascii="Arial" w:eastAsia="Arial Unicode MS" w:hAnsi="Arial" w:cs="Arial"/>
          <w:kern w:val="3"/>
          <w:sz w:val="19"/>
          <w:szCs w:val="19"/>
          <w:lang w:eastAsia="zh-CN" w:bidi="hi-IN"/>
        </w:rPr>
        <w:tab/>
        <w:t>Supervisión de Obra, y</w:t>
      </w:r>
    </w:p>
    <w:p w:rsidR="00973121" w:rsidRPr="00676911" w:rsidRDefault="00973121" w:rsidP="00DD1A2C">
      <w:pPr>
        <w:tabs>
          <w:tab w:val="left" w:pos="1134"/>
          <w:tab w:val="left" w:pos="1418"/>
        </w:tabs>
        <w:spacing w:line="240" w:lineRule="auto"/>
        <w:ind w:left="1134" w:hanging="708"/>
        <w:contextualSpacing/>
        <w:rPr>
          <w:rFonts w:ascii="Arial" w:eastAsia="Arial Unicode MS" w:hAnsi="Arial" w:cs="Arial"/>
          <w:kern w:val="3"/>
          <w:sz w:val="19"/>
          <w:szCs w:val="19"/>
          <w:lang w:eastAsia="zh-CN" w:bidi="hi-IN"/>
        </w:rPr>
      </w:pPr>
    </w:p>
    <w:p w:rsidR="00973121" w:rsidRPr="00676911" w:rsidRDefault="00973121" w:rsidP="00DD1A2C">
      <w:pPr>
        <w:tabs>
          <w:tab w:val="left" w:pos="1134"/>
          <w:tab w:val="left" w:pos="1418"/>
        </w:tabs>
        <w:suppressAutoHyphens/>
        <w:autoSpaceDN w:val="0"/>
        <w:spacing w:line="240" w:lineRule="auto"/>
        <w:ind w:left="1134" w:hanging="708"/>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 xml:space="preserve">d) </w:t>
      </w:r>
      <w:r w:rsidRPr="00676911">
        <w:rPr>
          <w:rFonts w:ascii="Arial" w:eastAsia="Arial Unicode MS" w:hAnsi="Arial" w:cs="Arial"/>
          <w:kern w:val="3"/>
          <w:sz w:val="19"/>
          <w:szCs w:val="19"/>
          <w:lang w:eastAsia="zh-CN" w:bidi="hi-IN"/>
        </w:rPr>
        <w:tab/>
        <w:t>Licitación de Obra Pública.</w:t>
      </w:r>
    </w:p>
    <w:p w:rsidR="00973121" w:rsidRPr="00676911" w:rsidRDefault="00973121" w:rsidP="00DD1A2C">
      <w:pPr>
        <w:tabs>
          <w:tab w:val="left" w:pos="1134"/>
        </w:tabs>
        <w:spacing w:line="240" w:lineRule="auto"/>
        <w:ind w:left="1134" w:hanging="1134"/>
        <w:contextualSpacing/>
        <w:rPr>
          <w:rFonts w:ascii="Arial" w:hAnsi="Arial" w:cs="Arial"/>
          <w:sz w:val="19"/>
          <w:szCs w:val="19"/>
        </w:rPr>
      </w:pPr>
    </w:p>
    <w:p w:rsidR="00973121" w:rsidRPr="00676911" w:rsidRDefault="00973121" w:rsidP="00DD1A2C">
      <w:pPr>
        <w:widowControl/>
        <w:numPr>
          <w:ilvl w:val="0"/>
          <w:numId w:val="27"/>
        </w:numPr>
        <w:tabs>
          <w:tab w:val="left" w:pos="1134"/>
        </w:tabs>
        <w:adjustRightInd/>
        <w:spacing w:line="240" w:lineRule="auto"/>
        <w:ind w:left="1134" w:hanging="1134"/>
        <w:contextualSpacing/>
        <w:textAlignment w:val="auto"/>
        <w:rPr>
          <w:rFonts w:ascii="Arial" w:hAnsi="Arial" w:cs="Arial"/>
          <w:sz w:val="19"/>
          <w:szCs w:val="19"/>
        </w:rPr>
      </w:pPr>
      <w:r w:rsidRPr="00676911">
        <w:rPr>
          <w:rFonts w:ascii="Arial" w:hAnsi="Arial" w:cs="Arial"/>
          <w:bCs/>
          <w:iCs/>
          <w:sz w:val="19"/>
          <w:szCs w:val="19"/>
        </w:rPr>
        <w:t>Por los Servicios que presta la Secretaría de Desarrollo Agropecuario, Forestal, Pesca y Acuacultura.</w:t>
      </w:r>
    </w:p>
    <w:p w:rsidR="00973121" w:rsidRPr="00676911" w:rsidRDefault="00973121" w:rsidP="00DD1A2C">
      <w:pPr>
        <w:tabs>
          <w:tab w:val="left" w:pos="1134"/>
        </w:tabs>
        <w:spacing w:line="240" w:lineRule="auto"/>
        <w:ind w:left="1134" w:hanging="1134"/>
        <w:contextualSpacing/>
        <w:rPr>
          <w:rFonts w:ascii="Arial" w:eastAsia="Arial Unicode MS" w:hAnsi="Arial" w:cs="Arial"/>
          <w:kern w:val="3"/>
          <w:sz w:val="19"/>
          <w:szCs w:val="19"/>
          <w:lang w:eastAsia="zh-CN" w:bidi="hi-IN"/>
        </w:rPr>
      </w:pPr>
    </w:p>
    <w:p w:rsidR="00973121" w:rsidRPr="00676911" w:rsidRDefault="00973121" w:rsidP="00DD1A2C">
      <w:pPr>
        <w:widowControl/>
        <w:numPr>
          <w:ilvl w:val="0"/>
          <w:numId w:val="27"/>
        </w:numPr>
        <w:tabs>
          <w:tab w:val="left" w:pos="1134"/>
        </w:tabs>
        <w:adjustRightInd/>
        <w:spacing w:line="240" w:lineRule="auto"/>
        <w:ind w:left="1134" w:hanging="1134"/>
        <w:contextualSpacing/>
        <w:textAlignment w:val="auto"/>
        <w:rPr>
          <w:rFonts w:ascii="Arial" w:hAnsi="Arial" w:cs="Arial"/>
          <w:sz w:val="19"/>
          <w:szCs w:val="19"/>
        </w:rPr>
      </w:pPr>
      <w:r w:rsidRPr="00676911">
        <w:rPr>
          <w:rFonts w:ascii="Arial" w:eastAsia="Arial Unicode MS" w:hAnsi="Arial" w:cs="Arial"/>
          <w:kern w:val="3"/>
          <w:sz w:val="19"/>
          <w:szCs w:val="19"/>
          <w:lang w:eastAsia="zh-CN" w:bidi="hi-IN"/>
        </w:rPr>
        <w:t>Servicios que presta la Secretaría de Finanzas:</w:t>
      </w:r>
    </w:p>
    <w:p w:rsidR="00973121" w:rsidRPr="00676911" w:rsidRDefault="00973121" w:rsidP="00DD1A2C">
      <w:pPr>
        <w:tabs>
          <w:tab w:val="left" w:pos="1134"/>
        </w:tabs>
        <w:spacing w:line="240" w:lineRule="auto"/>
        <w:ind w:left="1134" w:hanging="1134"/>
        <w:contextualSpacing/>
        <w:rPr>
          <w:rFonts w:ascii="Arial" w:hAnsi="Arial" w:cs="Arial"/>
          <w:sz w:val="19"/>
          <w:szCs w:val="19"/>
        </w:rPr>
      </w:pPr>
    </w:p>
    <w:p w:rsidR="00973121" w:rsidRPr="00676911" w:rsidRDefault="00973121" w:rsidP="00DD1A2C">
      <w:pPr>
        <w:numPr>
          <w:ilvl w:val="0"/>
          <w:numId w:val="32"/>
        </w:numPr>
        <w:tabs>
          <w:tab w:val="left" w:pos="1134"/>
        </w:tabs>
        <w:suppressAutoHyphens/>
        <w:autoSpaceDN w:val="0"/>
        <w:adjustRightInd/>
        <w:spacing w:line="240" w:lineRule="auto"/>
        <w:ind w:left="1134" w:hanging="708"/>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Constancias, y</w:t>
      </w:r>
    </w:p>
    <w:p w:rsidR="00973121" w:rsidRPr="00676911" w:rsidRDefault="00973121" w:rsidP="00DD1A2C">
      <w:pPr>
        <w:tabs>
          <w:tab w:val="left" w:pos="1134"/>
        </w:tabs>
        <w:suppressAutoHyphens/>
        <w:autoSpaceDN w:val="0"/>
        <w:spacing w:line="240" w:lineRule="auto"/>
        <w:ind w:left="1134" w:hanging="708"/>
        <w:contextualSpacing/>
        <w:rPr>
          <w:rFonts w:ascii="Arial" w:eastAsia="Arial Unicode MS" w:hAnsi="Arial" w:cs="Arial"/>
          <w:kern w:val="3"/>
          <w:sz w:val="19"/>
          <w:szCs w:val="19"/>
          <w:lang w:eastAsia="zh-CN" w:bidi="hi-IN"/>
        </w:rPr>
      </w:pPr>
    </w:p>
    <w:p w:rsidR="00973121" w:rsidRPr="00676911" w:rsidRDefault="00973121" w:rsidP="00DD1A2C">
      <w:pPr>
        <w:numPr>
          <w:ilvl w:val="0"/>
          <w:numId w:val="32"/>
        </w:numPr>
        <w:tabs>
          <w:tab w:val="left" w:pos="1134"/>
        </w:tabs>
        <w:suppressAutoHyphens/>
        <w:autoSpaceDN w:val="0"/>
        <w:adjustRightInd/>
        <w:spacing w:line="240" w:lineRule="auto"/>
        <w:ind w:left="1134" w:hanging="708"/>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Servicios Catastrales.</w:t>
      </w:r>
    </w:p>
    <w:p w:rsidR="00973121" w:rsidRPr="00676911" w:rsidRDefault="00973121" w:rsidP="00DD1A2C">
      <w:pPr>
        <w:tabs>
          <w:tab w:val="left" w:pos="1134"/>
        </w:tabs>
        <w:suppressAutoHyphens/>
        <w:autoSpaceDN w:val="0"/>
        <w:spacing w:line="240" w:lineRule="auto"/>
        <w:ind w:left="1134" w:hanging="1134"/>
        <w:contextualSpacing/>
        <w:rPr>
          <w:rFonts w:ascii="Arial" w:eastAsia="Arial Unicode MS" w:hAnsi="Arial" w:cs="Arial"/>
          <w:kern w:val="3"/>
          <w:sz w:val="19"/>
          <w:szCs w:val="19"/>
          <w:lang w:eastAsia="zh-CN" w:bidi="hi-IN"/>
        </w:rPr>
      </w:pPr>
    </w:p>
    <w:p w:rsidR="00973121" w:rsidRPr="00676911" w:rsidRDefault="00973121" w:rsidP="00DD1A2C">
      <w:pPr>
        <w:widowControl/>
        <w:numPr>
          <w:ilvl w:val="0"/>
          <w:numId w:val="27"/>
        </w:numPr>
        <w:tabs>
          <w:tab w:val="left" w:pos="1134"/>
        </w:tabs>
        <w:adjustRightInd/>
        <w:spacing w:line="240" w:lineRule="auto"/>
        <w:ind w:left="1134" w:hanging="1134"/>
        <w:contextualSpacing/>
        <w:textAlignment w:val="auto"/>
        <w:rPr>
          <w:rFonts w:ascii="Arial" w:hAnsi="Arial" w:cs="Arial"/>
          <w:sz w:val="19"/>
          <w:szCs w:val="19"/>
        </w:rPr>
      </w:pPr>
      <w:r w:rsidRPr="00676911">
        <w:rPr>
          <w:rFonts w:ascii="Arial" w:hAnsi="Arial" w:cs="Arial"/>
          <w:sz w:val="19"/>
          <w:szCs w:val="19"/>
        </w:rPr>
        <w:t>Servicios que presta la Secretaría de Administración:</w:t>
      </w:r>
    </w:p>
    <w:p w:rsidR="00973121" w:rsidRPr="00676911" w:rsidRDefault="00973121" w:rsidP="00DD1A2C">
      <w:pPr>
        <w:tabs>
          <w:tab w:val="left" w:pos="1134"/>
        </w:tabs>
        <w:suppressAutoHyphens/>
        <w:autoSpaceDN w:val="0"/>
        <w:spacing w:line="240" w:lineRule="auto"/>
        <w:ind w:left="1134" w:hanging="1134"/>
        <w:contextualSpacing/>
        <w:rPr>
          <w:rFonts w:ascii="Arial" w:eastAsia="Arial Unicode MS" w:hAnsi="Arial" w:cs="Arial"/>
          <w:kern w:val="3"/>
          <w:sz w:val="19"/>
          <w:szCs w:val="19"/>
          <w:lang w:eastAsia="zh-CN" w:bidi="hi-IN"/>
        </w:rPr>
      </w:pPr>
    </w:p>
    <w:p w:rsidR="00973121" w:rsidRPr="00676911" w:rsidRDefault="00973121" w:rsidP="00DD1A2C">
      <w:pPr>
        <w:numPr>
          <w:ilvl w:val="0"/>
          <w:numId w:val="33"/>
        </w:numPr>
        <w:tabs>
          <w:tab w:val="left" w:pos="1134"/>
        </w:tabs>
        <w:suppressAutoHyphens/>
        <w:autoSpaceDN w:val="0"/>
        <w:adjustRightInd/>
        <w:spacing w:line="240" w:lineRule="auto"/>
        <w:ind w:left="1134" w:hanging="708"/>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Registro, adquisiciones y permisos, y</w:t>
      </w:r>
    </w:p>
    <w:p w:rsidR="00973121" w:rsidRPr="00676911" w:rsidRDefault="00973121" w:rsidP="00DD1A2C">
      <w:pPr>
        <w:tabs>
          <w:tab w:val="left" w:pos="1134"/>
        </w:tabs>
        <w:suppressAutoHyphens/>
        <w:autoSpaceDN w:val="0"/>
        <w:spacing w:line="240" w:lineRule="auto"/>
        <w:ind w:left="851" w:hanging="1134"/>
        <w:contextualSpacing/>
        <w:rPr>
          <w:rFonts w:ascii="Arial" w:eastAsia="Arial Unicode MS" w:hAnsi="Arial" w:cs="Arial"/>
          <w:kern w:val="3"/>
          <w:sz w:val="19"/>
          <w:szCs w:val="19"/>
          <w:lang w:eastAsia="zh-CN" w:bidi="hi-IN"/>
        </w:rPr>
      </w:pPr>
    </w:p>
    <w:p w:rsidR="00973121" w:rsidRPr="00676911" w:rsidRDefault="00973121" w:rsidP="00DD1A2C">
      <w:pPr>
        <w:numPr>
          <w:ilvl w:val="0"/>
          <w:numId w:val="33"/>
        </w:numPr>
        <w:tabs>
          <w:tab w:val="left" w:pos="1134"/>
        </w:tabs>
        <w:suppressAutoHyphens/>
        <w:autoSpaceDN w:val="0"/>
        <w:adjustRightInd/>
        <w:spacing w:line="240" w:lineRule="auto"/>
        <w:ind w:left="1134" w:hanging="708"/>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Archivo del Poder Ejecutivo</w:t>
      </w:r>
      <w:r w:rsidR="00A030BD" w:rsidRPr="00676911">
        <w:rPr>
          <w:rFonts w:ascii="Arial" w:eastAsia="Arial Unicode MS" w:hAnsi="Arial" w:cs="Arial"/>
          <w:kern w:val="3"/>
          <w:sz w:val="19"/>
          <w:szCs w:val="19"/>
          <w:lang w:eastAsia="zh-CN" w:bidi="hi-IN"/>
        </w:rPr>
        <w:t>.</w:t>
      </w:r>
    </w:p>
    <w:p w:rsidR="00973121" w:rsidRPr="00676911" w:rsidRDefault="00973121" w:rsidP="00DD1A2C">
      <w:pPr>
        <w:tabs>
          <w:tab w:val="left" w:pos="1134"/>
        </w:tabs>
        <w:suppressAutoHyphens/>
        <w:autoSpaceDN w:val="0"/>
        <w:spacing w:line="240" w:lineRule="auto"/>
        <w:ind w:left="1134" w:hanging="1134"/>
        <w:contextualSpacing/>
        <w:rPr>
          <w:rFonts w:ascii="Arial" w:eastAsia="Arial Unicode MS" w:hAnsi="Arial" w:cs="Arial"/>
          <w:kern w:val="3"/>
          <w:sz w:val="19"/>
          <w:szCs w:val="19"/>
          <w:lang w:eastAsia="zh-CN" w:bidi="hi-IN"/>
        </w:rPr>
      </w:pPr>
    </w:p>
    <w:p w:rsidR="00973121" w:rsidRPr="00676911" w:rsidRDefault="00973121" w:rsidP="00DD1A2C">
      <w:pPr>
        <w:widowControl/>
        <w:numPr>
          <w:ilvl w:val="0"/>
          <w:numId w:val="27"/>
        </w:numPr>
        <w:tabs>
          <w:tab w:val="left" w:pos="1134"/>
        </w:tabs>
        <w:adjustRightInd/>
        <w:spacing w:line="240" w:lineRule="auto"/>
        <w:ind w:left="1134" w:hanging="1134"/>
        <w:contextualSpacing/>
        <w:textAlignment w:val="auto"/>
        <w:rPr>
          <w:rFonts w:ascii="Arial" w:hAnsi="Arial" w:cs="Arial"/>
          <w:sz w:val="19"/>
          <w:szCs w:val="19"/>
        </w:rPr>
      </w:pPr>
      <w:r w:rsidRPr="00676911">
        <w:rPr>
          <w:rFonts w:ascii="Arial" w:hAnsi="Arial" w:cs="Arial"/>
          <w:sz w:val="19"/>
          <w:szCs w:val="19"/>
        </w:rPr>
        <w:t>Servicios que presta la Secretaría de la Contraloría:</w:t>
      </w:r>
    </w:p>
    <w:p w:rsidR="00973121" w:rsidRPr="00676911" w:rsidRDefault="00973121" w:rsidP="00DD1A2C">
      <w:pPr>
        <w:tabs>
          <w:tab w:val="left" w:pos="1134"/>
        </w:tabs>
        <w:suppressAutoHyphens/>
        <w:autoSpaceDN w:val="0"/>
        <w:spacing w:line="240" w:lineRule="auto"/>
        <w:ind w:left="1134"/>
        <w:contextualSpacing/>
        <w:rPr>
          <w:rFonts w:ascii="Arial" w:eastAsia="Arial Unicode MS" w:hAnsi="Arial" w:cs="Arial"/>
          <w:kern w:val="3"/>
          <w:sz w:val="19"/>
          <w:szCs w:val="19"/>
          <w:lang w:eastAsia="zh-CN" w:bidi="hi-IN"/>
        </w:rPr>
      </w:pPr>
    </w:p>
    <w:p w:rsidR="00973121" w:rsidRPr="00676911" w:rsidRDefault="00973121" w:rsidP="00DD1A2C">
      <w:pPr>
        <w:numPr>
          <w:ilvl w:val="0"/>
          <w:numId w:val="34"/>
        </w:numPr>
        <w:tabs>
          <w:tab w:val="left" w:pos="1134"/>
        </w:tabs>
        <w:suppressAutoHyphens/>
        <w:autoSpaceDN w:val="0"/>
        <w:adjustRightInd/>
        <w:spacing w:line="240" w:lineRule="auto"/>
        <w:ind w:left="1134" w:hanging="708"/>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Constancias.</w:t>
      </w:r>
    </w:p>
    <w:p w:rsidR="00973121" w:rsidRPr="00676911" w:rsidRDefault="00973121" w:rsidP="00DD1A2C">
      <w:pPr>
        <w:tabs>
          <w:tab w:val="left" w:pos="1134"/>
        </w:tabs>
        <w:suppressAutoHyphens/>
        <w:autoSpaceDN w:val="0"/>
        <w:spacing w:line="240" w:lineRule="auto"/>
        <w:ind w:left="1134" w:hanging="1134"/>
        <w:contextualSpacing/>
        <w:rPr>
          <w:rFonts w:ascii="Arial" w:eastAsia="Arial Unicode MS" w:hAnsi="Arial" w:cs="Arial"/>
          <w:kern w:val="3"/>
          <w:sz w:val="19"/>
          <w:szCs w:val="19"/>
          <w:lang w:eastAsia="zh-CN" w:bidi="hi-IN"/>
        </w:rPr>
      </w:pPr>
    </w:p>
    <w:p w:rsidR="00973121" w:rsidRPr="00676911" w:rsidRDefault="00973121" w:rsidP="00DD1A2C">
      <w:pPr>
        <w:widowControl/>
        <w:numPr>
          <w:ilvl w:val="0"/>
          <w:numId w:val="27"/>
        </w:numPr>
        <w:tabs>
          <w:tab w:val="left" w:pos="1134"/>
        </w:tabs>
        <w:adjustRightInd/>
        <w:spacing w:line="240" w:lineRule="auto"/>
        <w:ind w:left="1134" w:hanging="1134"/>
        <w:contextualSpacing/>
        <w:textAlignment w:val="auto"/>
        <w:rPr>
          <w:rFonts w:ascii="Arial" w:hAnsi="Arial" w:cs="Arial"/>
          <w:sz w:val="19"/>
          <w:szCs w:val="19"/>
        </w:rPr>
      </w:pPr>
      <w:r w:rsidRPr="00676911">
        <w:rPr>
          <w:rFonts w:ascii="Arial" w:eastAsia="Arial Unicode MS" w:hAnsi="Arial" w:cs="Arial"/>
          <w:kern w:val="3"/>
          <w:sz w:val="19"/>
          <w:szCs w:val="19"/>
          <w:lang w:eastAsia="zh-CN" w:bidi="hi-IN"/>
        </w:rPr>
        <w:t>Por la prestación de Servicios Educativos:</w:t>
      </w:r>
    </w:p>
    <w:p w:rsidR="00973121" w:rsidRPr="00676911" w:rsidRDefault="00973121" w:rsidP="00DD1A2C">
      <w:pPr>
        <w:tabs>
          <w:tab w:val="left" w:pos="1701"/>
        </w:tabs>
        <w:suppressAutoHyphens/>
        <w:autoSpaceDN w:val="0"/>
        <w:spacing w:line="240" w:lineRule="auto"/>
        <w:ind w:left="1134" w:hanging="1134"/>
        <w:contextualSpacing/>
        <w:rPr>
          <w:rFonts w:ascii="Arial" w:eastAsia="Arial Unicode MS" w:hAnsi="Arial" w:cs="Arial"/>
          <w:kern w:val="3"/>
          <w:sz w:val="19"/>
          <w:szCs w:val="19"/>
          <w:lang w:eastAsia="zh-CN" w:bidi="hi-IN"/>
        </w:rPr>
      </w:pPr>
    </w:p>
    <w:p w:rsidR="00973121" w:rsidRPr="00676911" w:rsidRDefault="00973121" w:rsidP="00DD1A2C">
      <w:pPr>
        <w:numPr>
          <w:ilvl w:val="0"/>
          <w:numId w:val="35"/>
        </w:numPr>
        <w:tabs>
          <w:tab w:val="left" w:pos="1134"/>
        </w:tabs>
        <w:suppressAutoHyphens/>
        <w:autoSpaceDN w:val="0"/>
        <w:adjustRightInd/>
        <w:spacing w:line="240" w:lineRule="auto"/>
        <w:ind w:left="1134" w:hanging="708"/>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Novauniversitas;</w:t>
      </w:r>
    </w:p>
    <w:p w:rsidR="00973121" w:rsidRPr="00676911" w:rsidRDefault="00973121" w:rsidP="00DD1A2C">
      <w:pPr>
        <w:tabs>
          <w:tab w:val="left" w:pos="1134"/>
        </w:tabs>
        <w:suppressAutoHyphens/>
        <w:autoSpaceDN w:val="0"/>
        <w:spacing w:line="240" w:lineRule="auto"/>
        <w:ind w:left="1134" w:hanging="708"/>
        <w:contextualSpacing/>
        <w:rPr>
          <w:rFonts w:ascii="Arial" w:eastAsia="Arial Unicode MS" w:hAnsi="Arial" w:cs="Arial"/>
          <w:kern w:val="3"/>
          <w:sz w:val="19"/>
          <w:szCs w:val="19"/>
          <w:lang w:eastAsia="zh-CN" w:bidi="hi-IN"/>
        </w:rPr>
      </w:pPr>
    </w:p>
    <w:p w:rsidR="00973121" w:rsidRPr="00676911" w:rsidRDefault="00973121" w:rsidP="00DD1A2C">
      <w:pPr>
        <w:numPr>
          <w:ilvl w:val="0"/>
          <w:numId w:val="35"/>
        </w:numPr>
        <w:tabs>
          <w:tab w:val="left" w:pos="1134"/>
        </w:tabs>
        <w:suppressAutoHyphens/>
        <w:autoSpaceDN w:val="0"/>
        <w:adjustRightInd/>
        <w:spacing w:line="240" w:lineRule="auto"/>
        <w:ind w:left="1134" w:hanging="708"/>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Universidad Tecnológica de los Valles Centrales de Oaxaca;</w:t>
      </w:r>
    </w:p>
    <w:p w:rsidR="00973121" w:rsidRPr="00676911" w:rsidRDefault="00973121" w:rsidP="00DD1A2C">
      <w:pPr>
        <w:tabs>
          <w:tab w:val="left" w:pos="1134"/>
        </w:tabs>
        <w:spacing w:line="240" w:lineRule="auto"/>
        <w:ind w:left="1134" w:hanging="708"/>
        <w:contextualSpacing/>
        <w:rPr>
          <w:rFonts w:ascii="Arial" w:eastAsia="Arial Unicode MS" w:hAnsi="Arial" w:cs="Arial"/>
          <w:kern w:val="3"/>
          <w:sz w:val="19"/>
          <w:szCs w:val="19"/>
          <w:lang w:eastAsia="zh-CN" w:bidi="hi-IN"/>
        </w:rPr>
      </w:pPr>
    </w:p>
    <w:p w:rsidR="00973121" w:rsidRPr="00676911" w:rsidRDefault="00973121" w:rsidP="00DD1A2C">
      <w:pPr>
        <w:numPr>
          <w:ilvl w:val="0"/>
          <w:numId w:val="35"/>
        </w:numPr>
        <w:tabs>
          <w:tab w:val="left" w:pos="1134"/>
        </w:tabs>
        <w:suppressAutoHyphens/>
        <w:autoSpaceDN w:val="0"/>
        <w:adjustRightInd/>
        <w:spacing w:line="240" w:lineRule="auto"/>
        <w:ind w:left="1134" w:hanging="708"/>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Universidad del Istmo;</w:t>
      </w:r>
    </w:p>
    <w:p w:rsidR="00973121" w:rsidRPr="00676911" w:rsidRDefault="00973121" w:rsidP="00DD1A2C">
      <w:pPr>
        <w:tabs>
          <w:tab w:val="left" w:pos="1134"/>
        </w:tabs>
        <w:spacing w:line="240" w:lineRule="auto"/>
        <w:ind w:left="1134" w:hanging="708"/>
        <w:contextualSpacing/>
        <w:rPr>
          <w:rFonts w:ascii="Arial" w:eastAsia="Arial Unicode MS" w:hAnsi="Arial" w:cs="Arial"/>
          <w:kern w:val="3"/>
          <w:sz w:val="19"/>
          <w:szCs w:val="19"/>
          <w:lang w:eastAsia="zh-CN" w:bidi="hi-IN"/>
        </w:rPr>
      </w:pPr>
    </w:p>
    <w:p w:rsidR="00973121" w:rsidRPr="00676911" w:rsidRDefault="00973121" w:rsidP="00DD1A2C">
      <w:pPr>
        <w:numPr>
          <w:ilvl w:val="0"/>
          <w:numId w:val="35"/>
        </w:numPr>
        <w:tabs>
          <w:tab w:val="left" w:pos="1134"/>
        </w:tabs>
        <w:suppressAutoHyphens/>
        <w:autoSpaceDN w:val="0"/>
        <w:adjustRightInd/>
        <w:spacing w:line="240" w:lineRule="auto"/>
        <w:ind w:left="1134" w:hanging="708"/>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Universidad del Mar;</w:t>
      </w:r>
    </w:p>
    <w:p w:rsidR="00973121" w:rsidRPr="00676911" w:rsidRDefault="00973121" w:rsidP="00DD1A2C">
      <w:pPr>
        <w:tabs>
          <w:tab w:val="left" w:pos="1134"/>
        </w:tabs>
        <w:spacing w:line="240" w:lineRule="auto"/>
        <w:ind w:left="1134" w:hanging="708"/>
        <w:contextualSpacing/>
        <w:rPr>
          <w:rFonts w:ascii="Arial" w:eastAsia="Arial Unicode MS" w:hAnsi="Arial" w:cs="Arial"/>
          <w:kern w:val="3"/>
          <w:sz w:val="19"/>
          <w:szCs w:val="19"/>
          <w:lang w:eastAsia="zh-CN" w:bidi="hi-IN"/>
        </w:rPr>
      </w:pPr>
    </w:p>
    <w:p w:rsidR="00973121" w:rsidRPr="00676911" w:rsidRDefault="00973121" w:rsidP="00DD1A2C">
      <w:pPr>
        <w:numPr>
          <w:ilvl w:val="0"/>
          <w:numId w:val="35"/>
        </w:numPr>
        <w:tabs>
          <w:tab w:val="left" w:pos="1134"/>
        </w:tabs>
        <w:suppressAutoHyphens/>
        <w:autoSpaceDN w:val="0"/>
        <w:adjustRightInd/>
        <w:spacing w:line="240" w:lineRule="auto"/>
        <w:ind w:left="1134" w:hanging="708"/>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Universidad del Papaloapan;</w:t>
      </w:r>
    </w:p>
    <w:p w:rsidR="00973121" w:rsidRPr="00676911" w:rsidRDefault="00973121" w:rsidP="00DD1A2C">
      <w:pPr>
        <w:tabs>
          <w:tab w:val="left" w:pos="1134"/>
        </w:tabs>
        <w:spacing w:line="240" w:lineRule="auto"/>
        <w:ind w:left="1134" w:hanging="708"/>
        <w:rPr>
          <w:rFonts w:ascii="Arial" w:eastAsia="Arial Unicode MS" w:hAnsi="Arial" w:cs="Arial"/>
          <w:kern w:val="3"/>
          <w:sz w:val="19"/>
          <w:szCs w:val="19"/>
          <w:lang w:eastAsia="zh-CN" w:bidi="hi-IN"/>
        </w:rPr>
      </w:pPr>
    </w:p>
    <w:p w:rsidR="00973121" w:rsidRPr="00676911" w:rsidRDefault="00973121" w:rsidP="00DD1A2C">
      <w:pPr>
        <w:numPr>
          <w:ilvl w:val="0"/>
          <w:numId w:val="35"/>
        </w:numPr>
        <w:tabs>
          <w:tab w:val="left" w:pos="1134"/>
        </w:tabs>
        <w:suppressAutoHyphens/>
        <w:autoSpaceDN w:val="0"/>
        <w:adjustRightInd/>
        <w:spacing w:line="240" w:lineRule="auto"/>
        <w:ind w:left="1134" w:hanging="708"/>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Universidad de la Cañada;</w:t>
      </w:r>
    </w:p>
    <w:p w:rsidR="00973121" w:rsidRPr="00676911" w:rsidRDefault="00973121" w:rsidP="00DD1A2C">
      <w:pPr>
        <w:tabs>
          <w:tab w:val="left" w:pos="1134"/>
        </w:tabs>
        <w:spacing w:line="240" w:lineRule="auto"/>
        <w:ind w:left="1134" w:hanging="708"/>
        <w:contextualSpacing/>
        <w:rPr>
          <w:rFonts w:ascii="Arial" w:eastAsia="Arial Unicode MS" w:hAnsi="Arial" w:cs="Arial"/>
          <w:kern w:val="3"/>
          <w:sz w:val="19"/>
          <w:szCs w:val="19"/>
          <w:lang w:eastAsia="zh-CN" w:bidi="hi-IN"/>
        </w:rPr>
      </w:pPr>
    </w:p>
    <w:p w:rsidR="00973121" w:rsidRPr="00676911" w:rsidRDefault="00973121" w:rsidP="00DD1A2C">
      <w:pPr>
        <w:numPr>
          <w:ilvl w:val="0"/>
          <w:numId w:val="35"/>
        </w:numPr>
        <w:tabs>
          <w:tab w:val="left" w:pos="1134"/>
        </w:tabs>
        <w:suppressAutoHyphens/>
        <w:autoSpaceDN w:val="0"/>
        <w:adjustRightInd/>
        <w:spacing w:line="240" w:lineRule="auto"/>
        <w:ind w:left="1134" w:hanging="708"/>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Universidad de la Sierra Juárez;</w:t>
      </w:r>
    </w:p>
    <w:p w:rsidR="00973121" w:rsidRPr="00676911" w:rsidRDefault="00973121" w:rsidP="00DD1A2C">
      <w:pPr>
        <w:tabs>
          <w:tab w:val="left" w:pos="1134"/>
        </w:tabs>
        <w:spacing w:line="240" w:lineRule="auto"/>
        <w:ind w:left="1134" w:hanging="708"/>
        <w:contextualSpacing/>
        <w:rPr>
          <w:rFonts w:ascii="Arial" w:eastAsia="Arial Unicode MS" w:hAnsi="Arial" w:cs="Arial"/>
          <w:kern w:val="3"/>
          <w:sz w:val="19"/>
          <w:szCs w:val="19"/>
          <w:lang w:eastAsia="zh-CN" w:bidi="hi-IN"/>
        </w:rPr>
      </w:pPr>
    </w:p>
    <w:p w:rsidR="00973121" w:rsidRPr="00676911" w:rsidRDefault="00973121" w:rsidP="00DD1A2C">
      <w:pPr>
        <w:numPr>
          <w:ilvl w:val="0"/>
          <w:numId w:val="35"/>
        </w:numPr>
        <w:tabs>
          <w:tab w:val="left" w:pos="1134"/>
        </w:tabs>
        <w:suppressAutoHyphens/>
        <w:autoSpaceDN w:val="0"/>
        <w:adjustRightInd/>
        <w:spacing w:line="240" w:lineRule="auto"/>
        <w:ind w:left="1134" w:hanging="708"/>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Universidad de la Sierra Sur;</w:t>
      </w:r>
    </w:p>
    <w:p w:rsidR="00973121" w:rsidRPr="00676911" w:rsidRDefault="00973121" w:rsidP="00DD1A2C">
      <w:pPr>
        <w:tabs>
          <w:tab w:val="left" w:pos="1134"/>
        </w:tabs>
        <w:suppressAutoHyphens/>
        <w:autoSpaceDN w:val="0"/>
        <w:spacing w:line="240" w:lineRule="auto"/>
        <w:ind w:left="1134" w:hanging="708"/>
        <w:contextualSpacing/>
        <w:rPr>
          <w:rFonts w:ascii="Arial" w:eastAsia="Arial Unicode MS" w:hAnsi="Arial" w:cs="Arial"/>
          <w:kern w:val="3"/>
          <w:sz w:val="19"/>
          <w:szCs w:val="19"/>
          <w:lang w:eastAsia="zh-CN" w:bidi="hi-IN"/>
        </w:rPr>
      </w:pPr>
    </w:p>
    <w:p w:rsidR="00973121" w:rsidRPr="00676911" w:rsidRDefault="00973121" w:rsidP="00DD1A2C">
      <w:pPr>
        <w:numPr>
          <w:ilvl w:val="0"/>
          <w:numId w:val="35"/>
        </w:numPr>
        <w:tabs>
          <w:tab w:val="left" w:pos="1134"/>
        </w:tabs>
        <w:suppressAutoHyphens/>
        <w:autoSpaceDN w:val="0"/>
        <w:adjustRightInd/>
        <w:spacing w:line="240" w:lineRule="auto"/>
        <w:ind w:left="1134" w:hanging="708"/>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 xml:space="preserve">Universidad de </w:t>
      </w:r>
      <w:proofErr w:type="spellStart"/>
      <w:r w:rsidRPr="00676911">
        <w:rPr>
          <w:rFonts w:ascii="Arial" w:eastAsia="Arial Unicode MS" w:hAnsi="Arial" w:cs="Arial"/>
          <w:kern w:val="3"/>
          <w:sz w:val="19"/>
          <w:szCs w:val="19"/>
          <w:lang w:eastAsia="zh-CN" w:bidi="hi-IN"/>
        </w:rPr>
        <w:t>Chalcatongo</w:t>
      </w:r>
      <w:proofErr w:type="spellEnd"/>
      <w:r w:rsidRPr="00676911">
        <w:rPr>
          <w:rFonts w:ascii="Arial" w:eastAsia="Arial Unicode MS" w:hAnsi="Arial" w:cs="Arial"/>
          <w:kern w:val="3"/>
          <w:sz w:val="19"/>
          <w:szCs w:val="19"/>
          <w:lang w:eastAsia="zh-CN" w:bidi="hi-IN"/>
        </w:rPr>
        <w:t>;</w:t>
      </w:r>
    </w:p>
    <w:p w:rsidR="00973121" w:rsidRPr="00676911" w:rsidRDefault="00973121" w:rsidP="00DD1A2C">
      <w:pPr>
        <w:tabs>
          <w:tab w:val="left" w:pos="1134"/>
        </w:tabs>
        <w:suppressAutoHyphens/>
        <w:autoSpaceDN w:val="0"/>
        <w:spacing w:line="240" w:lineRule="auto"/>
        <w:ind w:left="1134" w:hanging="708"/>
        <w:contextualSpacing/>
        <w:rPr>
          <w:rFonts w:ascii="Arial" w:eastAsia="Arial Unicode MS" w:hAnsi="Arial" w:cs="Arial"/>
          <w:kern w:val="3"/>
          <w:sz w:val="19"/>
          <w:szCs w:val="19"/>
          <w:lang w:eastAsia="zh-CN" w:bidi="hi-IN"/>
        </w:rPr>
      </w:pPr>
    </w:p>
    <w:p w:rsidR="00973121" w:rsidRPr="00676911" w:rsidRDefault="00973121" w:rsidP="00DD1A2C">
      <w:pPr>
        <w:numPr>
          <w:ilvl w:val="0"/>
          <w:numId w:val="35"/>
        </w:numPr>
        <w:tabs>
          <w:tab w:val="left" w:pos="1134"/>
        </w:tabs>
        <w:suppressAutoHyphens/>
        <w:autoSpaceDN w:val="0"/>
        <w:adjustRightInd/>
        <w:spacing w:line="240" w:lineRule="auto"/>
        <w:ind w:left="1134" w:hanging="708"/>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Universidad de la Costa;</w:t>
      </w:r>
    </w:p>
    <w:p w:rsidR="00973121" w:rsidRPr="00676911" w:rsidRDefault="00973121" w:rsidP="00DD1A2C">
      <w:pPr>
        <w:tabs>
          <w:tab w:val="left" w:pos="1134"/>
        </w:tabs>
        <w:spacing w:line="240" w:lineRule="auto"/>
        <w:ind w:left="1134" w:hanging="708"/>
        <w:contextualSpacing/>
        <w:rPr>
          <w:rFonts w:ascii="Arial" w:eastAsia="Arial Unicode MS" w:hAnsi="Arial" w:cs="Arial"/>
          <w:kern w:val="3"/>
          <w:sz w:val="19"/>
          <w:szCs w:val="19"/>
          <w:lang w:eastAsia="zh-CN" w:bidi="hi-IN"/>
        </w:rPr>
      </w:pPr>
    </w:p>
    <w:p w:rsidR="00973121" w:rsidRPr="00676911" w:rsidRDefault="00973121" w:rsidP="00DD1A2C">
      <w:pPr>
        <w:numPr>
          <w:ilvl w:val="0"/>
          <w:numId w:val="35"/>
        </w:numPr>
        <w:tabs>
          <w:tab w:val="left" w:pos="1134"/>
        </w:tabs>
        <w:suppressAutoHyphens/>
        <w:autoSpaceDN w:val="0"/>
        <w:adjustRightInd/>
        <w:spacing w:line="240" w:lineRule="auto"/>
        <w:ind w:left="1134" w:hanging="708"/>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lastRenderedPageBreak/>
        <w:t>Universidad Tecnológica de la Mixteca;</w:t>
      </w:r>
    </w:p>
    <w:p w:rsidR="00973121" w:rsidRPr="00676911" w:rsidRDefault="00973121" w:rsidP="00DD1A2C">
      <w:pPr>
        <w:tabs>
          <w:tab w:val="left" w:pos="1134"/>
        </w:tabs>
        <w:suppressAutoHyphens/>
        <w:autoSpaceDN w:val="0"/>
        <w:spacing w:line="240" w:lineRule="auto"/>
        <w:ind w:left="1134" w:hanging="708"/>
        <w:contextualSpacing/>
        <w:rPr>
          <w:rFonts w:ascii="Arial" w:eastAsia="Arial Unicode MS" w:hAnsi="Arial" w:cs="Arial"/>
          <w:kern w:val="3"/>
          <w:sz w:val="19"/>
          <w:szCs w:val="19"/>
          <w:lang w:eastAsia="zh-CN" w:bidi="hi-IN"/>
        </w:rPr>
      </w:pPr>
    </w:p>
    <w:p w:rsidR="00973121" w:rsidRPr="00676911" w:rsidRDefault="00973121" w:rsidP="00DD1A2C">
      <w:pPr>
        <w:numPr>
          <w:ilvl w:val="0"/>
          <w:numId w:val="35"/>
        </w:numPr>
        <w:tabs>
          <w:tab w:val="left" w:pos="1134"/>
        </w:tabs>
        <w:suppressAutoHyphens/>
        <w:autoSpaceDN w:val="0"/>
        <w:adjustRightInd/>
        <w:spacing w:line="240" w:lineRule="auto"/>
        <w:ind w:left="1134" w:hanging="708"/>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Universidad Tecnológica de la Sierra Sur de Oaxaca;</w:t>
      </w:r>
    </w:p>
    <w:p w:rsidR="00973121" w:rsidRPr="00676911" w:rsidRDefault="00973121" w:rsidP="00DD1A2C">
      <w:pPr>
        <w:tabs>
          <w:tab w:val="left" w:pos="1134"/>
        </w:tabs>
        <w:suppressAutoHyphens/>
        <w:autoSpaceDN w:val="0"/>
        <w:spacing w:line="240" w:lineRule="auto"/>
        <w:ind w:left="1134" w:hanging="708"/>
        <w:contextualSpacing/>
        <w:rPr>
          <w:rFonts w:ascii="Arial" w:eastAsia="Arial Unicode MS" w:hAnsi="Arial" w:cs="Arial"/>
          <w:kern w:val="3"/>
          <w:sz w:val="19"/>
          <w:szCs w:val="19"/>
          <w:lang w:eastAsia="zh-CN" w:bidi="hi-IN"/>
        </w:rPr>
      </w:pPr>
    </w:p>
    <w:p w:rsidR="00973121" w:rsidRPr="00676911" w:rsidRDefault="00973121" w:rsidP="00DD1A2C">
      <w:pPr>
        <w:numPr>
          <w:ilvl w:val="0"/>
          <w:numId w:val="35"/>
        </w:numPr>
        <w:tabs>
          <w:tab w:val="left" w:pos="1134"/>
        </w:tabs>
        <w:suppressAutoHyphens/>
        <w:autoSpaceDN w:val="0"/>
        <w:adjustRightInd/>
        <w:spacing w:line="240" w:lineRule="auto"/>
        <w:ind w:left="1134" w:hanging="708"/>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Instituto Estatal de Educación Pública de Oaxaca;</w:t>
      </w:r>
    </w:p>
    <w:p w:rsidR="00973121" w:rsidRPr="00676911" w:rsidRDefault="00973121" w:rsidP="00DD1A2C">
      <w:pPr>
        <w:tabs>
          <w:tab w:val="left" w:pos="1134"/>
        </w:tabs>
        <w:suppressAutoHyphens/>
        <w:autoSpaceDN w:val="0"/>
        <w:spacing w:line="240" w:lineRule="auto"/>
        <w:ind w:left="1134" w:hanging="708"/>
        <w:contextualSpacing/>
        <w:rPr>
          <w:rFonts w:ascii="Arial" w:eastAsia="Arial Unicode MS" w:hAnsi="Arial" w:cs="Arial"/>
          <w:kern w:val="3"/>
          <w:sz w:val="19"/>
          <w:szCs w:val="19"/>
          <w:lang w:eastAsia="zh-CN" w:bidi="hi-IN"/>
        </w:rPr>
      </w:pPr>
    </w:p>
    <w:p w:rsidR="00973121" w:rsidRPr="00676911" w:rsidRDefault="00973121" w:rsidP="00DD1A2C">
      <w:pPr>
        <w:numPr>
          <w:ilvl w:val="0"/>
          <w:numId w:val="35"/>
        </w:numPr>
        <w:tabs>
          <w:tab w:val="left" w:pos="1134"/>
        </w:tabs>
        <w:suppressAutoHyphens/>
        <w:autoSpaceDN w:val="0"/>
        <w:adjustRightInd/>
        <w:spacing w:line="240" w:lineRule="auto"/>
        <w:ind w:left="1134" w:hanging="708"/>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Instituto de Estudios de Bachillerato del Estado de Oaxaca;</w:t>
      </w:r>
    </w:p>
    <w:p w:rsidR="00973121" w:rsidRPr="00676911" w:rsidRDefault="00973121" w:rsidP="00DD1A2C">
      <w:pPr>
        <w:pStyle w:val="Prrafodelista"/>
        <w:spacing w:line="240" w:lineRule="auto"/>
        <w:rPr>
          <w:rFonts w:ascii="Arial" w:eastAsia="Arial Unicode MS" w:hAnsi="Arial" w:cs="Arial"/>
          <w:kern w:val="3"/>
          <w:sz w:val="19"/>
          <w:szCs w:val="19"/>
          <w:lang w:eastAsia="zh-CN" w:bidi="hi-IN"/>
        </w:rPr>
      </w:pPr>
    </w:p>
    <w:p w:rsidR="00973121" w:rsidRPr="00676911" w:rsidRDefault="00973121" w:rsidP="00DD1A2C">
      <w:pPr>
        <w:numPr>
          <w:ilvl w:val="0"/>
          <w:numId w:val="35"/>
        </w:numPr>
        <w:tabs>
          <w:tab w:val="left" w:pos="1134"/>
        </w:tabs>
        <w:suppressAutoHyphens/>
        <w:autoSpaceDN w:val="0"/>
        <w:adjustRightInd/>
        <w:spacing w:line="240" w:lineRule="auto"/>
        <w:ind w:left="1134" w:hanging="708"/>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Coordinación General Media Superior y Superior, Ciencia y Tecnología;</w:t>
      </w:r>
    </w:p>
    <w:p w:rsidR="00973121" w:rsidRPr="00676911" w:rsidRDefault="00973121" w:rsidP="00DD1A2C">
      <w:pPr>
        <w:tabs>
          <w:tab w:val="left" w:pos="1134"/>
        </w:tabs>
        <w:suppressAutoHyphens/>
        <w:autoSpaceDN w:val="0"/>
        <w:spacing w:line="240" w:lineRule="auto"/>
        <w:ind w:left="1134" w:hanging="708"/>
        <w:contextualSpacing/>
        <w:rPr>
          <w:rFonts w:ascii="Arial" w:eastAsia="Arial Unicode MS" w:hAnsi="Arial" w:cs="Arial"/>
          <w:kern w:val="3"/>
          <w:sz w:val="19"/>
          <w:szCs w:val="19"/>
          <w:lang w:eastAsia="zh-CN" w:bidi="hi-IN"/>
        </w:rPr>
      </w:pPr>
    </w:p>
    <w:p w:rsidR="00973121" w:rsidRPr="00676911" w:rsidRDefault="00973121" w:rsidP="00DD1A2C">
      <w:pPr>
        <w:numPr>
          <w:ilvl w:val="0"/>
          <w:numId w:val="35"/>
        </w:numPr>
        <w:tabs>
          <w:tab w:val="left" w:pos="1134"/>
        </w:tabs>
        <w:suppressAutoHyphens/>
        <w:autoSpaceDN w:val="0"/>
        <w:adjustRightInd/>
        <w:spacing w:line="240" w:lineRule="auto"/>
        <w:ind w:left="1134" w:hanging="708"/>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 xml:space="preserve">Instituto Tecnológico de Teposcolula; </w:t>
      </w:r>
    </w:p>
    <w:p w:rsidR="00973121" w:rsidRPr="00676911" w:rsidRDefault="00973121" w:rsidP="00DD1A2C">
      <w:pPr>
        <w:tabs>
          <w:tab w:val="left" w:pos="1134"/>
        </w:tabs>
        <w:spacing w:line="240" w:lineRule="auto"/>
        <w:ind w:left="1134" w:hanging="708"/>
        <w:contextualSpacing/>
        <w:rPr>
          <w:rFonts w:ascii="Arial" w:eastAsia="Arial Unicode MS" w:hAnsi="Arial" w:cs="Arial"/>
          <w:kern w:val="3"/>
          <w:sz w:val="19"/>
          <w:szCs w:val="19"/>
          <w:lang w:eastAsia="zh-CN" w:bidi="hi-IN"/>
        </w:rPr>
      </w:pPr>
    </w:p>
    <w:p w:rsidR="00973121" w:rsidRPr="00676911" w:rsidRDefault="00973121" w:rsidP="00DD1A2C">
      <w:pPr>
        <w:numPr>
          <w:ilvl w:val="0"/>
          <w:numId w:val="35"/>
        </w:numPr>
        <w:tabs>
          <w:tab w:val="left" w:pos="1134"/>
        </w:tabs>
        <w:suppressAutoHyphens/>
        <w:autoSpaceDN w:val="0"/>
        <w:adjustRightInd/>
        <w:spacing w:line="240" w:lineRule="auto"/>
        <w:ind w:left="1134" w:hanging="708"/>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Colegio de Bachilleres del Estado de Oaxaca;</w:t>
      </w:r>
    </w:p>
    <w:p w:rsidR="00973121" w:rsidRPr="00676911" w:rsidRDefault="00973121" w:rsidP="00DD1A2C">
      <w:pPr>
        <w:tabs>
          <w:tab w:val="left" w:pos="1134"/>
        </w:tabs>
        <w:suppressAutoHyphens/>
        <w:autoSpaceDN w:val="0"/>
        <w:spacing w:line="240" w:lineRule="auto"/>
        <w:ind w:left="1134" w:hanging="708"/>
        <w:contextualSpacing/>
        <w:rPr>
          <w:rFonts w:ascii="Arial" w:eastAsia="Arial Unicode MS" w:hAnsi="Arial" w:cs="Arial"/>
          <w:kern w:val="3"/>
          <w:sz w:val="19"/>
          <w:szCs w:val="19"/>
          <w:lang w:eastAsia="zh-CN" w:bidi="hi-IN"/>
        </w:rPr>
      </w:pPr>
    </w:p>
    <w:p w:rsidR="00973121" w:rsidRPr="00676911" w:rsidRDefault="00973121" w:rsidP="00DD1A2C">
      <w:pPr>
        <w:numPr>
          <w:ilvl w:val="0"/>
          <w:numId w:val="35"/>
        </w:numPr>
        <w:tabs>
          <w:tab w:val="left" w:pos="1134"/>
        </w:tabs>
        <w:suppressAutoHyphens/>
        <w:autoSpaceDN w:val="0"/>
        <w:adjustRightInd/>
        <w:spacing w:line="240" w:lineRule="auto"/>
        <w:ind w:left="1134" w:hanging="708"/>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 xml:space="preserve">Colegio de Estudios Científicos y Tecnológicos del Estado de Oaxaca, </w:t>
      </w:r>
    </w:p>
    <w:p w:rsidR="00973121" w:rsidRPr="00676911" w:rsidRDefault="00973121" w:rsidP="00DD1A2C">
      <w:pPr>
        <w:pStyle w:val="Prrafodelista"/>
        <w:spacing w:line="240" w:lineRule="auto"/>
        <w:rPr>
          <w:rFonts w:ascii="Arial" w:eastAsia="Arial Unicode MS" w:hAnsi="Arial" w:cs="Arial"/>
          <w:kern w:val="3"/>
          <w:sz w:val="19"/>
          <w:szCs w:val="19"/>
          <w:lang w:eastAsia="zh-CN" w:bidi="hi-IN"/>
        </w:rPr>
      </w:pPr>
    </w:p>
    <w:p w:rsidR="00973121" w:rsidRPr="00676911" w:rsidRDefault="00973121" w:rsidP="00DD1A2C">
      <w:pPr>
        <w:numPr>
          <w:ilvl w:val="0"/>
          <w:numId w:val="35"/>
        </w:numPr>
        <w:tabs>
          <w:tab w:val="left" w:pos="1134"/>
        </w:tabs>
        <w:suppressAutoHyphens/>
        <w:autoSpaceDN w:val="0"/>
        <w:adjustRightInd/>
        <w:spacing w:line="240" w:lineRule="auto"/>
        <w:ind w:left="1134" w:hanging="708"/>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Instituto de Capacitación y Productividad para el Trabajo del Estado de Oaxaca (ICAPET)</w:t>
      </w:r>
    </w:p>
    <w:p w:rsidR="00973121" w:rsidRPr="00676911" w:rsidRDefault="00973121" w:rsidP="00DD1A2C">
      <w:pPr>
        <w:tabs>
          <w:tab w:val="left" w:pos="851"/>
          <w:tab w:val="left" w:pos="1134"/>
        </w:tabs>
        <w:suppressAutoHyphens/>
        <w:autoSpaceDN w:val="0"/>
        <w:spacing w:line="240" w:lineRule="auto"/>
        <w:contextualSpacing/>
        <w:rPr>
          <w:rFonts w:ascii="Arial" w:eastAsia="Arial Unicode MS" w:hAnsi="Arial" w:cs="Arial"/>
          <w:kern w:val="3"/>
          <w:sz w:val="19"/>
          <w:szCs w:val="19"/>
          <w:lang w:eastAsia="zh-CN" w:bidi="hi-IN"/>
        </w:rPr>
      </w:pPr>
    </w:p>
    <w:p w:rsidR="00973121" w:rsidRPr="00676911" w:rsidRDefault="00973121" w:rsidP="00DD1A2C">
      <w:pPr>
        <w:widowControl/>
        <w:numPr>
          <w:ilvl w:val="0"/>
          <w:numId w:val="36"/>
        </w:numPr>
        <w:adjustRightInd/>
        <w:spacing w:line="240" w:lineRule="auto"/>
        <w:ind w:left="1134" w:hanging="425"/>
        <w:contextualSpacing/>
        <w:textAlignment w:val="auto"/>
        <w:rPr>
          <w:rFonts w:ascii="Arial" w:hAnsi="Arial" w:cs="Arial"/>
          <w:sz w:val="19"/>
          <w:szCs w:val="19"/>
        </w:rPr>
      </w:pPr>
      <w:r w:rsidRPr="00676911">
        <w:rPr>
          <w:rFonts w:ascii="Arial" w:eastAsia="Arial Unicode MS" w:hAnsi="Arial" w:cs="Arial"/>
          <w:kern w:val="3"/>
          <w:sz w:val="19"/>
          <w:szCs w:val="19"/>
          <w:lang w:eastAsia="zh-CN" w:bidi="hi-IN"/>
        </w:rPr>
        <w:t>Centro de Educa</w:t>
      </w:r>
      <w:r w:rsidR="003B5A6C" w:rsidRPr="00676911">
        <w:rPr>
          <w:rFonts w:ascii="Arial" w:eastAsia="Arial Unicode MS" w:hAnsi="Arial" w:cs="Arial"/>
          <w:kern w:val="3"/>
          <w:sz w:val="19"/>
          <w:szCs w:val="19"/>
          <w:lang w:eastAsia="zh-CN" w:bidi="hi-IN"/>
        </w:rPr>
        <w:t>ción Media Superior a Distancia, y</w:t>
      </w:r>
    </w:p>
    <w:p w:rsidR="003B5A6C" w:rsidRPr="00676911" w:rsidRDefault="003B5A6C" w:rsidP="00DD1A2C">
      <w:pPr>
        <w:widowControl/>
        <w:adjustRightInd/>
        <w:spacing w:line="240" w:lineRule="auto"/>
        <w:contextualSpacing/>
        <w:textAlignment w:val="auto"/>
        <w:rPr>
          <w:rFonts w:ascii="Arial" w:hAnsi="Arial" w:cs="Arial"/>
          <w:sz w:val="19"/>
          <w:szCs w:val="19"/>
        </w:rPr>
      </w:pPr>
    </w:p>
    <w:p w:rsidR="003B5A6C" w:rsidRPr="00676911" w:rsidRDefault="003B5A6C" w:rsidP="00DD1A2C">
      <w:pPr>
        <w:pStyle w:val="Prrafodelista"/>
        <w:widowControl/>
        <w:numPr>
          <w:ilvl w:val="0"/>
          <w:numId w:val="35"/>
        </w:numPr>
        <w:adjustRightInd/>
        <w:spacing w:line="240" w:lineRule="auto"/>
        <w:ind w:left="1134" w:hanging="708"/>
        <w:textAlignment w:val="auto"/>
        <w:rPr>
          <w:rFonts w:ascii="Arial" w:hAnsi="Arial" w:cs="Arial"/>
          <w:sz w:val="19"/>
          <w:szCs w:val="19"/>
        </w:rPr>
      </w:pPr>
      <w:r w:rsidRPr="00676911">
        <w:rPr>
          <w:rFonts w:ascii="Arial" w:hAnsi="Arial" w:cs="Arial"/>
          <w:sz w:val="19"/>
          <w:szCs w:val="19"/>
        </w:rPr>
        <w:t>Instituto Tecnológico Superior de San Miguel el Grande.</w:t>
      </w:r>
    </w:p>
    <w:p w:rsidR="00973121" w:rsidRPr="00676911" w:rsidRDefault="00973121" w:rsidP="00DD1A2C">
      <w:pPr>
        <w:spacing w:line="240" w:lineRule="auto"/>
        <w:ind w:left="1134" w:hanging="1134"/>
        <w:contextualSpacing/>
        <w:rPr>
          <w:rFonts w:ascii="Arial" w:hAnsi="Arial" w:cs="Arial"/>
          <w:sz w:val="19"/>
          <w:szCs w:val="19"/>
        </w:rPr>
      </w:pPr>
    </w:p>
    <w:p w:rsidR="00973121" w:rsidRPr="00676911" w:rsidRDefault="00973121" w:rsidP="00DD1A2C">
      <w:pPr>
        <w:widowControl/>
        <w:numPr>
          <w:ilvl w:val="0"/>
          <w:numId w:val="27"/>
        </w:numPr>
        <w:tabs>
          <w:tab w:val="left" w:pos="1134"/>
        </w:tabs>
        <w:adjustRightInd/>
        <w:spacing w:line="240" w:lineRule="auto"/>
        <w:ind w:left="1134" w:hanging="1134"/>
        <w:contextualSpacing/>
        <w:textAlignment w:val="auto"/>
        <w:rPr>
          <w:rFonts w:ascii="Arial" w:hAnsi="Arial" w:cs="Arial"/>
          <w:sz w:val="19"/>
          <w:szCs w:val="19"/>
        </w:rPr>
      </w:pPr>
      <w:r w:rsidRPr="00676911">
        <w:rPr>
          <w:rFonts w:ascii="Arial" w:hAnsi="Arial" w:cs="Arial"/>
          <w:sz w:val="19"/>
          <w:szCs w:val="19"/>
        </w:rPr>
        <w:t>Servicios que presta la Comisión Estatal del Agua:</w:t>
      </w:r>
    </w:p>
    <w:p w:rsidR="00973121" w:rsidRPr="00676911" w:rsidRDefault="00973121" w:rsidP="00DD1A2C">
      <w:pPr>
        <w:tabs>
          <w:tab w:val="left" w:pos="1134"/>
        </w:tabs>
        <w:spacing w:line="240" w:lineRule="auto"/>
        <w:ind w:left="1134" w:hanging="1134"/>
        <w:contextualSpacing/>
        <w:rPr>
          <w:rFonts w:ascii="Arial" w:hAnsi="Arial" w:cs="Arial"/>
          <w:sz w:val="19"/>
          <w:szCs w:val="19"/>
        </w:rPr>
      </w:pPr>
    </w:p>
    <w:p w:rsidR="00973121" w:rsidRPr="00676911" w:rsidRDefault="00973121" w:rsidP="00DD1A2C">
      <w:pPr>
        <w:numPr>
          <w:ilvl w:val="0"/>
          <w:numId w:val="37"/>
        </w:numPr>
        <w:tabs>
          <w:tab w:val="left" w:pos="1134"/>
        </w:tabs>
        <w:suppressAutoHyphens/>
        <w:autoSpaceDN w:val="0"/>
        <w:adjustRightInd/>
        <w:spacing w:line="240" w:lineRule="auto"/>
        <w:ind w:left="1134" w:hanging="708"/>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Valles Centrales;</w:t>
      </w:r>
    </w:p>
    <w:p w:rsidR="00973121" w:rsidRPr="00676911" w:rsidRDefault="00973121" w:rsidP="00DD1A2C">
      <w:pPr>
        <w:tabs>
          <w:tab w:val="left" w:pos="1134"/>
        </w:tabs>
        <w:suppressAutoHyphens/>
        <w:autoSpaceDN w:val="0"/>
        <w:spacing w:line="240" w:lineRule="auto"/>
        <w:ind w:left="1134" w:hanging="708"/>
        <w:contextualSpacing/>
        <w:rPr>
          <w:rFonts w:ascii="Arial" w:eastAsia="Arial Unicode MS" w:hAnsi="Arial" w:cs="Arial"/>
          <w:kern w:val="3"/>
          <w:sz w:val="19"/>
          <w:szCs w:val="19"/>
          <w:lang w:eastAsia="zh-CN" w:bidi="hi-IN"/>
        </w:rPr>
      </w:pPr>
    </w:p>
    <w:p w:rsidR="00973121" w:rsidRPr="00676911" w:rsidRDefault="00973121" w:rsidP="00DD1A2C">
      <w:pPr>
        <w:numPr>
          <w:ilvl w:val="0"/>
          <w:numId w:val="37"/>
        </w:numPr>
        <w:tabs>
          <w:tab w:val="left" w:pos="1134"/>
        </w:tabs>
        <w:suppressAutoHyphens/>
        <w:autoSpaceDN w:val="0"/>
        <w:adjustRightInd/>
        <w:spacing w:line="240" w:lineRule="auto"/>
        <w:ind w:left="1134" w:hanging="708"/>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Sierra Norte;</w:t>
      </w:r>
    </w:p>
    <w:p w:rsidR="00973121" w:rsidRPr="00676911" w:rsidRDefault="00973121" w:rsidP="00DD1A2C">
      <w:pPr>
        <w:tabs>
          <w:tab w:val="left" w:pos="1134"/>
        </w:tabs>
        <w:suppressAutoHyphens/>
        <w:autoSpaceDN w:val="0"/>
        <w:spacing w:line="240" w:lineRule="auto"/>
        <w:ind w:left="1134" w:hanging="708"/>
        <w:contextualSpacing/>
        <w:rPr>
          <w:rFonts w:ascii="Arial" w:eastAsia="Arial Unicode MS" w:hAnsi="Arial" w:cs="Arial"/>
          <w:kern w:val="3"/>
          <w:sz w:val="19"/>
          <w:szCs w:val="19"/>
          <w:lang w:eastAsia="zh-CN" w:bidi="hi-IN"/>
        </w:rPr>
      </w:pPr>
    </w:p>
    <w:p w:rsidR="00973121" w:rsidRPr="00676911" w:rsidRDefault="00973121" w:rsidP="00DD1A2C">
      <w:pPr>
        <w:numPr>
          <w:ilvl w:val="0"/>
          <w:numId w:val="37"/>
        </w:numPr>
        <w:tabs>
          <w:tab w:val="left" w:pos="1134"/>
        </w:tabs>
        <w:suppressAutoHyphens/>
        <w:autoSpaceDN w:val="0"/>
        <w:adjustRightInd/>
        <w:spacing w:line="240" w:lineRule="auto"/>
        <w:ind w:left="1134" w:hanging="708"/>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Sierra Sur;</w:t>
      </w:r>
    </w:p>
    <w:p w:rsidR="00973121" w:rsidRPr="00676911" w:rsidRDefault="00973121" w:rsidP="00DD1A2C">
      <w:pPr>
        <w:tabs>
          <w:tab w:val="left" w:pos="1134"/>
        </w:tabs>
        <w:suppressAutoHyphens/>
        <w:autoSpaceDN w:val="0"/>
        <w:spacing w:line="240" w:lineRule="auto"/>
        <w:ind w:left="1134" w:hanging="708"/>
        <w:contextualSpacing/>
        <w:rPr>
          <w:rFonts w:ascii="Arial" w:eastAsia="Arial Unicode MS" w:hAnsi="Arial" w:cs="Arial"/>
          <w:kern w:val="3"/>
          <w:sz w:val="19"/>
          <w:szCs w:val="19"/>
          <w:lang w:eastAsia="zh-CN" w:bidi="hi-IN"/>
        </w:rPr>
      </w:pPr>
    </w:p>
    <w:p w:rsidR="00973121" w:rsidRPr="00676911" w:rsidRDefault="00973121" w:rsidP="00DD1A2C">
      <w:pPr>
        <w:numPr>
          <w:ilvl w:val="0"/>
          <w:numId w:val="37"/>
        </w:numPr>
        <w:tabs>
          <w:tab w:val="left" w:pos="1134"/>
        </w:tabs>
        <w:suppressAutoHyphens/>
        <w:autoSpaceDN w:val="0"/>
        <w:adjustRightInd/>
        <w:spacing w:line="240" w:lineRule="auto"/>
        <w:ind w:left="1134" w:hanging="708"/>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Cañada;</w:t>
      </w:r>
    </w:p>
    <w:p w:rsidR="00973121" w:rsidRPr="00676911" w:rsidRDefault="00973121" w:rsidP="00DD1A2C">
      <w:pPr>
        <w:tabs>
          <w:tab w:val="left" w:pos="1134"/>
        </w:tabs>
        <w:suppressAutoHyphens/>
        <w:autoSpaceDN w:val="0"/>
        <w:spacing w:line="240" w:lineRule="auto"/>
        <w:ind w:left="1134" w:hanging="708"/>
        <w:contextualSpacing/>
        <w:rPr>
          <w:rFonts w:ascii="Arial" w:eastAsia="Arial Unicode MS" w:hAnsi="Arial" w:cs="Arial"/>
          <w:kern w:val="3"/>
          <w:sz w:val="19"/>
          <w:szCs w:val="19"/>
          <w:lang w:eastAsia="zh-CN" w:bidi="hi-IN"/>
        </w:rPr>
      </w:pPr>
    </w:p>
    <w:p w:rsidR="00973121" w:rsidRPr="00676911" w:rsidRDefault="00973121" w:rsidP="00DD1A2C">
      <w:pPr>
        <w:numPr>
          <w:ilvl w:val="0"/>
          <w:numId w:val="37"/>
        </w:numPr>
        <w:tabs>
          <w:tab w:val="left" w:pos="1134"/>
        </w:tabs>
        <w:suppressAutoHyphens/>
        <w:autoSpaceDN w:val="0"/>
        <w:adjustRightInd/>
        <w:spacing w:line="240" w:lineRule="auto"/>
        <w:ind w:left="1134" w:hanging="708"/>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Mixteca;</w:t>
      </w:r>
    </w:p>
    <w:p w:rsidR="00973121" w:rsidRPr="00676911" w:rsidRDefault="00973121" w:rsidP="00DD1A2C">
      <w:pPr>
        <w:tabs>
          <w:tab w:val="left" w:pos="1134"/>
        </w:tabs>
        <w:suppressAutoHyphens/>
        <w:autoSpaceDN w:val="0"/>
        <w:spacing w:line="240" w:lineRule="auto"/>
        <w:ind w:left="1134" w:hanging="708"/>
        <w:contextualSpacing/>
        <w:rPr>
          <w:rFonts w:ascii="Arial" w:eastAsia="Arial Unicode MS" w:hAnsi="Arial" w:cs="Arial"/>
          <w:kern w:val="3"/>
          <w:sz w:val="19"/>
          <w:szCs w:val="19"/>
          <w:lang w:eastAsia="zh-CN" w:bidi="hi-IN"/>
        </w:rPr>
      </w:pPr>
    </w:p>
    <w:p w:rsidR="00973121" w:rsidRPr="00676911" w:rsidRDefault="00973121" w:rsidP="00DD1A2C">
      <w:pPr>
        <w:numPr>
          <w:ilvl w:val="0"/>
          <w:numId w:val="37"/>
        </w:numPr>
        <w:tabs>
          <w:tab w:val="left" w:pos="1134"/>
        </w:tabs>
        <w:suppressAutoHyphens/>
        <w:autoSpaceDN w:val="0"/>
        <w:adjustRightInd/>
        <w:spacing w:line="240" w:lineRule="auto"/>
        <w:ind w:left="1134" w:hanging="708"/>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Papaloapan;</w:t>
      </w:r>
    </w:p>
    <w:p w:rsidR="00973121" w:rsidRPr="00676911" w:rsidRDefault="00973121" w:rsidP="00DD1A2C">
      <w:pPr>
        <w:tabs>
          <w:tab w:val="left" w:pos="1134"/>
        </w:tabs>
        <w:suppressAutoHyphens/>
        <w:autoSpaceDN w:val="0"/>
        <w:spacing w:line="240" w:lineRule="auto"/>
        <w:ind w:left="1134" w:hanging="708"/>
        <w:contextualSpacing/>
        <w:rPr>
          <w:rFonts w:ascii="Arial" w:eastAsia="Arial Unicode MS" w:hAnsi="Arial" w:cs="Arial"/>
          <w:kern w:val="3"/>
          <w:sz w:val="19"/>
          <w:szCs w:val="19"/>
          <w:lang w:eastAsia="zh-CN" w:bidi="hi-IN"/>
        </w:rPr>
      </w:pPr>
    </w:p>
    <w:p w:rsidR="00973121" w:rsidRPr="00676911" w:rsidRDefault="00973121" w:rsidP="00DD1A2C">
      <w:pPr>
        <w:numPr>
          <w:ilvl w:val="0"/>
          <w:numId w:val="37"/>
        </w:numPr>
        <w:tabs>
          <w:tab w:val="left" w:pos="1134"/>
        </w:tabs>
        <w:suppressAutoHyphens/>
        <w:autoSpaceDN w:val="0"/>
        <w:adjustRightInd/>
        <w:spacing w:line="240" w:lineRule="auto"/>
        <w:ind w:left="1134" w:hanging="708"/>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Istmo, y</w:t>
      </w:r>
    </w:p>
    <w:p w:rsidR="00973121" w:rsidRPr="00676911" w:rsidRDefault="00973121" w:rsidP="00DD1A2C">
      <w:pPr>
        <w:tabs>
          <w:tab w:val="left" w:pos="1134"/>
        </w:tabs>
        <w:suppressAutoHyphens/>
        <w:autoSpaceDN w:val="0"/>
        <w:spacing w:line="240" w:lineRule="auto"/>
        <w:ind w:left="1134" w:hanging="708"/>
        <w:contextualSpacing/>
        <w:rPr>
          <w:rFonts w:ascii="Arial" w:eastAsia="Arial Unicode MS" w:hAnsi="Arial" w:cs="Arial"/>
          <w:kern w:val="3"/>
          <w:sz w:val="19"/>
          <w:szCs w:val="19"/>
          <w:lang w:eastAsia="zh-CN" w:bidi="hi-IN"/>
        </w:rPr>
      </w:pPr>
    </w:p>
    <w:p w:rsidR="00973121" w:rsidRPr="00676911" w:rsidRDefault="00973121" w:rsidP="00DD1A2C">
      <w:pPr>
        <w:numPr>
          <w:ilvl w:val="0"/>
          <w:numId w:val="37"/>
        </w:numPr>
        <w:tabs>
          <w:tab w:val="left" w:pos="1134"/>
        </w:tabs>
        <w:suppressAutoHyphens/>
        <w:autoSpaceDN w:val="0"/>
        <w:adjustRightInd/>
        <w:spacing w:line="240" w:lineRule="auto"/>
        <w:ind w:left="1134" w:hanging="708"/>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Costa.</w:t>
      </w:r>
    </w:p>
    <w:p w:rsidR="00973121" w:rsidRPr="00676911" w:rsidRDefault="00973121" w:rsidP="00DD1A2C">
      <w:pPr>
        <w:tabs>
          <w:tab w:val="left" w:pos="1134"/>
        </w:tabs>
        <w:suppressAutoHyphens/>
        <w:autoSpaceDN w:val="0"/>
        <w:spacing w:line="240" w:lineRule="auto"/>
        <w:ind w:left="1134" w:hanging="1134"/>
        <w:contextualSpacing/>
        <w:rPr>
          <w:rFonts w:ascii="Arial" w:eastAsia="Arial Unicode MS" w:hAnsi="Arial" w:cs="Arial"/>
          <w:kern w:val="3"/>
          <w:sz w:val="19"/>
          <w:szCs w:val="19"/>
          <w:lang w:eastAsia="zh-CN" w:bidi="hi-IN"/>
        </w:rPr>
      </w:pPr>
    </w:p>
    <w:p w:rsidR="00973121" w:rsidRPr="00676911" w:rsidRDefault="00973121" w:rsidP="00DD1A2C">
      <w:pPr>
        <w:widowControl/>
        <w:numPr>
          <w:ilvl w:val="0"/>
          <w:numId w:val="27"/>
        </w:numPr>
        <w:tabs>
          <w:tab w:val="left" w:pos="1134"/>
        </w:tabs>
        <w:adjustRightInd/>
        <w:spacing w:line="240" w:lineRule="auto"/>
        <w:ind w:left="1134" w:hanging="1134"/>
        <w:contextualSpacing/>
        <w:textAlignment w:val="auto"/>
        <w:rPr>
          <w:rFonts w:ascii="Arial" w:hAnsi="Arial" w:cs="Arial"/>
          <w:sz w:val="19"/>
          <w:szCs w:val="19"/>
        </w:rPr>
      </w:pPr>
      <w:r w:rsidRPr="00676911">
        <w:rPr>
          <w:rFonts w:ascii="Arial" w:hAnsi="Arial" w:cs="Arial"/>
          <w:sz w:val="19"/>
          <w:szCs w:val="19"/>
        </w:rPr>
        <w:t>Organismos Operadores.</w:t>
      </w:r>
    </w:p>
    <w:p w:rsidR="00973121" w:rsidRPr="00676911" w:rsidRDefault="00973121" w:rsidP="00DD1A2C">
      <w:pPr>
        <w:tabs>
          <w:tab w:val="left" w:pos="1134"/>
        </w:tabs>
        <w:spacing w:line="240" w:lineRule="auto"/>
        <w:ind w:left="1134"/>
        <w:contextualSpacing/>
        <w:rPr>
          <w:rFonts w:ascii="Arial" w:hAnsi="Arial" w:cs="Arial"/>
          <w:sz w:val="19"/>
          <w:szCs w:val="19"/>
        </w:rPr>
      </w:pPr>
    </w:p>
    <w:p w:rsidR="00973121" w:rsidRPr="00676911" w:rsidRDefault="00973121" w:rsidP="00DD1A2C">
      <w:pPr>
        <w:widowControl/>
        <w:numPr>
          <w:ilvl w:val="0"/>
          <w:numId w:val="27"/>
        </w:numPr>
        <w:tabs>
          <w:tab w:val="left" w:pos="1134"/>
        </w:tabs>
        <w:adjustRightInd/>
        <w:spacing w:line="240" w:lineRule="auto"/>
        <w:ind w:left="1134" w:hanging="1134"/>
        <w:contextualSpacing/>
        <w:textAlignment w:val="auto"/>
        <w:rPr>
          <w:rFonts w:ascii="Arial" w:hAnsi="Arial" w:cs="Arial"/>
          <w:sz w:val="19"/>
          <w:szCs w:val="19"/>
        </w:rPr>
      </w:pPr>
      <w:r w:rsidRPr="00676911">
        <w:rPr>
          <w:rFonts w:ascii="Arial" w:hAnsi="Arial" w:cs="Arial"/>
          <w:sz w:val="19"/>
          <w:szCs w:val="19"/>
        </w:rPr>
        <w:t>Servicios de Agua Potable CEA.</w:t>
      </w:r>
    </w:p>
    <w:p w:rsidR="00973121" w:rsidRPr="00676911" w:rsidRDefault="00973121" w:rsidP="00DD1A2C">
      <w:pPr>
        <w:pStyle w:val="Prrafodelista"/>
        <w:spacing w:line="240" w:lineRule="auto"/>
        <w:rPr>
          <w:rFonts w:ascii="Arial" w:hAnsi="Arial" w:cs="Arial"/>
          <w:sz w:val="19"/>
          <w:szCs w:val="19"/>
        </w:rPr>
      </w:pPr>
    </w:p>
    <w:p w:rsidR="00973121" w:rsidRPr="00676911" w:rsidRDefault="00973121" w:rsidP="00DD1A2C">
      <w:pPr>
        <w:widowControl/>
        <w:numPr>
          <w:ilvl w:val="0"/>
          <w:numId w:val="27"/>
        </w:numPr>
        <w:tabs>
          <w:tab w:val="left" w:pos="1134"/>
        </w:tabs>
        <w:adjustRightInd/>
        <w:spacing w:line="240" w:lineRule="auto"/>
        <w:ind w:left="1134" w:hanging="1134"/>
        <w:contextualSpacing/>
        <w:textAlignment w:val="auto"/>
        <w:rPr>
          <w:rFonts w:ascii="Arial" w:hAnsi="Arial" w:cs="Arial"/>
          <w:sz w:val="19"/>
          <w:szCs w:val="19"/>
        </w:rPr>
      </w:pPr>
      <w:r w:rsidRPr="00676911">
        <w:rPr>
          <w:rFonts w:ascii="Arial" w:hAnsi="Arial" w:cs="Arial"/>
          <w:sz w:val="19"/>
          <w:szCs w:val="19"/>
        </w:rPr>
        <w:t>Servicios relacionados de Agua, Alcantarillado y Drenaje.</w:t>
      </w:r>
    </w:p>
    <w:p w:rsidR="00973121" w:rsidRPr="00676911" w:rsidRDefault="00973121" w:rsidP="00DD1A2C">
      <w:pPr>
        <w:tabs>
          <w:tab w:val="left" w:pos="1134"/>
        </w:tabs>
        <w:suppressAutoHyphens/>
        <w:autoSpaceDN w:val="0"/>
        <w:spacing w:line="240" w:lineRule="auto"/>
        <w:ind w:left="1134" w:hanging="1134"/>
        <w:contextualSpacing/>
        <w:rPr>
          <w:rFonts w:ascii="Arial" w:eastAsia="Arial Unicode MS" w:hAnsi="Arial" w:cs="Arial"/>
          <w:kern w:val="3"/>
          <w:sz w:val="19"/>
          <w:szCs w:val="19"/>
          <w:lang w:eastAsia="zh-CN" w:bidi="hi-IN"/>
        </w:rPr>
      </w:pPr>
    </w:p>
    <w:p w:rsidR="00973121" w:rsidRPr="00676911" w:rsidRDefault="00973121" w:rsidP="00DD1A2C">
      <w:pPr>
        <w:widowControl/>
        <w:numPr>
          <w:ilvl w:val="0"/>
          <w:numId w:val="27"/>
        </w:numPr>
        <w:tabs>
          <w:tab w:val="left" w:pos="1134"/>
        </w:tabs>
        <w:adjustRightInd/>
        <w:spacing w:line="240" w:lineRule="auto"/>
        <w:ind w:left="1134" w:hanging="1134"/>
        <w:contextualSpacing/>
        <w:textAlignment w:val="auto"/>
        <w:rPr>
          <w:rFonts w:ascii="Arial" w:hAnsi="Arial" w:cs="Arial"/>
          <w:sz w:val="19"/>
          <w:szCs w:val="19"/>
        </w:rPr>
      </w:pPr>
      <w:r w:rsidRPr="00676911">
        <w:rPr>
          <w:rFonts w:ascii="Arial" w:hAnsi="Arial" w:cs="Arial"/>
          <w:sz w:val="19"/>
          <w:szCs w:val="19"/>
        </w:rPr>
        <w:t>Sistema para el Desarrollo Integral de la Familia.</w:t>
      </w:r>
    </w:p>
    <w:p w:rsidR="00973121" w:rsidRPr="00676911" w:rsidRDefault="00973121" w:rsidP="00DD1A2C">
      <w:pPr>
        <w:tabs>
          <w:tab w:val="left" w:pos="1134"/>
        </w:tabs>
        <w:spacing w:line="240" w:lineRule="auto"/>
        <w:ind w:left="1134" w:hanging="1134"/>
        <w:contextualSpacing/>
        <w:rPr>
          <w:rFonts w:ascii="Arial" w:hAnsi="Arial" w:cs="Arial"/>
          <w:sz w:val="19"/>
          <w:szCs w:val="19"/>
        </w:rPr>
      </w:pPr>
    </w:p>
    <w:p w:rsidR="00973121" w:rsidRPr="00676911" w:rsidRDefault="00973121" w:rsidP="00DD1A2C">
      <w:pPr>
        <w:widowControl/>
        <w:numPr>
          <w:ilvl w:val="0"/>
          <w:numId w:val="27"/>
        </w:numPr>
        <w:tabs>
          <w:tab w:val="left" w:pos="1134"/>
        </w:tabs>
        <w:adjustRightInd/>
        <w:spacing w:line="240" w:lineRule="auto"/>
        <w:ind w:left="1134" w:hanging="1134"/>
        <w:contextualSpacing/>
        <w:textAlignment w:val="auto"/>
        <w:rPr>
          <w:rFonts w:ascii="Arial" w:hAnsi="Arial" w:cs="Arial"/>
          <w:sz w:val="19"/>
          <w:szCs w:val="19"/>
        </w:rPr>
      </w:pPr>
      <w:r w:rsidRPr="00676911">
        <w:rPr>
          <w:rFonts w:ascii="Arial" w:hAnsi="Arial" w:cs="Arial"/>
          <w:sz w:val="19"/>
          <w:szCs w:val="19"/>
        </w:rPr>
        <w:t>Productos:</w:t>
      </w:r>
    </w:p>
    <w:p w:rsidR="00933CE4" w:rsidRPr="00676911" w:rsidRDefault="00933CE4" w:rsidP="00DD1A2C">
      <w:pPr>
        <w:widowControl/>
        <w:tabs>
          <w:tab w:val="left" w:pos="1134"/>
        </w:tabs>
        <w:adjustRightInd/>
        <w:spacing w:line="240" w:lineRule="auto"/>
        <w:contextualSpacing/>
        <w:textAlignment w:val="auto"/>
        <w:rPr>
          <w:rFonts w:ascii="Arial" w:hAnsi="Arial" w:cs="Arial"/>
          <w:sz w:val="19"/>
          <w:szCs w:val="19"/>
        </w:rPr>
      </w:pPr>
    </w:p>
    <w:p w:rsidR="00973121" w:rsidRPr="00676911" w:rsidRDefault="00973121" w:rsidP="00DD1A2C">
      <w:pPr>
        <w:numPr>
          <w:ilvl w:val="0"/>
          <w:numId w:val="38"/>
        </w:numPr>
        <w:tabs>
          <w:tab w:val="left" w:pos="1134"/>
        </w:tabs>
        <w:suppressAutoHyphens/>
        <w:autoSpaceDN w:val="0"/>
        <w:adjustRightInd/>
        <w:spacing w:line="240" w:lineRule="auto"/>
        <w:ind w:left="1134" w:hanging="708"/>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Venta de Bienes Muebles e Inmuebles, y</w:t>
      </w:r>
    </w:p>
    <w:p w:rsidR="00933CE4" w:rsidRPr="00676911" w:rsidRDefault="00933CE4" w:rsidP="00DD1A2C">
      <w:pPr>
        <w:tabs>
          <w:tab w:val="left" w:pos="1134"/>
        </w:tabs>
        <w:suppressAutoHyphens/>
        <w:autoSpaceDN w:val="0"/>
        <w:adjustRightInd/>
        <w:spacing w:line="240" w:lineRule="auto"/>
        <w:ind w:left="1134"/>
        <w:rPr>
          <w:rFonts w:ascii="Arial" w:eastAsia="Arial Unicode MS" w:hAnsi="Arial" w:cs="Arial"/>
          <w:kern w:val="3"/>
          <w:sz w:val="19"/>
          <w:szCs w:val="19"/>
          <w:lang w:eastAsia="zh-CN" w:bidi="hi-IN"/>
        </w:rPr>
      </w:pPr>
    </w:p>
    <w:p w:rsidR="00973121" w:rsidRPr="00676911" w:rsidRDefault="00973121" w:rsidP="00DD1A2C">
      <w:pPr>
        <w:numPr>
          <w:ilvl w:val="0"/>
          <w:numId w:val="38"/>
        </w:numPr>
        <w:tabs>
          <w:tab w:val="left" w:pos="1134"/>
        </w:tabs>
        <w:suppressAutoHyphens/>
        <w:autoSpaceDN w:val="0"/>
        <w:adjustRightInd/>
        <w:spacing w:line="240" w:lineRule="auto"/>
        <w:ind w:left="1134" w:hanging="708"/>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Productos Financieros.</w:t>
      </w:r>
    </w:p>
    <w:p w:rsidR="00973121" w:rsidRPr="00676911" w:rsidRDefault="00973121" w:rsidP="00DD1A2C">
      <w:pPr>
        <w:tabs>
          <w:tab w:val="left" w:pos="1134"/>
        </w:tabs>
        <w:suppressAutoHyphens/>
        <w:autoSpaceDN w:val="0"/>
        <w:spacing w:line="240" w:lineRule="auto"/>
        <w:ind w:left="1134" w:hanging="1134"/>
        <w:contextualSpacing/>
        <w:rPr>
          <w:rFonts w:ascii="Arial" w:eastAsia="Arial Unicode MS" w:hAnsi="Arial" w:cs="Arial"/>
          <w:kern w:val="3"/>
          <w:sz w:val="19"/>
          <w:szCs w:val="19"/>
          <w:lang w:eastAsia="zh-CN" w:bidi="hi-IN"/>
        </w:rPr>
      </w:pPr>
    </w:p>
    <w:p w:rsidR="00973121" w:rsidRPr="00676911" w:rsidRDefault="00973121" w:rsidP="00DD1A2C">
      <w:pPr>
        <w:widowControl/>
        <w:numPr>
          <w:ilvl w:val="0"/>
          <w:numId w:val="27"/>
        </w:numPr>
        <w:tabs>
          <w:tab w:val="left" w:pos="1134"/>
        </w:tabs>
        <w:adjustRightInd/>
        <w:spacing w:line="240" w:lineRule="auto"/>
        <w:ind w:left="1134" w:hanging="1134"/>
        <w:contextualSpacing/>
        <w:textAlignment w:val="auto"/>
        <w:rPr>
          <w:rFonts w:ascii="Arial" w:hAnsi="Arial" w:cs="Arial"/>
          <w:sz w:val="19"/>
          <w:szCs w:val="19"/>
        </w:rPr>
      </w:pPr>
      <w:r w:rsidRPr="00676911">
        <w:rPr>
          <w:rFonts w:ascii="Arial" w:hAnsi="Arial" w:cs="Arial"/>
          <w:sz w:val="19"/>
          <w:szCs w:val="19"/>
        </w:rPr>
        <w:t>Aprovechamientos:</w:t>
      </w:r>
    </w:p>
    <w:p w:rsidR="00973121" w:rsidRPr="00676911" w:rsidRDefault="00973121" w:rsidP="00DD1A2C">
      <w:pPr>
        <w:tabs>
          <w:tab w:val="left" w:pos="1134"/>
        </w:tabs>
        <w:spacing w:line="240" w:lineRule="auto"/>
        <w:ind w:left="1134" w:hanging="1134"/>
        <w:contextualSpacing/>
        <w:rPr>
          <w:rFonts w:ascii="Arial" w:hAnsi="Arial" w:cs="Arial"/>
          <w:sz w:val="19"/>
          <w:szCs w:val="19"/>
        </w:rPr>
      </w:pPr>
    </w:p>
    <w:p w:rsidR="00973121" w:rsidRPr="00676911" w:rsidRDefault="00973121" w:rsidP="00DD1A2C">
      <w:pPr>
        <w:numPr>
          <w:ilvl w:val="0"/>
          <w:numId w:val="39"/>
        </w:numPr>
        <w:tabs>
          <w:tab w:val="left" w:pos="1134"/>
        </w:tabs>
        <w:suppressAutoHyphens/>
        <w:autoSpaceDN w:val="0"/>
        <w:adjustRightInd/>
        <w:spacing w:line="240" w:lineRule="auto"/>
        <w:ind w:left="1134" w:hanging="708"/>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Mezcla de Recursos (Aportaciones Municipales);</w:t>
      </w:r>
    </w:p>
    <w:p w:rsidR="00973121" w:rsidRPr="00676911" w:rsidRDefault="00973121" w:rsidP="00DD1A2C">
      <w:pPr>
        <w:tabs>
          <w:tab w:val="left" w:pos="1134"/>
        </w:tabs>
        <w:suppressAutoHyphens/>
        <w:autoSpaceDN w:val="0"/>
        <w:spacing w:line="240" w:lineRule="auto"/>
        <w:ind w:left="1134" w:hanging="708"/>
        <w:contextualSpacing/>
        <w:rPr>
          <w:rFonts w:ascii="Arial" w:eastAsia="Arial Unicode MS" w:hAnsi="Arial" w:cs="Arial"/>
          <w:kern w:val="3"/>
          <w:sz w:val="19"/>
          <w:szCs w:val="19"/>
          <w:lang w:eastAsia="zh-CN" w:bidi="hi-IN"/>
        </w:rPr>
      </w:pPr>
    </w:p>
    <w:p w:rsidR="00973121" w:rsidRPr="00676911" w:rsidRDefault="00973121" w:rsidP="00DD1A2C">
      <w:pPr>
        <w:numPr>
          <w:ilvl w:val="0"/>
          <w:numId w:val="39"/>
        </w:numPr>
        <w:tabs>
          <w:tab w:val="left" w:pos="1134"/>
        </w:tabs>
        <w:suppressAutoHyphens/>
        <w:autoSpaceDN w:val="0"/>
        <w:adjustRightInd/>
        <w:spacing w:line="240" w:lineRule="auto"/>
        <w:ind w:left="1134" w:hanging="708"/>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Multas de la Auditoría Superior del Estado;</w:t>
      </w:r>
    </w:p>
    <w:p w:rsidR="00973121" w:rsidRPr="00676911" w:rsidRDefault="00973121" w:rsidP="00DD1A2C">
      <w:pPr>
        <w:tabs>
          <w:tab w:val="left" w:pos="1134"/>
        </w:tabs>
        <w:suppressAutoHyphens/>
        <w:autoSpaceDN w:val="0"/>
        <w:spacing w:line="240" w:lineRule="auto"/>
        <w:ind w:left="1134" w:hanging="708"/>
        <w:contextualSpacing/>
        <w:rPr>
          <w:rFonts w:ascii="Arial" w:eastAsia="Arial Unicode MS" w:hAnsi="Arial" w:cs="Arial"/>
          <w:kern w:val="3"/>
          <w:sz w:val="19"/>
          <w:szCs w:val="19"/>
          <w:lang w:eastAsia="zh-CN" w:bidi="hi-IN"/>
        </w:rPr>
      </w:pPr>
    </w:p>
    <w:p w:rsidR="00973121" w:rsidRPr="00676911" w:rsidRDefault="00973121" w:rsidP="00DD1A2C">
      <w:pPr>
        <w:numPr>
          <w:ilvl w:val="0"/>
          <w:numId w:val="39"/>
        </w:numPr>
        <w:tabs>
          <w:tab w:val="left" w:pos="1134"/>
        </w:tabs>
        <w:suppressAutoHyphens/>
        <w:autoSpaceDN w:val="0"/>
        <w:adjustRightInd/>
        <w:spacing w:line="240" w:lineRule="auto"/>
        <w:ind w:left="1134" w:hanging="708"/>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Retenciones 5 por ciento al millar;</w:t>
      </w:r>
    </w:p>
    <w:p w:rsidR="00973121" w:rsidRPr="00676911" w:rsidRDefault="00973121" w:rsidP="00DD1A2C">
      <w:pPr>
        <w:tabs>
          <w:tab w:val="left" w:pos="1134"/>
        </w:tabs>
        <w:suppressAutoHyphens/>
        <w:autoSpaceDN w:val="0"/>
        <w:spacing w:line="240" w:lineRule="auto"/>
        <w:ind w:left="1134" w:hanging="708"/>
        <w:contextualSpacing/>
        <w:rPr>
          <w:rFonts w:ascii="Arial" w:eastAsia="Arial Unicode MS" w:hAnsi="Arial" w:cs="Arial"/>
          <w:kern w:val="3"/>
          <w:sz w:val="19"/>
          <w:szCs w:val="19"/>
          <w:lang w:eastAsia="zh-CN" w:bidi="hi-IN"/>
        </w:rPr>
      </w:pPr>
    </w:p>
    <w:p w:rsidR="00973121" w:rsidRPr="00676911" w:rsidRDefault="00973121" w:rsidP="00DD1A2C">
      <w:pPr>
        <w:numPr>
          <w:ilvl w:val="0"/>
          <w:numId w:val="39"/>
        </w:numPr>
        <w:tabs>
          <w:tab w:val="left" w:pos="1134"/>
        </w:tabs>
        <w:suppressAutoHyphens/>
        <w:autoSpaceDN w:val="0"/>
        <w:adjustRightInd/>
        <w:spacing w:line="240" w:lineRule="auto"/>
        <w:ind w:left="1134" w:hanging="708"/>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Multas Dependencias Varias;</w:t>
      </w:r>
    </w:p>
    <w:p w:rsidR="00973121" w:rsidRPr="00676911" w:rsidRDefault="00973121" w:rsidP="00DD1A2C">
      <w:pPr>
        <w:tabs>
          <w:tab w:val="left" w:pos="1134"/>
        </w:tabs>
        <w:suppressAutoHyphens/>
        <w:autoSpaceDN w:val="0"/>
        <w:spacing w:line="240" w:lineRule="auto"/>
        <w:ind w:left="1134" w:hanging="708"/>
        <w:contextualSpacing/>
        <w:rPr>
          <w:rFonts w:ascii="Arial" w:eastAsia="Arial Unicode MS" w:hAnsi="Arial" w:cs="Arial"/>
          <w:kern w:val="3"/>
          <w:sz w:val="19"/>
          <w:szCs w:val="19"/>
          <w:lang w:eastAsia="zh-CN" w:bidi="hi-IN"/>
        </w:rPr>
      </w:pPr>
    </w:p>
    <w:p w:rsidR="00973121" w:rsidRPr="00676911" w:rsidRDefault="00973121" w:rsidP="00DD1A2C">
      <w:pPr>
        <w:numPr>
          <w:ilvl w:val="0"/>
          <w:numId w:val="39"/>
        </w:numPr>
        <w:tabs>
          <w:tab w:val="left" w:pos="1134"/>
        </w:tabs>
        <w:suppressAutoHyphens/>
        <w:autoSpaceDN w:val="0"/>
        <w:adjustRightInd/>
        <w:spacing w:line="240" w:lineRule="auto"/>
        <w:ind w:left="1134" w:hanging="708"/>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Control de Obligaciones;</w:t>
      </w:r>
    </w:p>
    <w:p w:rsidR="00973121" w:rsidRPr="00676911" w:rsidRDefault="00973121" w:rsidP="00DD1A2C">
      <w:pPr>
        <w:tabs>
          <w:tab w:val="left" w:pos="1134"/>
        </w:tabs>
        <w:suppressAutoHyphens/>
        <w:autoSpaceDN w:val="0"/>
        <w:spacing w:line="240" w:lineRule="auto"/>
        <w:ind w:left="1134" w:hanging="708"/>
        <w:contextualSpacing/>
        <w:rPr>
          <w:rFonts w:ascii="Arial" w:eastAsia="Arial Unicode MS" w:hAnsi="Arial" w:cs="Arial"/>
          <w:kern w:val="3"/>
          <w:sz w:val="19"/>
          <w:szCs w:val="19"/>
          <w:lang w:eastAsia="zh-CN" w:bidi="hi-IN"/>
        </w:rPr>
      </w:pPr>
    </w:p>
    <w:p w:rsidR="00973121" w:rsidRPr="00676911" w:rsidRDefault="00973121" w:rsidP="00DD1A2C">
      <w:pPr>
        <w:numPr>
          <w:ilvl w:val="0"/>
          <w:numId w:val="39"/>
        </w:numPr>
        <w:tabs>
          <w:tab w:val="left" w:pos="1134"/>
        </w:tabs>
        <w:suppressAutoHyphens/>
        <w:autoSpaceDN w:val="0"/>
        <w:adjustRightInd/>
        <w:spacing w:line="240" w:lineRule="auto"/>
        <w:ind w:left="1134" w:hanging="708"/>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 xml:space="preserve">Programa </w:t>
      </w:r>
      <w:proofErr w:type="spellStart"/>
      <w:r w:rsidRPr="00676911">
        <w:rPr>
          <w:rFonts w:ascii="Arial" w:eastAsia="Arial Unicode MS" w:hAnsi="Arial" w:cs="Arial"/>
          <w:kern w:val="3"/>
          <w:sz w:val="19"/>
          <w:szCs w:val="19"/>
          <w:lang w:eastAsia="zh-CN" w:bidi="hi-IN"/>
        </w:rPr>
        <w:t>Zofemat</w:t>
      </w:r>
      <w:proofErr w:type="spellEnd"/>
      <w:r w:rsidRPr="00676911">
        <w:rPr>
          <w:rFonts w:ascii="Arial" w:eastAsia="Arial Unicode MS" w:hAnsi="Arial" w:cs="Arial"/>
          <w:kern w:val="3"/>
          <w:sz w:val="19"/>
          <w:szCs w:val="19"/>
          <w:lang w:eastAsia="zh-CN" w:bidi="hi-IN"/>
        </w:rPr>
        <w:t>, y</w:t>
      </w:r>
    </w:p>
    <w:p w:rsidR="00973121" w:rsidRPr="00676911" w:rsidRDefault="00973121" w:rsidP="00DD1A2C">
      <w:pPr>
        <w:tabs>
          <w:tab w:val="left" w:pos="1134"/>
        </w:tabs>
        <w:suppressAutoHyphens/>
        <w:autoSpaceDN w:val="0"/>
        <w:spacing w:line="240" w:lineRule="auto"/>
        <w:ind w:left="1134" w:hanging="708"/>
        <w:contextualSpacing/>
        <w:rPr>
          <w:rFonts w:ascii="Arial" w:eastAsia="Arial Unicode MS" w:hAnsi="Arial" w:cs="Arial"/>
          <w:kern w:val="3"/>
          <w:sz w:val="19"/>
          <w:szCs w:val="19"/>
          <w:lang w:eastAsia="zh-CN" w:bidi="hi-IN"/>
        </w:rPr>
      </w:pPr>
    </w:p>
    <w:p w:rsidR="00973121" w:rsidRPr="00676911" w:rsidRDefault="00973121" w:rsidP="00DD1A2C">
      <w:pPr>
        <w:numPr>
          <w:ilvl w:val="0"/>
          <w:numId w:val="39"/>
        </w:numPr>
        <w:tabs>
          <w:tab w:val="left" w:pos="1134"/>
        </w:tabs>
        <w:suppressAutoHyphens/>
        <w:autoSpaceDN w:val="0"/>
        <w:adjustRightInd/>
        <w:spacing w:line="240" w:lineRule="auto"/>
        <w:ind w:left="1134" w:hanging="708"/>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Honorarios por Notificación.</w:t>
      </w:r>
    </w:p>
    <w:p w:rsidR="00973121" w:rsidRPr="00676911" w:rsidRDefault="00973121" w:rsidP="00DD1A2C">
      <w:pPr>
        <w:tabs>
          <w:tab w:val="left" w:pos="1134"/>
        </w:tabs>
        <w:suppressAutoHyphens/>
        <w:autoSpaceDN w:val="0"/>
        <w:spacing w:line="240" w:lineRule="auto"/>
        <w:ind w:left="851" w:hanging="567"/>
        <w:rPr>
          <w:rFonts w:ascii="Arial" w:eastAsia="Arial Unicode MS" w:hAnsi="Arial" w:cs="Arial"/>
          <w:kern w:val="3"/>
          <w:sz w:val="19"/>
          <w:szCs w:val="19"/>
          <w:lang w:eastAsia="zh-CN" w:bidi="hi-IN"/>
        </w:rPr>
      </w:pPr>
    </w:p>
    <w:p w:rsidR="00973121" w:rsidRPr="00676911" w:rsidRDefault="00973121" w:rsidP="00DD1A2C">
      <w:pPr>
        <w:pStyle w:val="Prrafodelista"/>
        <w:numPr>
          <w:ilvl w:val="0"/>
          <w:numId w:val="55"/>
        </w:numPr>
        <w:tabs>
          <w:tab w:val="left" w:pos="567"/>
        </w:tabs>
        <w:suppressAutoHyphens/>
        <w:autoSpaceDN w:val="0"/>
        <w:adjustRightInd/>
        <w:spacing w:line="240" w:lineRule="auto"/>
        <w:ind w:left="567" w:hanging="567"/>
        <w:rPr>
          <w:rFonts w:ascii="Arial" w:eastAsia="Arial Unicode MS" w:hAnsi="Arial" w:cs="Arial"/>
          <w:b/>
          <w:kern w:val="3"/>
          <w:sz w:val="19"/>
          <w:szCs w:val="19"/>
          <w:lang w:eastAsia="zh-CN" w:bidi="hi-IN"/>
        </w:rPr>
      </w:pPr>
      <w:r w:rsidRPr="00676911">
        <w:rPr>
          <w:rFonts w:ascii="Arial" w:eastAsia="Arial Unicode MS" w:hAnsi="Arial" w:cs="Arial"/>
          <w:b/>
          <w:kern w:val="3"/>
          <w:sz w:val="19"/>
          <w:szCs w:val="19"/>
          <w:lang w:eastAsia="zh-CN" w:bidi="hi-IN"/>
        </w:rPr>
        <w:t>Generación de línea de captura en las oficinas de las dependencias prestadoras de servicios públicos.</w:t>
      </w:r>
    </w:p>
    <w:p w:rsidR="00B57C97" w:rsidRPr="00676911" w:rsidRDefault="00B57C97" w:rsidP="00DD1A2C">
      <w:pPr>
        <w:tabs>
          <w:tab w:val="left" w:pos="567"/>
        </w:tabs>
        <w:suppressAutoHyphens/>
        <w:autoSpaceDN w:val="0"/>
        <w:adjustRightInd/>
        <w:spacing w:line="240" w:lineRule="auto"/>
        <w:rPr>
          <w:rFonts w:ascii="Arial" w:eastAsia="Arial Unicode MS" w:hAnsi="Arial" w:cs="Arial"/>
          <w:kern w:val="3"/>
          <w:sz w:val="19"/>
          <w:szCs w:val="19"/>
          <w:lang w:eastAsia="zh-CN" w:bidi="hi-IN"/>
        </w:rPr>
      </w:pPr>
    </w:p>
    <w:p w:rsidR="00973121" w:rsidRPr="00676911" w:rsidRDefault="00973121" w:rsidP="00DD1A2C">
      <w:pPr>
        <w:suppressAutoHyphens/>
        <w:autoSpaceDN w:val="0"/>
        <w:spacing w:line="240" w:lineRule="auto"/>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Para efectos del párrafo anterior, los contribuyentes podrán acudir a las respectivas dependencias o entidades para que les proporcionen la línea de captura y pagar en ventanilla bancaria, toda vez que por la naturaleza de los trámites y por control, las líneas se generan por las dependencias que prestan los siguientes servicios:</w:t>
      </w:r>
    </w:p>
    <w:p w:rsidR="00973121" w:rsidRPr="00676911" w:rsidRDefault="00973121" w:rsidP="00DD1A2C">
      <w:pPr>
        <w:suppressAutoHyphens/>
        <w:autoSpaceDN w:val="0"/>
        <w:spacing w:line="240" w:lineRule="auto"/>
        <w:rPr>
          <w:rFonts w:ascii="Arial" w:eastAsia="Arial Unicode MS" w:hAnsi="Arial" w:cs="Arial"/>
          <w:kern w:val="3"/>
          <w:sz w:val="19"/>
          <w:szCs w:val="19"/>
          <w:lang w:eastAsia="zh-CN" w:bidi="hi-IN"/>
        </w:rPr>
      </w:pPr>
    </w:p>
    <w:p w:rsidR="00973121" w:rsidRPr="00676911" w:rsidRDefault="00973121" w:rsidP="00DD1A2C">
      <w:pPr>
        <w:spacing w:line="240" w:lineRule="auto"/>
        <w:contextualSpacing/>
        <w:rPr>
          <w:rFonts w:ascii="Arial" w:hAnsi="Arial" w:cs="Arial"/>
          <w:sz w:val="19"/>
          <w:szCs w:val="19"/>
        </w:rPr>
      </w:pPr>
      <w:r w:rsidRPr="00676911">
        <w:rPr>
          <w:rFonts w:ascii="Arial" w:hAnsi="Arial" w:cs="Arial"/>
          <w:sz w:val="19"/>
          <w:szCs w:val="19"/>
        </w:rPr>
        <w:t>Por el Uso, Goce o Aprovechamiento de Bienes de Dominio Público:</w:t>
      </w:r>
    </w:p>
    <w:p w:rsidR="00973121" w:rsidRPr="00676911" w:rsidRDefault="00973121" w:rsidP="00DD1A2C">
      <w:pPr>
        <w:spacing w:line="240" w:lineRule="auto"/>
        <w:ind w:left="1854"/>
        <w:contextualSpacing/>
        <w:rPr>
          <w:rFonts w:ascii="Arial" w:eastAsia="Arial Unicode MS" w:hAnsi="Arial" w:cs="Arial"/>
          <w:kern w:val="3"/>
          <w:sz w:val="19"/>
          <w:szCs w:val="19"/>
          <w:lang w:eastAsia="zh-CN" w:bidi="hi-IN"/>
        </w:rPr>
      </w:pPr>
    </w:p>
    <w:p w:rsidR="00973121" w:rsidRPr="00676911" w:rsidRDefault="008F5D3C" w:rsidP="00DD1A2C">
      <w:pPr>
        <w:suppressAutoHyphens/>
        <w:autoSpaceDN w:val="0"/>
        <w:adjustRightInd/>
        <w:spacing w:line="240" w:lineRule="auto"/>
        <w:ind w:left="1134" w:hanging="1134"/>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I</w:t>
      </w:r>
      <w:r w:rsidR="00676911">
        <w:rPr>
          <w:rFonts w:ascii="Arial" w:eastAsia="Arial Unicode MS" w:hAnsi="Arial" w:cs="Arial"/>
          <w:kern w:val="3"/>
          <w:sz w:val="19"/>
          <w:szCs w:val="19"/>
          <w:lang w:eastAsia="zh-CN" w:bidi="hi-IN"/>
        </w:rPr>
        <w:t>.</w:t>
      </w:r>
      <w:r w:rsidRPr="00676911">
        <w:rPr>
          <w:rFonts w:ascii="Arial" w:eastAsia="Arial Unicode MS" w:hAnsi="Arial" w:cs="Arial"/>
          <w:kern w:val="3"/>
          <w:sz w:val="19"/>
          <w:szCs w:val="19"/>
          <w:lang w:eastAsia="zh-CN" w:bidi="hi-IN"/>
        </w:rPr>
        <w:t xml:space="preserve"> </w:t>
      </w:r>
      <w:r w:rsidRPr="00676911">
        <w:rPr>
          <w:rFonts w:ascii="Arial" w:eastAsia="Arial Unicode MS" w:hAnsi="Arial" w:cs="Arial"/>
          <w:kern w:val="3"/>
          <w:sz w:val="19"/>
          <w:szCs w:val="19"/>
          <w:lang w:eastAsia="zh-CN" w:bidi="hi-IN"/>
        </w:rPr>
        <w:tab/>
      </w:r>
      <w:r w:rsidR="00973121" w:rsidRPr="00676911">
        <w:rPr>
          <w:rFonts w:ascii="Arial" w:eastAsia="Arial Unicode MS" w:hAnsi="Arial" w:cs="Arial"/>
          <w:kern w:val="3"/>
          <w:sz w:val="19"/>
          <w:szCs w:val="19"/>
          <w:lang w:eastAsia="zh-CN" w:bidi="hi-IN"/>
        </w:rPr>
        <w:t>Bienes del Dominio Público en custodia de la Secretaría de</w:t>
      </w:r>
      <w:r w:rsidR="009D597C" w:rsidRPr="00676911">
        <w:rPr>
          <w:rFonts w:ascii="Arial" w:eastAsia="Arial Unicode MS" w:hAnsi="Arial" w:cs="Arial"/>
          <w:kern w:val="3"/>
          <w:sz w:val="19"/>
          <w:szCs w:val="19"/>
          <w:lang w:eastAsia="zh-CN" w:bidi="hi-IN"/>
        </w:rPr>
        <w:t xml:space="preserve"> las Culturas y Artes de Oaxaca:</w:t>
      </w:r>
    </w:p>
    <w:p w:rsidR="00973121" w:rsidRPr="00676911" w:rsidRDefault="00973121" w:rsidP="00DD1A2C">
      <w:pPr>
        <w:tabs>
          <w:tab w:val="left" w:pos="1134"/>
        </w:tabs>
        <w:suppressAutoHyphens/>
        <w:autoSpaceDN w:val="0"/>
        <w:spacing w:line="240" w:lineRule="auto"/>
        <w:ind w:left="1134"/>
        <w:rPr>
          <w:rFonts w:ascii="Arial" w:eastAsia="Arial Unicode MS" w:hAnsi="Arial" w:cs="Arial"/>
          <w:kern w:val="3"/>
          <w:sz w:val="19"/>
          <w:szCs w:val="19"/>
          <w:lang w:eastAsia="zh-CN" w:bidi="hi-IN"/>
        </w:rPr>
      </w:pPr>
    </w:p>
    <w:p w:rsidR="00973121" w:rsidRPr="00676911" w:rsidRDefault="00973121" w:rsidP="00DD1A2C">
      <w:pPr>
        <w:numPr>
          <w:ilvl w:val="0"/>
          <w:numId w:val="40"/>
        </w:numPr>
        <w:tabs>
          <w:tab w:val="left" w:pos="1134"/>
        </w:tabs>
        <w:suppressAutoHyphens/>
        <w:autoSpaceDN w:val="0"/>
        <w:adjustRightInd/>
        <w:spacing w:line="240" w:lineRule="auto"/>
        <w:ind w:left="1134" w:hanging="708"/>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Museo de los Pintores Oaxaqueños;</w:t>
      </w:r>
    </w:p>
    <w:p w:rsidR="00973121" w:rsidRPr="00676911" w:rsidRDefault="00973121" w:rsidP="00DD1A2C">
      <w:pPr>
        <w:tabs>
          <w:tab w:val="left" w:pos="1134"/>
        </w:tabs>
        <w:suppressAutoHyphens/>
        <w:autoSpaceDN w:val="0"/>
        <w:spacing w:line="240" w:lineRule="auto"/>
        <w:ind w:left="1134"/>
        <w:rPr>
          <w:rFonts w:ascii="Arial" w:eastAsia="Arial Unicode MS" w:hAnsi="Arial" w:cs="Arial"/>
          <w:kern w:val="3"/>
          <w:sz w:val="19"/>
          <w:szCs w:val="19"/>
          <w:lang w:eastAsia="zh-CN" w:bidi="hi-IN"/>
        </w:rPr>
      </w:pPr>
    </w:p>
    <w:p w:rsidR="00973121" w:rsidRPr="00676911" w:rsidRDefault="00973121" w:rsidP="00DD1A2C">
      <w:pPr>
        <w:numPr>
          <w:ilvl w:val="0"/>
          <w:numId w:val="40"/>
        </w:numPr>
        <w:tabs>
          <w:tab w:val="left" w:pos="1134"/>
        </w:tabs>
        <w:suppressAutoHyphens/>
        <w:autoSpaceDN w:val="0"/>
        <w:adjustRightInd/>
        <w:spacing w:line="240" w:lineRule="auto"/>
        <w:ind w:left="1134" w:hanging="708"/>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Museo de Estatal de Arte Popular “Oaxaca”;</w:t>
      </w:r>
    </w:p>
    <w:p w:rsidR="00973121" w:rsidRPr="00676911" w:rsidRDefault="00973121" w:rsidP="00DD1A2C">
      <w:pPr>
        <w:tabs>
          <w:tab w:val="left" w:pos="1134"/>
        </w:tabs>
        <w:suppressAutoHyphens/>
        <w:autoSpaceDN w:val="0"/>
        <w:spacing w:line="240" w:lineRule="auto"/>
        <w:ind w:left="1134"/>
        <w:rPr>
          <w:rFonts w:ascii="Arial" w:eastAsia="Arial Unicode MS" w:hAnsi="Arial" w:cs="Arial"/>
          <w:kern w:val="3"/>
          <w:sz w:val="19"/>
          <w:szCs w:val="19"/>
          <w:lang w:eastAsia="zh-CN" w:bidi="hi-IN"/>
        </w:rPr>
      </w:pPr>
    </w:p>
    <w:p w:rsidR="00973121" w:rsidRPr="00676911" w:rsidRDefault="00973121" w:rsidP="00DD1A2C">
      <w:pPr>
        <w:numPr>
          <w:ilvl w:val="0"/>
          <w:numId w:val="40"/>
        </w:numPr>
        <w:tabs>
          <w:tab w:val="left" w:pos="1134"/>
        </w:tabs>
        <w:suppressAutoHyphens/>
        <w:autoSpaceDN w:val="0"/>
        <w:adjustRightInd/>
        <w:spacing w:line="240" w:lineRule="auto"/>
        <w:ind w:left="1134" w:hanging="708"/>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Teatro Macedonio Alcalá;</w:t>
      </w:r>
    </w:p>
    <w:p w:rsidR="00973121" w:rsidRPr="00676911" w:rsidRDefault="00973121" w:rsidP="00DD1A2C">
      <w:pPr>
        <w:tabs>
          <w:tab w:val="left" w:pos="1134"/>
        </w:tabs>
        <w:suppressAutoHyphens/>
        <w:autoSpaceDN w:val="0"/>
        <w:spacing w:line="240" w:lineRule="auto"/>
        <w:ind w:left="1134"/>
        <w:rPr>
          <w:rFonts w:ascii="Arial" w:eastAsia="Arial Unicode MS" w:hAnsi="Arial" w:cs="Arial"/>
          <w:kern w:val="3"/>
          <w:sz w:val="19"/>
          <w:szCs w:val="19"/>
          <w:lang w:eastAsia="zh-CN" w:bidi="hi-IN"/>
        </w:rPr>
      </w:pPr>
    </w:p>
    <w:p w:rsidR="00973121" w:rsidRPr="00676911" w:rsidRDefault="00973121" w:rsidP="00DD1A2C">
      <w:pPr>
        <w:numPr>
          <w:ilvl w:val="0"/>
          <w:numId w:val="40"/>
        </w:numPr>
        <w:tabs>
          <w:tab w:val="left" w:pos="1134"/>
        </w:tabs>
        <w:suppressAutoHyphens/>
        <w:autoSpaceDN w:val="0"/>
        <w:adjustRightInd/>
        <w:spacing w:line="240" w:lineRule="auto"/>
        <w:ind w:left="1134" w:hanging="708"/>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Teatro Juárez;</w:t>
      </w:r>
    </w:p>
    <w:p w:rsidR="00973121" w:rsidRPr="00676911" w:rsidRDefault="00973121" w:rsidP="00DD1A2C">
      <w:pPr>
        <w:tabs>
          <w:tab w:val="left" w:pos="1134"/>
        </w:tabs>
        <w:suppressAutoHyphens/>
        <w:autoSpaceDN w:val="0"/>
        <w:spacing w:line="240" w:lineRule="auto"/>
        <w:ind w:left="1134"/>
        <w:rPr>
          <w:rFonts w:ascii="Arial" w:eastAsia="Arial Unicode MS" w:hAnsi="Arial" w:cs="Arial"/>
          <w:kern w:val="3"/>
          <w:sz w:val="19"/>
          <w:szCs w:val="19"/>
          <w:lang w:eastAsia="zh-CN" w:bidi="hi-IN"/>
        </w:rPr>
      </w:pPr>
    </w:p>
    <w:p w:rsidR="00973121" w:rsidRPr="00676911" w:rsidRDefault="00973121" w:rsidP="00DD1A2C">
      <w:pPr>
        <w:numPr>
          <w:ilvl w:val="0"/>
          <w:numId w:val="40"/>
        </w:numPr>
        <w:tabs>
          <w:tab w:val="left" w:pos="1134"/>
        </w:tabs>
        <w:suppressAutoHyphens/>
        <w:autoSpaceDN w:val="0"/>
        <w:adjustRightInd/>
        <w:spacing w:line="240" w:lineRule="auto"/>
        <w:ind w:left="1134" w:hanging="708"/>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Teatro Álvaro Carrillo;</w:t>
      </w:r>
    </w:p>
    <w:p w:rsidR="00973121" w:rsidRPr="00676911" w:rsidRDefault="00973121" w:rsidP="00DD1A2C">
      <w:pPr>
        <w:tabs>
          <w:tab w:val="left" w:pos="1134"/>
        </w:tabs>
        <w:suppressAutoHyphens/>
        <w:autoSpaceDN w:val="0"/>
        <w:spacing w:line="240" w:lineRule="auto"/>
        <w:ind w:left="1134"/>
        <w:rPr>
          <w:rFonts w:ascii="Arial" w:eastAsia="Arial Unicode MS" w:hAnsi="Arial" w:cs="Arial"/>
          <w:kern w:val="3"/>
          <w:sz w:val="19"/>
          <w:szCs w:val="19"/>
          <w:lang w:eastAsia="zh-CN" w:bidi="hi-IN"/>
        </w:rPr>
      </w:pPr>
    </w:p>
    <w:p w:rsidR="00973121" w:rsidRPr="00676911" w:rsidRDefault="00973121" w:rsidP="00DD1A2C">
      <w:pPr>
        <w:numPr>
          <w:ilvl w:val="0"/>
          <w:numId w:val="40"/>
        </w:numPr>
        <w:tabs>
          <w:tab w:val="left" w:pos="1134"/>
        </w:tabs>
        <w:suppressAutoHyphens/>
        <w:autoSpaceDN w:val="0"/>
        <w:adjustRightInd/>
        <w:spacing w:line="240" w:lineRule="auto"/>
        <w:ind w:left="1134" w:hanging="708"/>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Salón de Exposiciones “Monte Albán”, y</w:t>
      </w:r>
    </w:p>
    <w:p w:rsidR="00973121" w:rsidRPr="00676911" w:rsidRDefault="00973121" w:rsidP="00DD1A2C">
      <w:pPr>
        <w:tabs>
          <w:tab w:val="left" w:pos="1134"/>
        </w:tabs>
        <w:suppressAutoHyphens/>
        <w:autoSpaceDN w:val="0"/>
        <w:spacing w:line="240" w:lineRule="auto"/>
        <w:ind w:left="1134"/>
        <w:rPr>
          <w:rFonts w:ascii="Arial" w:eastAsia="Arial Unicode MS" w:hAnsi="Arial" w:cs="Arial"/>
          <w:kern w:val="3"/>
          <w:sz w:val="19"/>
          <w:szCs w:val="19"/>
          <w:lang w:eastAsia="zh-CN" w:bidi="hi-IN"/>
        </w:rPr>
      </w:pPr>
    </w:p>
    <w:p w:rsidR="00973121" w:rsidRPr="00676911" w:rsidRDefault="00973121" w:rsidP="00DD1A2C">
      <w:pPr>
        <w:numPr>
          <w:ilvl w:val="0"/>
          <w:numId w:val="40"/>
        </w:numPr>
        <w:tabs>
          <w:tab w:val="left" w:pos="1134"/>
        </w:tabs>
        <w:suppressAutoHyphens/>
        <w:autoSpaceDN w:val="0"/>
        <w:adjustRightInd/>
        <w:spacing w:line="240" w:lineRule="auto"/>
        <w:ind w:left="1134" w:hanging="708"/>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 xml:space="preserve">Museo de Arqueología </w:t>
      </w:r>
      <w:proofErr w:type="spellStart"/>
      <w:r w:rsidRPr="00676911">
        <w:rPr>
          <w:rFonts w:ascii="Arial" w:eastAsia="Arial Unicode MS" w:hAnsi="Arial" w:cs="Arial"/>
          <w:kern w:val="3"/>
          <w:sz w:val="19"/>
          <w:szCs w:val="19"/>
          <w:lang w:eastAsia="zh-CN" w:bidi="hi-IN"/>
        </w:rPr>
        <w:t>Ervin</w:t>
      </w:r>
      <w:proofErr w:type="spellEnd"/>
      <w:r w:rsidRPr="00676911">
        <w:rPr>
          <w:rFonts w:ascii="Arial" w:eastAsia="Arial Unicode MS" w:hAnsi="Arial" w:cs="Arial"/>
          <w:kern w:val="3"/>
          <w:sz w:val="19"/>
          <w:szCs w:val="19"/>
          <w:lang w:eastAsia="zh-CN" w:bidi="hi-IN"/>
        </w:rPr>
        <w:t xml:space="preserve"> </w:t>
      </w:r>
      <w:proofErr w:type="spellStart"/>
      <w:r w:rsidRPr="00676911">
        <w:rPr>
          <w:rFonts w:ascii="Arial" w:eastAsia="Arial Unicode MS" w:hAnsi="Arial" w:cs="Arial"/>
          <w:kern w:val="3"/>
          <w:sz w:val="19"/>
          <w:szCs w:val="19"/>
          <w:lang w:eastAsia="zh-CN" w:bidi="hi-IN"/>
        </w:rPr>
        <w:t>Frissell</w:t>
      </w:r>
      <w:proofErr w:type="spellEnd"/>
      <w:r w:rsidRPr="00676911">
        <w:rPr>
          <w:rFonts w:ascii="Arial" w:eastAsia="Arial Unicode MS" w:hAnsi="Arial" w:cs="Arial"/>
          <w:kern w:val="3"/>
          <w:sz w:val="19"/>
          <w:szCs w:val="19"/>
          <w:lang w:eastAsia="zh-CN" w:bidi="hi-IN"/>
        </w:rPr>
        <w:t>.</w:t>
      </w:r>
    </w:p>
    <w:p w:rsidR="00973121" w:rsidRPr="00676911" w:rsidRDefault="00973121" w:rsidP="00DD1A2C">
      <w:pPr>
        <w:tabs>
          <w:tab w:val="left" w:pos="1134"/>
        </w:tabs>
        <w:suppressAutoHyphens/>
        <w:autoSpaceDN w:val="0"/>
        <w:spacing w:line="240" w:lineRule="auto"/>
        <w:ind w:left="1134"/>
        <w:rPr>
          <w:rFonts w:ascii="Arial" w:eastAsia="Arial Unicode MS" w:hAnsi="Arial" w:cs="Arial"/>
          <w:kern w:val="3"/>
          <w:sz w:val="19"/>
          <w:szCs w:val="19"/>
          <w:lang w:eastAsia="zh-CN" w:bidi="hi-IN"/>
        </w:rPr>
      </w:pPr>
    </w:p>
    <w:p w:rsidR="00973121" w:rsidRPr="00676911" w:rsidRDefault="00FF6736" w:rsidP="00DD1A2C">
      <w:pPr>
        <w:pStyle w:val="Prrafodelista"/>
        <w:tabs>
          <w:tab w:val="left" w:pos="1134"/>
        </w:tabs>
        <w:suppressAutoHyphens/>
        <w:adjustRightInd/>
        <w:spacing w:line="240" w:lineRule="auto"/>
        <w:ind w:left="0"/>
        <w:rPr>
          <w:rFonts w:ascii="Arial" w:eastAsia="Arial Unicode MS" w:hAnsi="Arial" w:cs="Arial"/>
          <w:kern w:val="3"/>
          <w:sz w:val="19"/>
          <w:szCs w:val="19"/>
          <w:lang w:eastAsia="zh-CN" w:bidi="hi-IN"/>
        </w:rPr>
      </w:pPr>
      <w:r w:rsidRPr="00676911">
        <w:rPr>
          <w:rFonts w:ascii="Arial" w:eastAsia="Arial Unicode MS" w:hAnsi="Arial" w:cs="Arial"/>
          <w:bCs/>
          <w:kern w:val="3"/>
          <w:sz w:val="19"/>
          <w:szCs w:val="19"/>
          <w:lang w:eastAsia="zh-CN" w:bidi="hi-IN"/>
        </w:rPr>
        <w:t>II</w:t>
      </w:r>
      <w:r w:rsidR="00676911">
        <w:rPr>
          <w:rFonts w:ascii="Arial" w:eastAsia="Arial Unicode MS" w:hAnsi="Arial" w:cs="Arial"/>
          <w:bCs/>
          <w:kern w:val="3"/>
          <w:sz w:val="19"/>
          <w:szCs w:val="19"/>
          <w:lang w:eastAsia="zh-CN" w:bidi="hi-IN"/>
        </w:rPr>
        <w:t>.</w:t>
      </w:r>
      <w:r w:rsidRPr="00676911">
        <w:rPr>
          <w:rFonts w:ascii="Arial" w:eastAsia="Arial Unicode MS" w:hAnsi="Arial" w:cs="Arial"/>
          <w:bCs/>
          <w:kern w:val="3"/>
          <w:sz w:val="19"/>
          <w:szCs w:val="19"/>
          <w:lang w:eastAsia="zh-CN" w:bidi="hi-IN"/>
        </w:rPr>
        <w:tab/>
      </w:r>
      <w:r w:rsidR="00973121" w:rsidRPr="00676911">
        <w:rPr>
          <w:rFonts w:ascii="Arial" w:eastAsia="Arial Unicode MS" w:hAnsi="Arial" w:cs="Arial"/>
          <w:bCs/>
          <w:kern w:val="3"/>
          <w:sz w:val="19"/>
          <w:szCs w:val="19"/>
          <w:lang w:eastAsia="zh-CN" w:bidi="hi-IN"/>
        </w:rPr>
        <w:t>Bienes de Dominio Público en Custodia de la Secretaría de Administración:</w:t>
      </w:r>
    </w:p>
    <w:p w:rsidR="00973121" w:rsidRPr="00676911" w:rsidRDefault="00973121" w:rsidP="00DD1A2C">
      <w:pPr>
        <w:tabs>
          <w:tab w:val="left" w:pos="1134"/>
        </w:tabs>
        <w:suppressAutoHyphens/>
        <w:spacing w:line="240" w:lineRule="auto"/>
        <w:ind w:left="1134" w:hanging="1134"/>
        <w:contextualSpacing/>
        <w:rPr>
          <w:rFonts w:ascii="Arial" w:eastAsia="Arial Unicode MS" w:hAnsi="Arial" w:cs="Arial"/>
          <w:kern w:val="3"/>
          <w:sz w:val="19"/>
          <w:szCs w:val="19"/>
          <w:lang w:eastAsia="zh-CN" w:bidi="hi-IN"/>
        </w:rPr>
      </w:pPr>
    </w:p>
    <w:p w:rsidR="00154696" w:rsidRPr="00676911" w:rsidRDefault="00973121" w:rsidP="00DD1A2C">
      <w:pPr>
        <w:pStyle w:val="Prrafodelista"/>
        <w:numPr>
          <w:ilvl w:val="0"/>
          <w:numId w:val="91"/>
        </w:numPr>
        <w:tabs>
          <w:tab w:val="left" w:pos="1134"/>
        </w:tabs>
        <w:suppressAutoHyphens/>
        <w:autoSpaceDN w:val="0"/>
        <w:spacing w:line="240" w:lineRule="auto"/>
        <w:ind w:left="1134" w:hanging="774"/>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Espacios en Instalaciones de Oficinas y Complejos Públicos.</w:t>
      </w:r>
    </w:p>
    <w:p w:rsidR="00FF6736" w:rsidRPr="00676911" w:rsidRDefault="00FF6736" w:rsidP="00DD1A2C">
      <w:pPr>
        <w:tabs>
          <w:tab w:val="left" w:pos="567"/>
        </w:tabs>
        <w:suppressAutoHyphens/>
        <w:autoSpaceDN w:val="0"/>
        <w:adjustRightInd/>
        <w:spacing w:line="240" w:lineRule="auto"/>
        <w:ind w:left="1134" w:hanging="774"/>
        <w:contextualSpacing/>
        <w:rPr>
          <w:rFonts w:ascii="Arial" w:eastAsia="Arial Unicode MS" w:hAnsi="Arial" w:cs="Arial"/>
          <w:kern w:val="3"/>
          <w:sz w:val="19"/>
          <w:szCs w:val="19"/>
          <w:lang w:eastAsia="zh-CN" w:bidi="hi-IN"/>
        </w:rPr>
      </w:pPr>
    </w:p>
    <w:p w:rsidR="00154696" w:rsidRPr="00676911" w:rsidRDefault="00FF6736" w:rsidP="00DD1A2C">
      <w:pPr>
        <w:tabs>
          <w:tab w:val="left" w:pos="1134"/>
        </w:tabs>
        <w:suppressAutoHyphens/>
        <w:autoSpaceDN w:val="0"/>
        <w:adjustRightInd/>
        <w:spacing w:line="240" w:lineRule="auto"/>
        <w:ind w:left="1134" w:hanging="1134"/>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III</w:t>
      </w:r>
      <w:r w:rsidR="00676911">
        <w:rPr>
          <w:rFonts w:ascii="Arial" w:eastAsia="Arial Unicode MS" w:hAnsi="Arial" w:cs="Arial"/>
          <w:kern w:val="3"/>
          <w:sz w:val="19"/>
          <w:szCs w:val="19"/>
          <w:lang w:eastAsia="zh-CN" w:bidi="hi-IN"/>
        </w:rPr>
        <w:t>.</w:t>
      </w:r>
      <w:r w:rsidRPr="00676911">
        <w:rPr>
          <w:rFonts w:ascii="Arial" w:eastAsia="Arial Unicode MS" w:hAnsi="Arial" w:cs="Arial"/>
          <w:kern w:val="3"/>
          <w:sz w:val="19"/>
          <w:szCs w:val="19"/>
          <w:lang w:eastAsia="zh-CN" w:bidi="hi-IN"/>
        </w:rPr>
        <w:tab/>
      </w:r>
      <w:r w:rsidR="00154696" w:rsidRPr="00676911">
        <w:rPr>
          <w:rFonts w:ascii="Arial" w:eastAsia="Arial Unicode MS" w:hAnsi="Arial" w:cs="Arial"/>
          <w:kern w:val="3"/>
          <w:sz w:val="19"/>
          <w:szCs w:val="19"/>
          <w:lang w:eastAsia="zh-CN" w:bidi="hi-IN"/>
        </w:rPr>
        <w:t>Bienes de Dominio Público en Custodia de la Secretaría de Turismo</w:t>
      </w:r>
      <w:r w:rsidR="009D597C" w:rsidRPr="00676911">
        <w:rPr>
          <w:rFonts w:ascii="Arial" w:eastAsia="Arial Unicode MS" w:hAnsi="Arial" w:cs="Arial"/>
          <w:kern w:val="3"/>
          <w:sz w:val="19"/>
          <w:szCs w:val="19"/>
          <w:lang w:eastAsia="zh-CN" w:bidi="hi-IN"/>
        </w:rPr>
        <w:t>:</w:t>
      </w:r>
    </w:p>
    <w:p w:rsidR="00154696" w:rsidRPr="00676911" w:rsidRDefault="00154696" w:rsidP="00DD1A2C">
      <w:pPr>
        <w:tabs>
          <w:tab w:val="left" w:pos="1134"/>
        </w:tabs>
        <w:suppressAutoHyphens/>
        <w:autoSpaceDN w:val="0"/>
        <w:adjustRightInd/>
        <w:spacing w:line="240" w:lineRule="auto"/>
        <w:ind w:left="1134" w:hanging="774"/>
        <w:contextualSpacing/>
        <w:rPr>
          <w:rFonts w:ascii="Arial" w:eastAsia="Arial Unicode MS" w:hAnsi="Arial" w:cs="Arial"/>
          <w:kern w:val="3"/>
          <w:sz w:val="19"/>
          <w:szCs w:val="19"/>
          <w:lang w:eastAsia="zh-CN" w:bidi="hi-IN"/>
        </w:rPr>
      </w:pPr>
    </w:p>
    <w:p w:rsidR="00973121" w:rsidRPr="00676911" w:rsidRDefault="00973121" w:rsidP="00DD1A2C">
      <w:pPr>
        <w:pStyle w:val="Prrafodelista"/>
        <w:numPr>
          <w:ilvl w:val="0"/>
          <w:numId w:val="92"/>
        </w:numPr>
        <w:tabs>
          <w:tab w:val="left" w:pos="1134"/>
        </w:tabs>
        <w:suppressAutoHyphens/>
        <w:autoSpaceDN w:val="0"/>
        <w:adjustRightInd/>
        <w:spacing w:line="240" w:lineRule="auto"/>
        <w:ind w:left="1134" w:hanging="774"/>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 xml:space="preserve">Jardín </w:t>
      </w:r>
      <w:proofErr w:type="spellStart"/>
      <w:r w:rsidR="00154696" w:rsidRPr="00676911">
        <w:rPr>
          <w:rFonts w:ascii="Arial" w:eastAsia="Arial Unicode MS" w:hAnsi="Arial" w:cs="Arial"/>
          <w:kern w:val="3"/>
          <w:sz w:val="19"/>
          <w:szCs w:val="19"/>
          <w:lang w:eastAsia="zh-CN" w:bidi="hi-IN"/>
        </w:rPr>
        <w:t>Etnobotánico</w:t>
      </w:r>
      <w:proofErr w:type="spellEnd"/>
      <w:r w:rsidRPr="00676911">
        <w:rPr>
          <w:rFonts w:ascii="Arial" w:eastAsia="Arial Unicode MS" w:hAnsi="Arial" w:cs="Arial"/>
          <w:kern w:val="3"/>
          <w:sz w:val="19"/>
          <w:szCs w:val="19"/>
          <w:lang w:eastAsia="zh-CN" w:bidi="hi-IN"/>
        </w:rPr>
        <w:t>.</w:t>
      </w:r>
    </w:p>
    <w:p w:rsidR="00154696" w:rsidRPr="00676911" w:rsidRDefault="00154696" w:rsidP="00DD1A2C">
      <w:pPr>
        <w:widowControl/>
        <w:tabs>
          <w:tab w:val="left" w:pos="1134"/>
        </w:tabs>
        <w:adjustRightInd/>
        <w:spacing w:line="240" w:lineRule="auto"/>
        <w:contextualSpacing/>
        <w:textAlignment w:val="auto"/>
        <w:rPr>
          <w:rFonts w:ascii="Arial" w:eastAsia="Arial Unicode MS" w:hAnsi="Arial" w:cs="Arial"/>
          <w:kern w:val="3"/>
          <w:sz w:val="19"/>
          <w:szCs w:val="19"/>
          <w:lang w:eastAsia="zh-CN" w:bidi="hi-IN"/>
        </w:rPr>
      </w:pPr>
    </w:p>
    <w:p w:rsidR="00973121" w:rsidRPr="00676911" w:rsidRDefault="00154696" w:rsidP="00DD1A2C">
      <w:pPr>
        <w:widowControl/>
        <w:tabs>
          <w:tab w:val="left" w:pos="1134"/>
        </w:tabs>
        <w:adjustRightInd/>
        <w:spacing w:line="240" w:lineRule="auto"/>
        <w:contextualSpacing/>
        <w:textAlignment w:val="auto"/>
        <w:rPr>
          <w:rFonts w:ascii="Arial" w:hAnsi="Arial" w:cs="Arial"/>
          <w:sz w:val="19"/>
          <w:szCs w:val="19"/>
        </w:rPr>
      </w:pPr>
      <w:r w:rsidRPr="00676911">
        <w:rPr>
          <w:rFonts w:ascii="Arial" w:eastAsia="Arial Unicode MS" w:hAnsi="Arial" w:cs="Arial"/>
          <w:kern w:val="3"/>
          <w:sz w:val="19"/>
          <w:szCs w:val="19"/>
          <w:lang w:eastAsia="zh-CN" w:bidi="hi-IN"/>
        </w:rPr>
        <w:t>IV</w:t>
      </w:r>
      <w:r w:rsidR="00E35517" w:rsidRPr="00676911">
        <w:rPr>
          <w:rFonts w:ascii="Arial" w:eastAsia="Arial Unicode MS" w:hAnsi="Arial" w:cs="Arial"/>
          <w:kern w:val="3"/>
          <w:sz w:val="19"/>
          <w:szCs w:val="19"/>
          <w:lang w:eastAsia="zh-CN" w:bidi="hi-IN"/>
        </w:rPr>
        <w:t>.</w:t>
      </w:r>
      <w:r w:rsidRPr="00676911">
        <w:rPr>
          <w:rFonts w:ascii="Arial" w:eastAsia="Arial Unicode MS" w:hAnsi="Arial" w:cs="Arial"/>
          <w:kern w:val="3"/>
          <w:sz w:val="19"/>
          <w:szCs w:val="19"/>
          <w:lang w:eastAsia="zh-CN" w:bidi="hi-IN"/>
        </w:rPr>
        <w:tab/>
      </w:r>
      <w:r w:rsidR="00973121" w:rsidRPr="00676911">
        <w:rPr>
          <w:rFonts w:ascii="Arial" w:hAnsi="Arial" w:cs="Arial"/>
          <w:sz w:val="19"/>
          <w:szCs w:val="19"/>
        </w:rPr>
        <w:t>Servicios de la Secretaría General de Gobierno:</w:t>
      </w:r>
    </w:p>
    <w:p w:rsidR="00973121" w:rsidRPr="00676911" w:rsidRDefault="00973121" w:rsidP="00DD1A2C">
      <w:pPr>
        <w:tabs>
          <w:tab w:val="left" w:pos="1134"/>
        </w:tabs>
        <w:spacing w:line="240" w:lineRule="auto"/>
        <w:ind w:left="1134" w:hanging="1134"/>
        <w:contextualSpacing/>
        <w:rPr>
          <w:rFonts w:ascii="Arial" w:hAnsi="Arial" w:cs="Arial"/>
          <w:sz w:val="19"/>
          <w:szCs w:val="19"/>
        </w:rPr>
      </w:pPr>
    </w:p>
    <w:p w:rsidR="00973121" w:rsidRPr="00676911" w:rsidRDefault="00973121" w:rsidP="00DD1A2C">
      <w:pPr>
        <w:numPr>
          <w:ilvl w:val="0"/>
          <w:numId w:val="41"/>
        </w:numPr>
        <w:tabs>
          <w:tab w:val="left" w:pos="1134"/>
        </w:tabs>
        <w:suppressAutoHyphens/>
        <w:autoSpaceDN w:val="0"/>
        <w:adjustRightInd/>
        <w:spacing w:line="240" w:lineRule="auto"/>
        <w:ind w:left="1134" w:hanging="708"/>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lastRenderedPageBreak/>
        <w:t>Registro Civil;</w:t>
      </w:r>
    </w:p>
    <w:p w:rsidR="00973121" w:rsidRPr="00676911" w:rsidRDefault="00973121" w:rsidP="00DD1A2C">
      <w:pPr>
        <w:tabs>
          <w:tab w:val="left" w:pos="1134"/>
        </w:tabs>
        <w:suppressAutoHyphens/>
        <w:autoSpaceDN w:val="0"/>
        <w:spacing w:line="240" w:lineRule="auto"/>
        <w:ind w:left="1134" w:hanging="708"/>
        <w:contextualSpacing/>
        <w:rPr>
          <w:rFonts w:ascii="Arial" w:eastAsia="Arial Unicode MS" w:hAnsi="Arial" w:cs="Arial"/>
          <w:kern w:val="3"/>
          <w:sz w:val="19"/>
          <w:szCs w:val="19"/>
          <w:lang w:eastAsia="zh-CN" w:bidi="hi-IN"/>
        </w:rPr>
      </w:pPr>
    </w:p>
    <w:p w:rsidR="00973121" w:rsidRPr="00676911" w:rsidRDefault="00973121" w:rsidP="00DD1A2C">
      <w:pPr>
        <w:numPr>
          <w:ilvl w:val="0"/>
          <w:numId w:val="41"/>
        </w:numPr>
        <w:tabs>
          <w:tab w:val="left" w:pos="1134"/>
        </w:tabs>
        <w:suppressAutoHyphens/>
        <w:autoSpaceDN w:val="0"/>
        <w:adjustRightInd/>
        <w:spacing w:line="240" w:lineRule="auto"/>
        <w:ind w:left="1134" w:hanging="708"/>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Legalización de Documentos;</w:t>
      </w:r>
    </w:p>
    <w:p w:rsidR="00973121" w:rsidRPr="00676911" w:rsidRDefault="00973121" w:rsidP="00DD1A2C">
      <w:pPr>
        <w:tabs>
          <w:tab w:val="left" w:pos="1134"/>
        </w:tabs>
        <w:suppressAutoHyphens/>
        <w:autoSpaceDN w:val="0"/>
        <w:spacing w:line="240" w:lineRule="auto"/>
        <w:ind w:left="1134" w:hanging="708"/>
        <w:contextualSpacing/>
        <w:rPr>
          <w:rFonts w:ascii="Arial" w:eastAsia="Arial Unicode MS" w:hAnsi="Arial" w:cs="Arial"/>
          <w:kern w:val="3"/>
          <w:sz w:val="19"/>
          <w:szCs w:val="19"/>
          <w:lang w:eastAsia="zh-CN" w:bidi="hi-IN"/>
        </w:rPr>
      </w:pPr>
    </w:p>
    <w:p w:rsidR="00973121" w:rsidRPr="00676911" w:rsidRDefault="00973121" w:rsidP="00DD1A2C">
      <w:pPr>
        <w:numPr>
          <w:ilvl w:val="0"/>
          <w:numId w:val="41"/>
        </w:numPr>
        <w:tabs>
          <w:tab w:val="left" w:pos="1134"/>
        </w:tabs>
        <w:suppressAutoHyphens/>
        <w:autoSpaceDN w:val="0"/>
        <w:adjustRightInd/>
        <w:spacing w:line="240" w:lineRule="auto"/>
        <w:ind w:left="1134" w:hanging="708"/>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Publicaciones, y</w:t>
      </w:r>
    </w:p>
    <w:p w:rsidR="00973121" w:rsidRPr="00676911" w:rsidRDefault="00973121" w:rsidP="00DD1A2C">
      <w:pPr>
        <w:tabs>
          <w:tab w:val="left" w:pos="1134"/>
        </w:tabs>
        <w:suppressAutoHyphens/>
        <w:autoSpaceDN w:val="0"/>
        <w:spacing w:line="240" w:lineRule="auto"/>
        <w:ind w:left="1134" w:hanging="708"/>
        <w:contextualSpacing/>
        <w:rPr>
          <w:rFonts w:ascii="Arial" w:eastAsia="Arial Unicode MS" w:hAnsi="Arial" w:cs="Arial"/>
          <w:kern w:val="3"/>
          <w:sz w:val="19"/>
          <w:szCs w:val="19"/>
          <w:lang w:eastAsia="zh-CN" w:bidi="hi-IN"/>
        </w:rPr>
      </w:pPr>
    </w:p>
    <w:p w:rsidR="00973121" w:rsidRPr="00676911" w:rsidRDefault="00973121" w:rsidP="00DD1A2C">
      <w:pPr>
        <w:numPr>
          <w:ilvl w:val="0"/>
          <w:numId w:val="41"/>
        </w:numPr>
        <w:tabs>
          <w:tab w:val="left" w:pos="1134"/>
        </w:tabs>
        <w:suppressAutoHyphens/>
        <w:autoSpaceDN w:val="0"/>
        <w:adjustRightInd/>
        <w:spacing w:line="240" w:lineRule="auto"/>
        <w:ind w:left="1134" w:hanging="708"/>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Protección Civil.</w:t>
      </w:r>
    </w:p>
    <w:p w:rsidR="00973121" w:rsidRPr="00676911" w:rsidRDefault="00973121" w:rsidP="00DD1A2C">
      <w:pPr>
        <w:tabs>
          <w:tab w:val="left" w:pos="1134"/>
          <w:tab w:val="left" w:pos="1701"/>
        </w:tabs>
        <w:suppressAutoHyphens/>
        <w:autoSpaceDN w:val="0"/>
        <w:spacing w:line="240" w:lineRule="auto"/>
        <w:ind w:left="1134" w:hanging="1134"/>
        <w:contextualSpacing/>
        <w:rPr>
          <w:rFonts w:ascii="Arial" w:eastAsia="Arial Unicode MS" w:hAnsi="Arial" w:cs="Arial"/>
          <w:kern w:val="3"/>
          <w:sz w:val="19"/>
          <w:szCs w:val="19"/>
          <w:lang w:eastAsia="zh-CN" w:bidi="hi-IN"/>
        </w:rPr>
      </w:pPr>
    </w:p>
    <w:p w:rsidR="00973121" w:rsidRPr="00676911" w:rsidRDefault="00154696" w:rsidP="00DD1A2C">
      <w:pPr>
        <w:widowControl/>
        <w:tabs>
          <w:tab w:val="left" w:pos="1134"/>
        </w:tabs>
        <w:adjustRightInd/>
        <w:spacing w:line="240" w:lineRule="auto"/>
        <w:contextualSpacing/>
        <w:textAlignment w:val="auto"/>
        <w:rPr>
          <w:rFonts w:ascii="Arial" w:hAnsi="Arial" w:cs="Arial"/>
          <w:sz w:val="19"/>
          <w:szCs w:val="19"/>
        </w:rPr>
      </w:pPr>
      <w:r w:rsidRPr="00676911">
        <w:rPr>
          <w:rFonts w:ascii="Arial" w:hAnsi="Arial" w:cs="Arial"/>
          <w:sz w:val="19"/>
          <w:szCs w:val="19"/>
        </w:rPr>
        <w:t>V</w:t>
      </w:r>
      <w:r w:rsidR="00E35517" w:rsidRPr="00676911">
        <w:rPr>
          <w:rFonts w:ascii="Arial" w:hAnsi="Arial" w:cs="Arial"/>
          <w:sz w:val="19"/>
          <w:szCs w:val="19"/>
        </w:rPr>
        <w:t>.</w:t>
      </w:r>
      <w:r w:rsidRPr="00676911">
        <w:rPr>
          <w:rFonts w:ascii="Arial" w:hAnsi="Arial" w:cs="Arial"/>
          <w:sz w:val="19"/>
          <w:szCs w:val="19"/>
        </w:rPr>
        <w:tab/>
      </w:r>
      <w:r w:rsidR="00973121" w:rsidRPr="00676911">
        <w:rPr>
          <w:rFonts w:ascii="Arial" w:hAnsi="Arial" w:cs="Arial"/>
          <w:sz w:val="19"/>
          <w:szCs w:val="19"/>
        </w:rPr>
        <w:t>Servicios de la Secretaría de Seguridad Pública:</w:t>
      </w:r>
    </w:p>
    <w:p w:rsidR="00973121" w:rsidRPr="00676911" w:rsidRDefault="00973121" w:rsidP="00DD1A2C">
      <w:pPr>
        <w:tabs>
          <w:tab w:val="left" w:pos="1134"/>
        </w:tabs>
        <w:spacing w:line="240" w:lineRule="auto"/>
        <w:ind w:left="1134" w:hanging="1134"/>
        <w:contextualSpacing/>
        <w:rPr>
          <w:rFonts w:ascii="Arial" w:hAnsi="Arial" w:cs="Arial"/>
          <w:sz w:val="19"/>
          <w:szCs w:val="19"/>
        </w:rPr>
      </w:pPr>
    </w:p>
    <w:p w:rsidR="00973121" w:rsidRPr="00676911" w:rsidRDefault="00973121" w:rsidP="00DD1A2C">
      <w:pPr>
        <w:numPr>
          <w:ilvl w:val="0"/>
          <w:numId w:val="42"/>
        </w:numPr>
        <w:tabs>
          <w:tab w:val="left" w:pos="1134"/>
        </w:tabs>
        <w:suppressAutoHyphens/>
        <w:autoSpaceDN w:val="0"/>
        <w:adjustRightInd/>
        <w:spacing w:line="240" w:lineRule="auto"/>
        <w:ind w:left="1134" w:hanging="708"/>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Seguridad y Vigilancia, y</w:t>
      </w:r>
    </w:p>
    <w:p w:rsidR="00973121" w:rsidRPr="00676911" w:rsidRDefault="00973121" w:rsidP="00DD1A2C">
      <w:pPr>
        <w:tabs>
          <w:tab w:val="left" w:pos="1134"/>
        </w:tabs>
        <w:suppressAutoHyphens/>
        <w:autoSpaceDN w:val="0"/>
        <w:spacing w:line="240" w:lineRule="auto"/>
        <w:ind w:left="1134" w:hanging="708"/>
        <w:contextualSpacing/>
        <w:rPr>
          <w:rFonts w:ascii="Arial" w:eastAsia="Arial Unicode MS" w:hAnsi="Arial" w:cs="Arial"/>
          <w:kern w:val="3"/>
          <w:sz w:val="19"/>
          <w:szCs w:val="19"/>
          <w:lang w:eastAsia="zh-CN" w:bidi="hi-IN"/>
        </w:rPr>
      </w:pPr>
    </w:p>
    <w:p w:rsidR="00973121" w:rsidRPr="00676911" w:rsidRDefault="00973121" w:rsidP="00DD1A2C">
      <w:pPr>
        <w:numPr>
          <w:ilvl w:val="0"/>
          <w:numId w:val="42"/>
        </w:numPr>
        <w:tabs>
          <w:tab w:val="left" w:pos="1134"/>
        </w:tabs>
        <w:suppressAutoHyphens/>
        <w:autoSpaceDN w:val="0"/>
        <w:adjustRightInd/>
        <w:spacing w:line="240" w:lineRule="auto"/>
        <w:ind w:left="1134" w:hanging="708"/>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Multas.</w:t>
      </w:r>
    </w:p>
    <w:p w:rsidR="00973121" w:rsidRPr="00676911" w:rsidRDefault="00973121" w:rsidP="00DD1A2C">
      <w:pPr>
        <w:tabs>
          <w:tab w:val="left" w:pos="1134"/>
        </w:tabs>
        <w:suppressAutoHyphens/>
        <w:autoSpaceDN w:val="0"/>
        <w:spacing w:line="240" w:lineRule="auto"/>
        <w:ind w:left="1134" w:hanging="1134"/>
        <w:contextualSpacing/>
        <w:rPr>
          <w:rFonts w:ascii="Arial" w:eastAsia="Arial Unicode MS" w:hAnsi="Arial" w:cs="Arial"/>
          <w:kern w:val="3"/>
          <w:sz w:val="19"/>
          <w:szCs w:val="19"/>
          <w:lang w:eastAsia="zh-CN" w:bidi="hi-IN"/>
        </w:rPr>
      </w:pPr>
    </w:p>
    <w:p w:rsidR="00973121" w:rsidRPr="00676911" w:rsidRDefault="00154696" w:rsidP="00DD1A2C">
      <w:pPr>
        <w:widowControl/>
        <w:tabs>
          <w:tab w:val="left" w:pos="1134"/>
        </w:tabs>
        <w:adjustRightInd/>
        <w:spacing w:line="240" w:lineRule="auto"/>
        <w:contextualSpacing/>
        <w:textAlignment w:val="auto"/>
        <w:rPr>
          <w:rFonts w:ascii="Arial" w:hAnsi="Arial" w:cs="Arial"/>
          <w:sz w:val="19"/>
          <w:szCs w:val="19"/>
        </w:rPr>
      </w:pPr>
      <w:r w:rsidRPr="00676911">
        <w:rPr>
          <w:rFonts w:ascii="Arial" w:hAnsi="Arial" w:cs="Arial"/>
          <w:sz w:val="19"/>
          <w:szCs w:val="19"/>
        </w:rPr>
        <w:t>VI</w:t>
      </w:r>
      <w:r w:rsidR="00E35517" w:rsidRPr="00676911">
        <w:rPr>
          <w:rFonts w:ascii="Arial" w:hAnsi="Arial" w:cs="Arial"/>
          <w:sz w:val="19"/>
          <w:szCs w:val="19"/>
        </w:rPr>
        <w:t>.</w:t>
      </w:r>
      <w:r w:rsidRPr="00676911">
        <w:rPr>
          <w:rFonts w:ascii="Arial" w:hAnsi="Arial" w:cs="Arial"/>
          <w:sz w:val="19"/>
          <w:szCs w:val="19"/>
        </w:rPr>
        <w:tab/>
      </w:r>
      <w:r w:rsidR="00973121" w:rsidRPr="00676911">
        <w:rPr>
          <w:rFonts w:ascii="Arial" w:hAnsi="Arial" w:cs="Arial"/>
          <w:sz w:val="19"/>
          <w:szCs w:val="19"/>
        </w:rPr>
        <w:t>Secretaría de Vialidad y Transporte:</w:t>
      </w:r>
    </w:p>
    <w:p w:rsidR="00973121" w:rsidRPr="00676911" w:rsidRDefault="00973121" w:rsidP="00DD1A2C">
      <w:pPr>
        <w:tabs>
          <w:tab w:val="left" w:pos="1134"/>
        </w:tabs>
        <w:spacing w:line="240" w:lineRule="auto"/>
        <w:ind w:left="1134" w:hanging="1134"/>
        <w:contextualSpacing/>
        <w:rPr>
          <w:rFonts w:ascii="Arial" w:hAnsi="Arial" w:cs="Arial"/>
          <w:sz w:val="19"/>
          <w:szCs w:val="19"/>
        </w:rPr>
      </w:pPr>
    </w:p>
    <w:p w:rsidR="00973121" w:rsidRPr="00676911" w:rsidRDefault="00973121" w:rsidP="00DD1A2C">
      <w:pPr>
        <w:numPr>
          <w:ilvl w:val="0"/>
          <w:numId w:val="43"/>
        </w:numPr>
        <w:tabs>
          <w:tab w:val="left" w:pos="1134"/>
        </w:tabs>
        <w:suppressAutoHyphens/>
        <w:autoSpaceDN w:val="0"/>
        <w:adjustRightInd/>
        <w:spacing w:line="240" w:lineRule="auto"/>
        <w:ind w:left="1134" w:hanging="708"/>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Licencias de Manejo IN</w:t>
      </w:r>
      <w:r w:rsidR="008C3099" w:rsidRPr="00676911">
        <w:rPr>
          <w:rFonts w:ascii="Arial" w:eastAsia="Arial Unicode MS" w:hAnsi="Arial" w:cs="Arial"/>
          <w:kern w:val="3"/>
          <w:sz w:val="19"/>
          <w:szCs w:val="19"/>
          <w:lang w:eastAsia="zh-CN" w:bidi="hi-IN"/>
        </w:rPr>
        <w:t>APAM</w:t>
      </w:r>
      <w:r w:rsidRPr="00676911">
        <w:rPr>
          <w:rFonts w:ascii="Arial" w:eastAsia="Arial Unicode MS" w:hAnsi="Arial" w:cs="Arial"/>
          <w:kern w:val="3"/>
          <w:sz w:val="19"/>
          <w:szCs w:val="19"/>
          <w:lang w:eastAsia="zh-CN" w:bidi="hi-IN"/>
        </w:rPr>
        <w:t>, y</w:t>
      </w:r>
    </w:p>
    <w:p w:rsidR="00973121" w:rsidRPr="00676911" w:rsidRDefault="00973121" w:rsidP="00DD1A2C">
      <w:pPr>
        <w:tabs>
          <w:tab w:val="left" w:pos="1134"/>
        </w:tabs>
        <w:suppressAutoHyphens/>
        <w:autoSpaceDN w:val="0"/>
        <w:spacing w:line="240" w:lineRule="auto"/>
        <w:ind w:left="1134" w:hanging="708"/>
        <w:contextualSpacing/>
        <w:rPr>
          <w:rFonts w:ascii="Arial" w:eastAsia="Arial Unicode MS" w:hAnsi="Arial" w:cs="Arial"/>
          <w:kern w:val="3"/>
          <w:sz w:val="19"/>
          <w:szCs w:val="19"/>
          <w:lang w:eastAsia="zh-CN" w:bidi="hi-IN"/>
        </w:rPr>
      </w:pPr>
    </w:p>
    <w:p w:rsidR="00973121" w:rsidRPr="00676911" w:rsidRDefault="00973121" w:rsidP="00DD1A2C">
      <w:pPr>
        <w:numPr>
          <w:ilvl w:val="0"/>
          <w:numId w:val="43"/>
        </w:numPr>
        <w:tabs>
          <w:tab w:val="left" w:pos="1134"/>
        </w:tabs>
        <w:suppressAutoHyphens/>
        <w:autoSpaceDN w:val="0"/>
        <w:adjustRightInd/>
        <w:spacing w:line="240" w:lineRule="auto"/>
        <w:ind w:left="1134" w:hanging="708"/>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Transporte y control vehicular.</w:t>
      </w:r>
    </w:p>
    <w:p w:rsidR="00973121" w:rsidRPr="00676911" w:rsidRDefault="00973121" w:rsidP="00DD1A2C">
      <w:pPr>
        <w:tabs>
          <w:tab w:val="left" w:pos="1134"/>
        </w:tabs>
        <w:suppressAutoHyphens/>
        <w:autoSpaceDN w:val="0"/>
        <w:spacing w:line="240" w:lineRule="auto"/>
        <w:ind w:left="1134" w:hanging="1134"/>
        <w:contextualSpacing/>
        <w:rPr>
          <w:rFonts w:ascii="Arial" w:eastAsia="Arial Unicode MS" w:hAnsi="Arial" w:cs="Arial"/>
          <w:kern w:val="3"/>
          <w:sz w:val="19"/>
          <w:szCs w:val="19"/>
          <w:lang w:eastAsia="zh-CN" w:bidi="hi-IN"/>
        </w:rPr>
      </w:pPr>
    </w:p>
    <w:p w:rsidR="00973121" w:rsidRPr="00676911" w:rsidRDefault="00154696" w:rsidP="00DD1A2C">
      <w:pPr>
        <w:widowControl/>
        <w:tabs>
          <w:tab w:val="left" w:pos="1134"/>
        </w:tabs>
        <w:adjustRightInd/>
        <w:spacing w:line="240" w:lineRule="auto"/>
        <w:contextualSpacing/>
        <w:textAlignment w:val="auto"/>
        <w:rPr>
          <w:rFonts w:ascii="Arial" w:hAnsi="Arial" w:cs="Arial"/>
          <w:sz w:val="19"/>
          <w:szCs w:val="19"/>
        </w:rPr>
      </w:pPr>
      <w:r w:rsidRPr="00676911">
        <w:rPr>
          <w:rFonts w:ascii="Arial" w:hAnsi="Arial" w:cs="Arial"/>
          <w:sz w:val="19"/>
          <w:szCs w:val="19"/>
        </w:rPr>
        <w:t>VII</w:t>
      </w:r>
      <w:r w:rsidR="00E35517" w:rsidRPr="00676911">
        <w:rPr>
          <w:rFonts w:ascii="Arial" w:hAnsi="Arial" w:cs="Arial"/>
          <w:sz w:val="19"/>
          <w:szCs w:val="19"/>
        </w:rPr>
        <w:t>.</w:t>
      </w:r>
      <w:r w:rsidRPr="00676911">
        <w:rPr>
          <w:rFonts w:ascii="Arial" w:hAnsi="Arial" w:cs="Arial"/>
          <w:sz w:val="19"/>
          <w:szCs w:val="19"/>
        </w:rPr>
        <w:tab/>
      </w:r>
      <w:r w:rsidR="00973121" w:rsidRPr="00676911">
        <w:rPr>
          <w:rFonts w:ascii="Arial" w:hAnsi="Arial" w:cs="Arial"/>
          <w:sz w:val="19"/>
          <w:szCs w:val="19"/>
        </w:rPr>
        <w:t>Secretaría de Salud:</w:t>
      </w:r>
    </w:p>
    <w:p w:rsidR="00973121" w:rsidRPr="00676911" w:rsidRDefault="00973121" w:rsidP="00DD1A2C">
      <w:pPr>
        <w:tabs>
          <w:tab w:val="left" w:pos="1134"/>
        </w:tabs>
        <w:spacing w:line="240" w:lineRule="auto"/>
        <w:ind w:left="1134" w:hanging="1134"/>
        <w:contextualSpacing/>
        <w:rPr>
          <w:rFonts w:ascii="Arial" w:hAnsi="Arial" w:cs="Arial"/>
          <w:sz w:val="19"/>
          <w:szCs w:val="19"/>
        </w:rPr>
      </w:pPr>
    </w:p>
    <w:p w:rsidR="00973121" w:rsidRPr="00676911" w:rsidRDefault="00973121" w:rsidP="00DD1A2C">
      <w:pPr>
        <w:numPr>
          <w:ilvl w:val="0"/>
          <w:numId w:val="44"/>
        </w:numPr>
        <w:tabs>
          <w:tab w:val="left" w:pos="1134"/>
        </w:tabs>
        <w:suppressAutoHyphens/>
        <w:autoSpaceDN w:val="0"/>
        <w:adjustRightInd/>
        <w:spacing w:line="240" w:lineRule="auto"/>
        <w:ind w:left="1134" w:hanging="708"/>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Vigilancia y Control Sanitario.</w:t>
      </w:r>
    </w:p>
    <w:p w:rsidR="00973121" w:rsidRPr="00676911" w:rsidRDefault="00973121" w:rsidP="00DD1A2C">
      <w:pPr>
        <w:tabs>
          <w:tab w:val="left" w:pos="1134"/>
        </w:tabs>
        <w:suppressAutoHyphens/>
        <w:autoSpaceDN w:val="0"/>
        <w:spacing w:line="240" w:lineRule="auto"/>
        <w:ind w:left="1134" w:hanging="1134"/>
        <w:rPr>
          <w:rFonts w:ascii="Arial" w:eastAsia="Arial Unicode MS" w:hAnsi="Arial" w:cs="Arial"/>
          <w:kern w:val="3"/>
          <w:sz w:val="19"/>
          <w:szCs w:val="19"/>
          <w:lang w:eastAsia="zh-CN" w:bidi="hi-IN"/>
        </w:rPr>
      </w:pPr>
    </w:p>
    <w:p w:rsidR="00973121" w:rsidRPr="00676911" w:rsidRDefault="00154696" w:rsidP="00DD1A2C">
      <w:pPr>
        <w:widowControl/>
        <w:tabs>
          <w:tab w:val="left" w:pos="1134"/>
        </w:tabs>
        <w:adjustRightInd/>
        <w:spacing w:line="240" w:lineRule="auto"/>
        <w:contextualSpacing/>
        <w:textAlignment w:val="auto"/>
        <w:rPr>
          <w:rFonts w:ascii="Arial" w:hAnsi="Arial" w:cs="Arial"/>
          <w:sz w:val="19"/>
          <w:szCs w:val="19"/>
        </w:rPr>
      </w:pPr>
      <w:r w:rsidRPr="00676911">
        <w:rPr>
          <w:rFonts w:ascii="Arial" w:hAnsi="Arial" w:cs="Arial"/>
          <w:sz w:val="19"/>
          <w:szCs w:val="19"/>
        </w:rPr>
        <w:t>VIII</w:t>
      </w:r>
      <w:r w:rsidR="00E35517" w:rsidRPr="00676911">
        <w:rPr>
          <w:rFonts w:ascii="Arial" w:hAnsi="Arial" w:cs="Arial"/>
          <w:sz w:val="19"/>
          <w:szCs w:val="19"/>
        </w:rPr>
        <w:t>.</w:t>
      </w:r>
      <w:r w:rsidRPr="00676911">
        <w:rPr>
          <w:rFonts w:ascii="Arial" w:hAnsi="Arial" w:cs="Arial"/>
          <w:sz w:val="19"/>
          <w:szCs w:val="19"/>
        </w:rPr>
        <w:tab/>
      </w:r>
      <w:r w:rsidR="00973121" w:rsidRPr="00676911">
        <w:rPr>
          <w:rFonts w:ascii="Arial" w:hAnsi="Arial" w:cs="Arial"/>
          <w:sz w:val="19"/>
          <w:szCs w:val="19"/>
        </w:rPr>
        <w:t>Secretaría de las Infraestructuras y el Ordenamiento Territorial Sustentable:</w:t>
      </w:r>
    </w:p>
    <w:p w:rsidR="00973121" w:rsidRPr="00676911" w:rsidRDefault="00973121" w:rsidP="00DD1A2C">
      <w:pPr>
        <w:tabs>
          <w:tab w:val="left" w:pos="1134"/>
        </w:tabs>
        <w:spacing w:line="240" w:lineRule="auto"/>
        <w:ind w:left="1134" w:hanging="1134"/>
        <w:contextualSpacing/>
        <w:rPr>
          <w:rFonts w:ascii="Arial" w:hAnsi="Arial" w:cs="Arial"/>
          <w:sz w:val="19"/>
          <w:szCs w:val="19"/>
        </w:rPr>
      </w:pPr>
    </w:p>
    <w:p w:rsidR="00973121" w:rsidRPr="00676911" w:rsidRDefault="00973121" w:rsidP="00DD1A2C">
      <w:pPr>
        <w:numPr>
          <w:ilvl w:val="0"/>
          <w:numId w:val="45"/>
        </w:numPr>
        <w:tabs>
          <w:tab w:val="left" w:pos="1134"/>
        </w:tabs>
        <w:suppressAutoHyphens/>
        <w:autoSpaceDN w:val="0"/>
        <w:adjustRightInd/>
        <w:spacing w:line="240" w:lineRule="auto"/>
        <w:ind w:left="1134" w:hanging="708"/>
        <w:contextualSpacing/>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 xml:space="preserve">Servicios </w:t>
      </w:r>
      <w:r w:rsidRPr="00676911">
        <w:rPr>
          <w:rFonts w:ascii="Arial" w:hAnsi="Arial" w:cs="Arial"/>
          <w:bCs/>
          <w:sz w:val="19"/>
          <w:szCs w:val="19"/>
        </w:rPr>
        <w:t>Ecológicos.</w:t>
      </w:r>
    </w:p>
    <w:p w:rsidR="00973121" w:rsidRPr="00676911" w:rsidRDefault="00973121" w:rsidP="00DD1A2C">
      <w:pPr>
        <w:tabs>
          <w:tab w:val="left" w:pos="1134"/>
        </w:tabs>
        <w:suppressAutoHyphens/>
        <w:autoSpaceDN w:val="0"/>
        <w:spacing w:line="240" w:lineRule="auto"/>
        <w:ind w:left="1134" w:hanging="1134"/>
        <w:contextualSpacing/>
        <w:rPr>
          <w:rFonts w:ascii="Arial" w:eastAsia="Arial Unicode MS" w:hAnsi="Arial" w:cs="Arial"/>
          <w:kern w:val="3"/>
          <w:sz w:val="19"/>
          <w:szCs w:val="19"/>
          <w:lang w:eastAsia="zh-CN" w:bidi="hi-IN"/>
        </w:rPr>
      </w:pPr>
    </w:p>
    <w:p w:rsidR="00973121" w:rsidRPr="00676911" w:rsidRDefault="00154696" w:rsidP="00DD1A2C">
      <w:pPr>
        <w:widowControl/>
        <w:adjustRightInd/>
        <w:spacing w:line="240" w:lineRule="auto"/>
        <w:ind w:left="1134" w:hanging="1134"/>
        <w:contextualSpacing/>
        <w:textAlignment w:val="auto"/>
        <w:rPr>
          <w:rFonts w:ascii="Arial" w:hAnsi="Arial" w:cs="Arial"/>
          <w:sz w:val="19"/>
          <w:szCs w:val="19"/>
        </w:rPr>
      </w:pPr>
      <w:r w:rsidRPr="00676911">
        <w:rPr>
          <w:rFonts w:ascii="Arial" w:hAnsi="Arial" w:cs="Arial"/>
          <w:sz w:val="19"/>
          <w:szCs w:val="19"/>
        </w:rPr>
        <w:t>IX</w:t>
      </w:r>
      <w:r w:rsidR="00E35517" w:rsidRPr="00676911">
        <w:rPr>
          <w:rFonts w:ascii="Arial" w:hAnsi="Arial" w:cs="Arial"/>
          <w:sz w:val="19"/>
          <w:szCs w:val="19"/>
        </w:rPr>
        <w:t>.</w:t>
      </w:r>
      <w:r w:rsidRPr="00676911">
        <w:rPr>
          <w:rFonts w:ascii="Arial" w:hAnsi="Arial" w:cs="Arial"/>
          <w:sz w:val="19"/>
          <w:szCs w:val="19"/>
        </w:rPr>
        <w:tab/>
      </w:r>
      <w:r w:rsidR="00973121" w:rsidRPr="00676911">
        <w:rPr>
          <w:rFonts w:ascii="Arial" w:hAnsi="Arial" w:cs="Arial"/>
          <w:sz w:val="19"/>
          <w:szCs w:val="19"/>
        </w:rPr>
        <w:t>Secretaría de las Culturas y Artes de Oaxaca:</w:t>
      </w:r>
    </w:p>
    <w:p w:rsidR="00154696" w:rsidRPr="00676911" w:rsidRDefault="00154696" w:rsidP="00DD1A2C">
      <w:pPr>
        <w:widowControl/>
        <w:tabs>
          <w:tab w:val="left" w:pos="1134"/>
        </w:tabs>
        <w:adjustRightInd/>
        <w:spacing w:line="240" w:lineRule="auto"/>
        <w:contextualSpacing/>
        <w:textAlignment w:val="auto"/>
        <w:rPr>
          <w:rFonts w:ascii="Arial" w:hAnsi="Arial" w:cs="Arial"/>
          <w:sz w:val="19"/>
          <w:szCs w:val="19"/>
        </w:rPr>
      </w:pPr>
    </w:p>
    <w:p w:rsidR="00973121" w:rsidRPr="00676911" w:rsidRDefault="00973121" w:rsidP="00DD1A2C">
      <w:pPr>
        <w:numPr>
          <w:ilvl w:val="0"/>
          <w:numId w:val="46"/>
        </w:numPr>
        <w:tabs>
          <w:tab w:val="left" w:pos="1134"/>
        </w:tabs>
        <w:suppressAutoHyphens/>
        <w:autoSpaceDN w:val="0"/>
        <w:adjustRightInd/>
        <w:spacing w:line="240" w:lineRule="auto"/>
        <w:ind w:left="1134" w:hanging="709"/>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Casa de la Cultura Oaxaqueña;</w:t>
      </w:r>
    </w:p>
    <w:p w:rsidR="00FF6736" w:rsidRPr="00676911" w:rsidRDefault="00FF6736" w:rsidP="00DD1A2C">
      <w:pPr>
        <w:tabs>
          <w:tab w:val="left" w:pos="1134"/>
        </w:tabs>
        <w:suppressAutoHyphens/>
        <w:autoSpaceDN w:val="0"/>
        <w:adjustRightInd/>
        <w:spacing w:line="240" w:lineRule="auto"/>
        <w:ind w:left="1134"/>
        <w:rPr>
          <w:rFonts w:ascii="Arial" w:eastAsia="Arial Unicode MS" w:hAnsi="Arial" w:cs="Arial"/>
          <w:kern w:val="3"/>
          <w:sz w:val="19"/>
          <w:szCs w:val="19"/>
          <w:lang w:eastAsia="zh-CN" w:bidi="hi-IN"/>
        </w:rPr>
      </w:pPr>
    </w:p>
    <w:p w:rsidR="00973121" w:rsidRPr="00676911" w:rsidRDefault="00973121" w:rsidP="00DD1A2C">
      <w:pPr>
        <w:numPr>
          <w:ilvl w:val="0"/>
          <w:numId w:val="46"/>
        </w:numPr>
        <w:tabs>
          <w:tab w:val="left" w:pos="1134"/>
        </w:tabs>
        <w:suppressAutoHyphens/>
        <w:autoSpaceDN w:val="0"/>
        <w:adjustRightInd/>
        <w:spacing w:line="240" w:lineRule="auto"/>
        <w:ind w:left="1134" w:hanging="708"/>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Taller de Artes Plásticas Rufino Tamaño, y</w:t>
      </w:r>
    </w:p>
    <w:p w:rsidR="00FF6736" w:rsidRPr="00676911" w:rsidRDefault="00FF6736" w:rsidP="00DD1A2C">
      <w:pPr>
        <w:tabs>
          <w:tab w:val="left" w:pos="1134"/>
        </w:tabs>
        <w:suppressAutoHyphens/>
        <w:autoSpaceDN w:val="0"/>
        <w:adjustRightInd/>
        <w:spacing w:line="240" w:lineRule="auto"/>
        <w:rPr>
          <w:rFonts w:ascii="Arial" w:eastAsia="Arial Unicode MS" w:hAnsi="Arial" w:cs="Arial"/>
          <w:kern w:val="3"/>
          <w:sz w:val="19"/>
          <w:szCs w:val="19"/>
          <w:lang w:eastAsia="zh-CN" w:bidi="hi-IN"/>
        </w:rPr>
      </w:pPr>
    </w:p>
    <w:p w:rsidR="00973121" w:rsidRPr="00676911" w:rsidRDefault="00973121" w:rsidP="00DD1A2C">
      <w:pPr>
        <w:numPr>
          <w:ilvl w:val="0"/>
          <w:numId w:val="46"/>
        </w:numPr>
        <w:tabs>
          <w:tab w:val="left" w:pos="1134"/>
        </w:tabs>
        <w:suppressAutoHyphens/>
        <w:autoSpaceDN w:val="0"/>
        <w:adjustRightInd/>
        <w:spacing w:line="240" w:lineRule="auto"/>
        <w:ind w:left="1134" w:hanging="708"/>
        <w:rPr>
          <w:rFonts w:ascii="Arial" w:eastAsia="Arial Unicode MS" w:hAnsi="Arial" w:cs="Arial"/>
          <w:kern w:val="3"/>
          <w:sz w:val="19"/>
          <w:szCs w:val="19"/>
          <w:lang w:eastAsia="zh-CN" w:bidi="hi-IN"/>
        </w:rPr>
      </w:pPr>
      <w:r w:rsidRPr="00676911">
        <w:rPr>
          <w:rFonts w:ascii="Arial" w:eastAsia="Arial Unicode MS" w:hAnsi="Arial" w:cs="Arial"/>
          <w:kern w:val="3"/>
          <w:sz w:val="19"/>
          <w:szCs w:val="19"/>
          <w:lang w:eastAsia="zh-CN" w:bidi="hi-IN"/>
        </w:rPr>
        <w:t>Centro de Iniciación Musical de Oaxaca.</w:t>
      </w:r>
    </w:p>
    <w:p w:rsidR="00973121" w:rsidRPr="00676911" w:rsidRDefault="00973121" w:rsidP="00DD1A2C">
      <w:pPr>
        <w:suppressAutoHyphens/>
        <w:autoSpaceDN w:val="0"/>
        <w:spacing w:line="240" w:lineRule="auto"/>
        <w:rPr>
          <w:rFonts w:ascii="Arial" w:eastAsia="Arial Unicode MS" w:hAnsi="Arial" w:cs="Arial"/>
          <w:kern w:val="3"/>
          <w:sz w:val="19"/>
          <w:szCs w:val="19"/>
          <w:lang w:eastAsia="zh-CN" w:bidi="hi-IN"/>
        </w:rPr>
      </w:pPr>
    </w:p>
    <w:p w:rsidR="00973121" w:rsidRPr="00676911" w:rsidRDefault="002E6B75" w:rsidP="00DD1A2C">
      <w:pPr>
        <w:pStyle w:val="Prrafodelista"/>
        <w:widowControl/>
        <w:numPr>
          <w:ilvl w:val="0"/>
          <w:numId w:val="56"/>
        </w:numPr>
        <w:tabs>
          <w:tab w:val="left" w:pos="567"/>
        </w:tabs>
        <w:autoSpaceDE w:val="0"/>
        <w:autoSpaceDN w:val="0"/>
        <w:spacing w:line="240" w:lineRule="auto"/>
        <w:ind w:left="567" w:hanging="567"/>
        <w:textAlignment w:val="auto"/>
        <w:rPr>
          <w:rFonts w:ascii="Arial" w:hAnsi="Arial" w:cs="Arial"/>
          <w:b/>
          <w:sz w:val="19"/>
          <w:szCs w:val="19"/>
        </w:rPr>
      </w:pPr>
      <w:r w:rsidRPr="00676911">
        <w:rPr>
          <w:rFonts w:ascii="Arial" w:hAnsi="Arial" w:cs="Arial"/>
          <w:b/>
          <w:sz w:val="19"/>
          <w:szCs w:val="19"/>
        </w:rPr>
        <w:t>Procedimiento para llevar a cabo la presentación de declaraciones y pagos de impuestos estatales y federales coordinados, a través de la página de internet de la Secretaría</w:t>
      </w:r>
      <w:r w:rsidR="00973121" w:rsidRPr="00676911">
        <w:rPr>
          <w:rFonts w:ascii="Arial" w:hAnsi="Arial" w:cs="Arial"/>
          <w:b/>
          <w:sz w:val="19"/>
          <w:szCs w:val="19"/>
        </w:rPr>
        <w:t>.</w:t>
      </w:r>
    </w:p>
    <w:p w:rsidR="00973121" w:rsidRPr="00676911" w:rsidRDefault="00973121" w:rsidP="00DD1A2C">
      <w:pPr>
        <w:pStyle w:val="Prrafodelista"/>
        <w:autoSpaceDE w:val="0"/>
        <w:autoSpaceDN w:val="0"/>
        <w:spacing w:line="240" w:lineRule="auto"/>
        <w:ind w:left="284"/>
        <w:rPr>
          <w:rFonts w:ascii="Arial" w:hAnsi="Arial" w:cs="Arial"/>
          <w:b/>
          <w:sz w:val="19"/>
          <w:szCs w:val="19"/>
        </w:rPr>
      </w:pPr>
    </w:p>
    <w:p w:rsidR="00973121" w:rsidRPr="00676911" w:rsidRDefault="00973121" w:rsidP="00DD1A2C">
      <w:pPr>
        <w:autoSpaceDE w:val="0"/>
        <w:autoSpaceDN w:val="0"/>
        <w:spacing w:line="240" w:lineRule="auto"/>
        <w:rPr>
          <w:rFonts w:ascii="Arial" w:hAnsi="Arial" w:cs="Arial"/>
          <w:sz w:val="19"/>
          <w:szCs w:val="19"/>
        </w:rPr>
      </w:pPr>
      <w:r w:rsidRPr="00676911">
        <w:rPr>
          <w:rFonts w:ascii="Arial" w:hAnsi="Arial" w:cs="Arial"/>
          <w:sz w:val="19"/>
          <w:szCs w:val="19"/>
          <w:lang w:val="es-ES_tradnl"/>
        </w:rPr>
        <w:t xml:space="preserve">Para efectos de los artículos 61 del Código y 53 del Reglamento los contribuyentes que opten por presentar declaraciones de impuestos estatales a través de la página de internet de la Secretaría </w:t>
      </w:r>
      <w:hyperlink r:id="rId16" w:history="1">
        <w:r w:rsidRPr="00676911">
          <w:rPr>
            <w:rFonts w:ascii="Arial" w:hAnsi="Arial" w:cs="Arial"/>
            <w:sz w:val="19"/>
            <w:szCs w:val="19"/>
            <w:lang w:val="es-ES_tradnl"/>
          </w:rPr>
          <w:t>http://www.finanzasoaxaca.gob.mx</w:t>
        </w:r>
      </w:hyperlink>
      <w:r w:rsidRPr="00676911">
        <w:rPr>
          <w:rFonts w:ascii="Arial" w:hAnsi="Arial" w:cs="Arial"/>
          <w:sz w:val="19"/>
          <w:szCs w:val="19"/>
          <w:lang w:val="es-ES_tradnl"/>
        </w:rPr>
        <w:t xml:space="preserve">, realizarán el siguiente procedimiento: </w:t>
      </w:r>
    </w:p>
    <w:p w:rsidR="00973121" w:rsidRPr="00676911" w:rsidRDefault="00973121" w:rsidP="00DD1A2C">
      <w:pPr>
        <w:autoSpaceDE w:val="0"/>
        <w:autoSpaceDN w:val="0"/>
        <w:spacing w:line="240" w:lineRule="auto"/>
        <w:ind w:left="1560"/>
        <w:contextualSpacing/>
        <w:rPr>
          <w:rFonts w:ascii="Arial" w:hAnsi="Arial" w:cs="Arial"/>
          <w:sz w:val="19"/>
          <w:szCs w:val="19"/>
          <w:lang w:val="es-ES_tradnl"/>
        </w:rPr>
      </w:pPr>
    </w:p>
    <w:p w:rsidR="00973121" w:rsidRPr="00676911" w:rsidRDefault="00973121" w:rsidP="00676911">
      <w:pPr>
        <w:widowControl/>
        <w:numPr>
          <w:ilvl w:val="0"/>
          <w:numId w:val="25"/>
        </w:numPr>
        <w:tabs>
          <w:tab w:val="left" w:pos="567"/>
        </w:tabs>
        <w:autoSpaceDE w:val="0"/>
        <w:autoSpaceDN w:val="0"/>
        <w:spacing w:line="240" w:lineRule="auto"/>
        <w:ind w:left="567" w:hanging="851"/>
        <w:contextualSpacing/>
        <w:textAlignment w:val="auto"/>
        <w:rPr>
          <w:rFonts w:ascii="Arial" w:hAnsi="Arial" w:cs="Arial"/>
          <w:sz w:val="19"/>
          <w:szCs w:val="19"/>
        </w:rPr>
      </w:pPr>
      <w:r w:rsidRPr="00676911">
        <w:rPr>
          <w:rFonts w:ascii="Arial" w:hAnsi="Arial" w:cs="Arial"/>
          <w:sz w:val="19"/>
          <w:szCs w:val="19"/>
        </w:rPr>
        <w:t xml:space="preserve">Seleccionar del módulo “Otros servicios en línea” contenido en la página de Internet de la Secretaría </w:t>
      </w:r>
      <w:hyperlink r:id="rId17" w:history="1">
        <w:r w:rsidRPr="00676911">
          <w:rPr>
            <w:rFonts w:ascii="Arial" w:hAnsi="Arial" w:cs="Arial"/>
            <w:sz w:val="19"/>
            <w:szCs w:val="19"/>
          </w:rPr>
          <w:t>http://www.finanzasoaxaca.gob.mx</w:t>
        </w:r>
      </w:hyperlink>
      <w:r w:rsidRPr="00676911">
        <w:rPr>
          <w:rFonts w:ascii="Arial" w:hAnsi="Arial" w:cs="Arial"/>
          <w:sz w:val="19"/>
          <w:szCs w:val="19"/>
        </w:rPr>
        <w:t>;</w:t>
      </w:r>
    </w:p>
    <w:p w:rsidR="00973121" w:rsidRPr="00676911" w:rsidRDefault="00973121" w:rsidP="00676911">
      <w:pPr>
        <w:tabs>
          <w:tab w:val="left" w:pos="567"/>
        </w:tabs>
        <w:autoSpaceDE w:val="0"/>
        <w:autoSpaceDN w:val="0"/>
        <w:spacing w:line="240" w:lineRule="auto"/>
        <w:ind w:left="567" w:hanging="851"/>
        <w:rPr>
          <w:rFonts w:ascii="Arial" w:hAnsi="Arial" w:cs="Arial"/>
          <w:sz w:val="19"/>
          <w:szCs w:val="19"/>
        </w:rPr>
      </w:pPr>
    </w:p>
    <w:p w:rsidR="00973121" w:rsidRPr="00676911" w:rsidRDefault="008C3099" w:rsidP="00676911">
      <w:pPr>
        <w:widowControl/>
        <w:numPr>
          <w:ilvl w:val="0"/>
          <w:numId w:val="25"/>
        </w:numPr>
        <w:tabs>
          <w:tab w:val="left" w:pos="567"/>
        </w:tabs>
        <w:autoSpaceDE w:val="0"/>
        <w:autoSpaceDN w:val="0"/>
        <w:spacing w:line="240" w:lineRule="auto"/>
        <w:ind w:left="567" w:hanging="851"/>
        <w:contextualSpacing/>
        <w:textAlignment w:val="auto"/>
        <w:rPr>
          <w:rFonts w:ascii="Arial" w:hAnsi="Arial" w:cs="Arial"/>
          <w:sz w:val="19"/>
          <w:szCs w:val="19"/>
        </w:rPr>
      </w:pPr>
      <w:r w:rsidRPr="00676911">
        <w:rPr>
          <w:rFonts w:ascii="Arial" w:hAnsi="Arial" w:cs="Arial"/>
          <w:sz w:val="19"/>
          <w:szCs w:val="19"/>
        </w:rPr>
        <w:t>Seleccionar el módulo de “Declaraciones estatales y federales”;</w:t>
      </w:r>
    </w:p>
    <w:p w:rsidR="00973121" w:rsidRPr="00676911" w:rsidRDefault="00973121" w:rsidP="00676911">
      <w:pPr>
        <w:tabs>
          <w:tab w:val="left" w:pos="567"/>
        </w:tabs>
        <w:autoSpaceDE w:val="0"/>
        <w:autoSpaceDN w:val="0"/>
        <w:spacing w:line="240" w:lineRule="auto"/>
        <w:ind w:left="567" w:hanging="851"/>
        <w:rPr>
          <w:rFonts w:ascii="Arial" w:hAnsi="Arial" w:cs="Arial"/>
          <w:sz w:val="19"/>
          <w:szCs w:val="19"/>
        </w:rPr>
      </w:pPr>
    </w:p>
    <w:p w:rsidR="00973121" w:rsidRPr="00676911" w:rsidRDefault="008C3099" w:rsidP="00676911">
      <w:pPr>
        <w:widowControl/>
        <w:numPr>
          <w:ilvl w:val="0"/>
          <w:numId w:val="25"/>
        </w:numPr>
        <w:tabs>
          <w:tab w:val="left" w:pos="567"/>
        </w:tabs>
        <w:autoSpaceDE w:val="0"/>
        <w:autoSpaceDN w:val="0"/>
        <w:spacing w:line="240" w:lineRule="auto"/>
        <w:ind w:left="567" w:hanging="851"/>
        <w:contextualSpacing/>
        <w:textAlignment w:val="auto"/>
        <w:rPr>
          <w:rFonts w:ascii="Arial" w:hAnsi="Arial" w:cs="Arial"/>
          <w:sz w:val="19"/>
          <w:szCs w:val="19"/>
        </w:rPr>
      </w:pPr>
      <w:r w:rsidRPr="00676911">
        <w:rPr>
          <w:rFonts w:ascii="Arial" w:hAnsi="Arial" w:cs="Arial"/>
          <w:sz w:val="19"/>
          <w:szCs w:val="19"/>
        </w:rPr>
        <w:t>Digitar el REC (RFC) y la CIP para identificarse;</w:t>
      </w:r>
    </w:p>
    <w:p w:rsidR="00973121" w:rsidRPr="00676911" w:rsidRDefault="00973121" w:rsidP="00676911">
      <w:pPr>
        <w:tabs>
          <w:tab w:val="left" w:pos="567"/>
        </w:tabs>
        <w:spacing w:line="240" w:lineRule="auto"/>
        <w:ind w:left="567" w:hanging="851"/>
        <w:contextualSpacing/>
        <w:rPr>
          <w:rFonts w:ascii="Arial" w:hAnsi="Arial" w:cs="Arial"/>
          <w:sz w:val="19"/>
          <w:szCs w:val="19"/>
        </w:rPr>
      </w:pPr>
    </w:p>
    <w:p w:rsidR="00973121" w:rsidRPr="00676911" w:rsidRDefault="0096155C" w:rsidP="00676911">
      <w:pPr>
        <w:widowControl/>
        <w:numPr>
          <w:ilvl w:val="0"/>
          <w:numId w:val="25"/>
        </w:numPr>
        <w:tabs>
          <w:tab w:val="left" w:pos="567"/>
        </w:tabs>
        <w:autoSpaceDE w:val="0"/>
        <w:autoSpaceDN w:val="0"/>
        <w:spacing w:line="240" w:lineRule="auto"/>
        <w:ind w:left="567" w:hanging="851"/>
        <w:contextualSpacing/>
        <w:textAlignment w:val="auto"/>
        <w:rPr>
          <w:rFonts w:ascii="Arial" w:hAnsi="Arial" w:cs="Arial"/>
          <w:sz w:val="19"/>
          <w:szCs w:val="19"/>
        </w:rPr>
      </w:pPr>
      <w:r w:rsidRPr="00676911">
        <w:rPr>
          <w:rFonts w:ascii="Arial" w:hAnsi="Arial" w:cs="Arial"/>
          <w:sz w:val="19"/>
          <w:szCs w:val="19"/>
        </w:rPr>
        <w:t>El sistema mostrara el apartado “1. Elegir obligación”, donde solicitará lo siguiente:</w:t>
      </w:r>
    </w:p>
    <w:p w:rsidR="0096155C" w:rsidRPr="00676911" w:rsidRDefault="0096155C" w:rsidP="00DD1A2C">
      <w:pPr>
        <w:pStyle w:val="Prrafodelista"/>
        <w:spacing w:line="240" w:lineRule="auto"/>
        <w:rPr>
          <w:rFonts w:ascii="Arial" w:hAnsi="Arial" w:cs="Arial"/>
          <w:sz w:val="19"/>
          <w:szCs w:val="19"/>
        </w:rPr>
      </w:pPr>
    </w:p>
    <w:p w:rsidR="002857BA" w:rsidRPr="00676911" w:rsidRDefault="002857BA" w:rsidP="00DD1A2C">
      <w:pPr>
        <w:pStyle w:val="Prrafodelista"/>
        <w:widowControl/>
        <w:numPr>
          <w:ilvl w:val="0"/>
          <w:numId w:val="93"/>
        </w:numPr>
        <w:tabs>
          <w:tab w:val="left" w:pos="1134"/>
        </w:tabs>
        <w:autoSpaceDE w:val="0"/>
        <w:autoSpaceDN w:val="0"/>
        <w:spacing w:line="240" w:lineRule="auto"/>
        <w:ind w:left="1168" w:hanging="742"/>
        <w:textAlignment w:val="auto"/>
        <w:rPr>
          <w:rFonts w:ascii="Arial" w:hAnsi="Arial" w:cs="Arial"/>
          <w:sz w:val="19"/>
          <w:szCs w:val="19"/>
        </w:rPr>
      </w:pPr>
      <w:r w:rsidRPr="00676911">
        <w:rPr>
          <w:rFonts w:ascii="Arial" w:hAnsi="Arial" w:cs="Arial"/>
          <w:sz w:val="19"/>
          <w:szCs w:val="19"/>
        </w:rPr>
        <w:lastRenderedPageBreak/>
        <w:t xml:space="preserve">En el campo de “Seleccione una obligación”, el sistema mostrara de manera automática las obligaciones </w:t>
      </w:r>
      <w:r w:rsidRPr="00676911">
        <w:rPr>
          <w:rFonts w:ascii="Arial" w:hAnsi="Arial" w:cs="Arial"/>
          <w:b/>
          <w:sz w:val="19"/>
          <w:szCs w:val="19"/>
        </w:rPr>
        <w:t>fiscales estatales y federales</w:t>
      </w:r>
      <w:r w:rsidRPr="00676911">
        <w:rPr>
          <w:rFonts w:ascii="Arial" w:hAnsi="Arial" w:cs="Arial"/>
          <w:sz w:val="19"/>
          <w:szCs w:val="19"/>
        </w:rPr>
        <w:t xml:space="preserve"> que por convenio tenga a cargo la Secretaría, debiendo seleccionar solo una contribuyente por cada declaración a presentar;</w:t>
      </w:r>
    </w:p>
    <w:p w:rsidR="002857BA" w:rsidRPr="00676911" w:rsidRDefault="002857BA" w:rsidP="00DD1A2C">
      <w:pPr>
        <w:pStyle w:val="Prrafodelista"/>
        <w:tabs>
          <w:tab w:val="left" w:pos="1134"/>
        </w:tabs>
        <w:autoSpaceDE w:val="0"/>
        <w:autoSpaceDN w:val="0"/>
        <w:spacing w:line="240" w:lineRule="auto"/>
        <w:ind w:left="1168" w:hanging="742"/>
        <w:rPr>
          <w:rFonts w:ascii="Arial" w:hAnsi="Arial" w:cs="Arial"/>
          <w:sz w:val="19"/>
          <w:szCs w:val="19"/>
        </w:rPr>
      </w:pPr>
    </w:p>
    <w:p w:rsidR="002857BA" w:rsidRPr="00676911" w:rsidRDefault="002857BA" w:rsidP="00DD1A2C">
      <w:pPr>
        <w:pStyle w:val="Prrafodelista"/>
        <w:widowControl/>
        <w:numPr>
          <w:ilvl w:val="0"/>
          <w:numId w:val="93"/>
        </w:numPr>
        <w:tabs>
          <w:tab w:val="left" w:pos="1134"/>
        </w:tabs>
        <w:autoSpaceDE w:val="0"/>
        <w:autoSpaceDN w:val="0"/>
        <w:spacing w:line="240" w:lineRule="auto"/>
        <w:ind w:left="1168" w:hanging="742"/>
        <w:textAlignment w:val="auto"/>
        <w:rPr>
          <w:rFonts w:ascii="Arial" w:hAnsi="Arial" w:cs="Arial"/>
          <w:sz w:val="19"/>
          <w:szCs w:val="19"/>
        </w:rPr>
      </w:pPr>
      <w:r w:rsidRPr="00676911">
        <w:rPr>
          <w:rFonts w:ascii="Arial" w:hAnsi="Arial" w:cs="Arial"/>
          <w:sz w:val="19"/>
          <w:szCs w:val="19"/>
        </w:rPr>
        <w:t>Seleccione el ejercicio fiscal a declarar;</w:t>
      </w:r>
    </w:p>
    <w:p w:rsidR="002857BA" w:rsidRPr="00676911" w:rsidRDefault="002857BA" w:rsidP="00DD1A2C">
      <w:pPr>
        <w:tabs>
          <w:tab w:val="left" w:pos="1134"/>
        </w:tabs>
        <w:autoSpaceDE w:val="0"/>
        <w:autoSpaceDN w:val="0"/>
        <w:spacing w:line="240" w:lineRule="auto"/>
        <w:ind w:hanging="742"/>
        <w:contextualSpacing/>
        <w:rPr>
          <w:rFonts w:ascii="Arial" w:hAnsi="Arial" w:cs="Arial"/>
          <w:sz w:val="19"/>
          <w:szCs w:val="19"/>
        </w:rPr>
      </w:pPr>
    </w:p>
    <w:p w:rsidR="002857BA" w:rsidRPr="00676911" w:rsidRDefault="002857BA" w:rsidP="00DD1A2C">
      <w:pPr>
        <w:pStyle w:val="Prrafodelista"/>
        <w:widowControl/>
        <w:numPr>
          <w:ilvl w:val="0"/>
          <w:numId w:val="93"/>
        </w:numPr>
        <w:tabs>
          <w:tab w:val="left" w:pos="1134"/>
        </w:tabs>
        <w:autoSpaceDE w:val="0"/>
        <w:autoSpaceDN w:val="0"/>
        <w:spacing w:line="240" w:lineRule="auto"/>
        <w:ind w:left="1168" w:hanging="742"/>
        <w:textAlignment w:val="auto"/>
        <w:rPr>
          <w:rFonts w:ascii="Arial" w:hAnsi="Arial" w:cs="Arial"/>
          <w:sz w:val="19"/>
          <w:szCs w:val="19"/>
        </w:rPr>
      </w:pPr>
      <w:r w:rsidRPr="00676911">
        <w:rPr>
          <w:rFonts w:ascii="Arial" w:hAnsi="Arial" w:cs="Arial"/>
          <w:sz w:val="19"/>
          <w:szCs w:val="19"/>
        </w:rPr>
        <w:t>En el campo de “Seleccione una descripción”, el sistema mostrará las opciones de: “Con pago”, “Sin pago” o “Informativa”</w:t>
      </w:r>
    </w:p>
    <w:p w:rsidR="002857BA" w:rsidRPr="00676911" w:rsidRDefault="002857BA" w:rsidP="00DD1A2C">
      <w:pPr>
        <w:pStyle w:val="Prrafodelista"/>
        <w:tabs>
          <w:tab w:val="left" w:pos="1134"/>
        </w:tabs>
        <w:autoSpaceDE w:val="0"/>
        <w:autoSpaceDN w:val="0"/>
        <w:spacing w:line="240" w:lineRule="auto"/>
        <w:ind w:left="1168" w:hanging="742"/>
        <w:rPr>
          <w:rFonts w:ascii="Arial" w:hAnsi="Arial" w:cs="Arial"/>
          <w:sz w:val="19"/>
          <w:szCs w:val="19"/>
        </w:rPr>
      </w:pPr>
    </w:p>
    <w:p w:rsidR="002857BA" w:rsidRPr="00676911" w:rsidRDefault="002857BA" w:rsidP="00DD1A2C">
      <w:pPr>
        <w:pStyle w:val="Prrafodelista"/>
        <w:tabs>
          <w:tab w:val="left" w:pos="1134"/>
        </w:tabs>
        <w:autoSpaceDE w:val="0"/>
        <w:autoSpaceDN w:val="0"/>
        <w:spacing w:line="240" w:lineRule="auto"/>
        <w:ind w:left="1168" w:hanging="34"/>
        <w:rPr>
          <w:rFonts w:ascii="Arial" w:hAnsi="Arial" w:cs="Arial"/>
          <w:sz w:val="19"/>
          <w:szCs w:val="19"/>
        </w:rPr>
      </w:pPr>
      <w:r w:rsidRPr="00676911">
        <w:rPr>
          <w:rFonts w:ascii="Arial" w:hAnsi="Arial" w:cs="Arial"/>
          <w:sz w:val="19"/>
          <w:szCs w:val="19"/>
        </w:rPr>
        <w:t>La opción de “informativa”, se refiere a la presentación de la declaración anual informativa a cargo de los sujetos obligados de acuerdo a los artículos 28 fracción IV, 33 penúltimo párrafo, 57 fracción III, 69 fracción IV de la Ley Estatal de Hacienda.</w:t>
      </w:r>
    </w:p>
    <w:p w:rsidR="002857BA" w:rsidRPr="00676911" w:rsidRDefault="002857BA" w:rsidP="00DD1A2C">
      <w:pPr>
        <w:pStyle w:val="Prrafodelista"/>
        <w:tabs>
          <w:tab w:val="left" w:pos="1134"/>
        </w:tabs>
        <w:autoSpaceDE w:val="0"/>
        <w:autoSpaceDN w:val="0"/>
        <w:spacing w:line="240" w:lineRule="auto"/>
        <w:ind w:left="1168" w:hanging="742"/>
        <w:rPr>
          <w:rFonts w:ascii="Arial" w:hAnsi="Arial" w:cs="Arial"/>
          <w:sz w:val="19"/>
          <w:szCs w:val="19"/>
        </w:rPr>
      </w:pPr>
    </w:p>
    <w:p w:rsidR="002857BA" w:rsidRPr="00676911" w:rsidRDefault="002857BA" w:rsidP="00DD1A2C">
      <w:pPr>
        <w:pStyle w:val="Prrafodelista"/>
        <w:widowControl/>
        <w:numPr>
          <w:ilvl w:val="0"/>
          <w:numId w:val="93"/>
        </w:numPr>
        <w:tabs>
          <w:tab w:val="left" w:pos="1134"/>
        </w:tabs>
        <w:autoSpaceDE w:val="0"/>
        <w:autoSpaceDN w:val="0"/>
        <w:spacing w:line="240" w:lineRule="auto"/>
        <w:ind w:left="1168" w:hanging="742"/>
        <w:textAlignment w:val="auto"/>
        <w:rPr>
          <w:rFonts w:ascii="Arial" w:hAnsi="Arial" w:cs="Arial"/>
          <w:sz w:val="19"/>
          <w:szCs w:val="19"/>
        </w:rPr>
      </w:pPr>
      <w:r w:rsidRPr="00676911">
        <w:rPr>
          <w:rFonts w:ascii="Arial" w:hAnsi="Arial" w:cs="Arial"/>
          <w:sz w:val="19"/>
          <w:szCs w:val="19"/>
        </w:rPr>
        <w:t>Seleccionar si la declaración a presentar es por corrección fiscal;</w:t>
      </w:r>
    </w:p>
    <w:p w:rsidR="002857BA" w:rsidRPr="00676911" w:rsidRDefault="002857BA" w:rsidP="00DD1A2C">
      <w:pPr>
        <w:pStyle w:val="Prrafodelista"/>
        <w:widowControl/>
        <w:tabs>
          <w:tab w:val="left" w:pos="1134"/>
        </w:tabs>
        <w:autoSpaceDE w:val="0"/>
        <w:autoSpaceDN w:val="0"/>
        <w:spacing w:line="240" w:lineRule="auto"/>
        <w:ind w:left="1168" w:hanging="742"/>
        <w:textAlignment w:val="auto"/>
        <w:rPr>
          <w:rFonts w:ascii="Arial" w:hAnsi="Arial" w:cs="Arial"/>
          <w:sz w:val="19"/>
          <w:szCs w:val="19"/>
        </w:rPr>
      </w:pPr>
    </w:p>
    <w:p w:rsidR="002857BA" w:rsidRPr="00676911" w:rsidRDefault="002857BA" w:rsidP="00DD1A2C">
      <w:pPr>
        <w:pStyle w:val="Prrafodelista"/>
        <w:widowControl/>
        <w:numPr>
          <w:ilvl w:val="0"/>
          <w:numId w:val="93"/>
        </w:numPr>
        <w:tabs>
          <w:tab w:val="left" w:pos="1134"/>
        </w:tabs>
        <w:autoSpaceDE w:val="0"/>
        <w:autoSpaceDN w:val="0"/>
        <w:spacing w:line="240" w:lineRule="auto"/>
        <w:ind w:left="1168" w:hanging="742"/>
        <w:textAlignment w:val="auto"/>
        <w:rPr>
          <w:rFonts w:ascii="Arial" w:hAnsi="Arial" w:cs="Arial"/>
          <w:sz w:val="19"/>
          <w:szCs w:val="19"/>
        </w:rPr>
      </w:pPr>
      <w:r w:rsidRPr="00676911">
        <w:rPr>
          <w:rFonts w:ascii="Arial" w:hAnsi="Arial" w:cs="Arial"/>
          <w:sz w:val="19"/>
          <w:szCs w:val="19"/>
        </w:rPr>
        <w:t>Seleccionar el periodo de la declaración a presentar;</w:t>
      </w:r>
    </w:p>
    <w:p w:rsidR="002857BA" w:rsidRPr="00676911" w:rsidRDefault="002857BA" w:rsidP="00DD1A2C">
      <w:pPr>
        <w:pStyle w:val="Prrafodelista"/>
        <w:spacing w:line="240" w:lineRule="auto"/>
        <w:ind w:hanging="742"/>
        <w:rPr>
          <w:rFonts w:ascii="Arial" w:hAnsi="Arial" w:cs="Arial"/>
          <w:sz w:val="19"/>
          <w:szCs w:val="19"/>
        </w:rPr>
      </w:pPr>
    </w:p>
    <w:p w:rsidR="002857BA" w:rsidRPr="00676911" w:rsidRDefault="002857BA" w:rsidP="00DD1A2C">
      <w:pPr>
        <w:pStyle w:val="Prrafodelista"/>
        <w:widowControl/>
        <w:numPr>
          <w:ilvl w:val="0"/>
          <w:numId w:val="93"/>
        </w:numPr>
        <w:tabs>
          <w:tab w:val="left" w:pos="1134"/>
        </w:tabs>
        <w:autoSpaceDE w:val="0"/>
        <w:autoSpaceDN w:val="0"/>
        <w:spacing w:line="240" w:lineRule="auto"/>
        <w:ind w:left="1168" w:hanging="742"/>
        <w:textAlignment w:val="auto"/>
        <w:rPr>
          <w:rFonts w:ascii="Arial" w:hAnsi="Arial" w:cs="Arial"/>
          <w:sz w:val="19"/>
          <w:szCs w:val="19"/>
        </w:rPr>
      </w:pPr>
      <w:r w:rsidRPr="00676911">
        <w:rPr>
          <w:rFonts w:ascii="Arial" w:hAnsi="Arial" w:cs="Arial"/>
          <w:sz w:val="19"/>
          <w:szCs w:val="19"/>
        </w:rPr>
        <w:t xml:space="preserve">El sistema validará si del ejercicio seleccionado y periodo, corresponde a una declaración normal o complementaría; </w:t>
      </w:r>
    </w:p>
    <w:p w:rsidR="00973121" w:rsidRPr="00676911" w:rsidRDefault="00973121" w:rsidP="00DD1A2C">
      <w:pPr>
        <w:tabs>
          <w:tab w:val="left" w:pos="1134"/>
        </w:tabs>
        <w:autoSpaceDE w:val="0"/>
        <w:autoSpaceDN w:val="0"/>
        <w:spacing w:line="240" w:lineRule="auto"/>
        <w:ind w:left="1134" w:hanging="1134"/>
        <w:rPr>
          <w:rFonts w:ascii="Arial" w:hAnsi="Arial" w:cs="Arial"/>
          <w:sz w:val="19"/>
          <w:szCs w:val="19"/>
        </w:rPr>
      </w:pPr>
    </w:p>
    <w:p w:rsidR="00973121" w:rsidRPr="00676911" w:rsidRDefault="00973121" w:rsidP="00DD1A2C">
      <w:pPr>
        <w:pStyle w:val="Prrafodelista"/>
        <w:widowControl/>
        <w:numPr>
          <w:ilvl w:val="0"/>
          <w:numId w:val="25"/>
        </w:numPr>
        <w:tabs>
          <w:tab w:val="left" w:pos="1134"/>
        </w:tabs>
        <w:autoSpaceDE w:val="0"/>
        <w:autoSpaceDN w:val="0"/>
        <w:spacing w:line="240" w:lineRule="auto"/>
        <w:ind w:left="0" w:firstLine="0"/>
        <w:textAlignment w:val="auto"/>
        <w:rPr>
          <w:rFonts w:ascii="Arial" w:hAnsi="Arial" w:cs="Arial"/>
          <w:sz w:val="19"/>
          <w:szCs w:val="19"/>
        </w:rPr>
      </w:pPr>
      <w:r w:rsidRPr="00676911">
        <w:rPr>
          <w:rFonts w:ascii="Arial" w:hAnsi="Arial" w:cs="Arial"/>
          <w:sz w:val="19"/>
          <w:szCs w:val="19"/>
        </w:rPr>
        <w:t>Para el caso de la declaración con pago:</w:t>
      </w:r>
    </w:p>
    <w:p w:rsidR="00973121" w:rsidRPr="00676911" w:rsidRDefault="00973121" w:rsidP="00DD1A2C">
      <w:pPr>
        <w:tabs>
          <w:tab w:val="left" w:pos="709"/>
        </w:tabs>
        <w:autoSpaceDE w:val="0"/>
        <w:autoSpaceDN w:val="0"/>
        <w:spacing w:line="240" w:lineRule="auto"/>
        <w:ind w:left="709" w:hanging="283"/>
        <w:contextualSpacing/>
        <w:rPr>
          <w:rFonts w:ascii="Arial" w:hAnsi="Arial" w:cs="Arial"/>
          <w:sz w:val="19"/>
          <w:szCs w:val="19"/>
        </w:rPr>
      </w:pPr>
    </w:p>
    <w:p w:rsidR="00973121" w:rsidRPr="00676911" w:rsidRDefault="00973121" w:rsidP="00DD1A2C">
      <w:pPr>
        <w:widowControl/>
        <w:numPr>
          <w:ilvl w:val="0"/>
          <w:numId w:val="7"/>
        </w:numPr>
        <w:tabs>
          <w:tab w:val="left" w:pos="1134"/>
        </w:tabs>
        <w:autoSpaceDE w:val="0"/>
        <w:autoSpaceDN w:val="0"/>
        <w:spacing w:line="240" w:lineRule="auto"/>
        <w:ind w:left="1134" w:hanging="708"/>
        <w:textAlignment w:val="auto"/>
        <w:rPr>
          <w:rFonts w:ascii="Arial" w:hAnsi="Arial" w:cs="Arial"/>
          <w:sz w:val="19"/>
          <w:szCs w:val="19"/>
        </w:rPr>
      </w:pPr>
      <w:r w:rsidRPr="00676911">
        <w:rPr>
          <w:rFonts w:ascii="Arial" w:hAnsi="Arial" w:cs="Arial"/>
          <w:sz w:val="19"/>
          <w:szCs w:val="19"/>
        </w:rPr>
        <w:t>Deberá seleccionar el ejercicio fiscal, periodo, tipo de declaración y capturar los datos para el cálculo de la contribución, al término el sistema en forma automática hará los cálculos aritméticos;</w:t>
      </w:r>
    </w:p>
    <w:p w:rsidR="00675662" w:rsidRPr="00676911" w:rsidRDefault="00675662" w:rsidP="00DD1A2C">
      <w:pPr>
        <w:widowControl/>
        <w:tabs>
          <w:tab w:val="left" w:pos="1134"/>
        </w:tabs>
        <w:autoSpaceDE w:val="0"/>
        <w:autoSpaceDN w:val="0"/>
        <w:spacing w:line="240" w:lineRule="auto"/>
        <w:textAlignment w:val="auto"/>
        <w:rPr>
          <w:rFonts w:ascii="Arial" w:hAnsi="Arial" w:cs="Arial"/>
          <w:sz w:val="19"/>
          <w:szCs w:val="19"/>
        </w:rPr>
      </w:pPr>
    </w:p>
    <w:p w:rsidR="00973121" w:rsidRPr="00676911" w:rsidRDefault="00973121" w:rsidP="00DD1A2C">
      <w:pPr>
        <w:widowControl/>
        <w:numPr>
          <w:ilvl w:val="0"/>
          <w:numId w:val="7"/>
        </w:numPr>
        <w:tabs>
          <w:tab w:val="left" w:pos="1134"/>
        </w:tabs>
        <w:autoSpaceDE w:val="0"/>
        <w:autoSpaceDN w:val="0"/>
        <w:spacing w:line="240" w:lineRule="auto"/>
        <w:ind w:left="1134" w:hanging="708"/>
        <w:textAlignment w:val="auto"/>
        <w:rPr>
          <w:rFonts w:ascii="Arial" w:hAnsi="Arial" w:cs="Arial"/>
          <w:sz w:val="19"/>
          <w:szCs w:val="19"/>
        </w:rPr>
      </w:pPr>
      <w:r w:rsidRPr="00676911">
        <w:rPr>
          <w:rFonts w:ascii="Arial" w:hAnsi="Arial" w:cs="Arial"/>
          <w:sz w:val="19"/>
          <w:szCs w:val="19"/>
        </w:rPr>
        <w:t>El sistema mostrará en pantalla los datos capturados para su validación y corrección en su caso;</w:t>
      </w:r>
    </w:p>
    <w:p w:rsidR="00675662" w:rsidRPr="00676911" w:rsidRDefault="00675662" w:rsidP="00DD1A2C">
      <w:pPr>
        <w:widowControl/>
        <w:tabs>
          <w:tab w:val="left" w:pos="1134"/>
        </w:tabs>
        <w:autoSpaceDE w:val="0"/>
        <w:autoSpaceDN w:val="0"/>
        <w:spacing w:line="240" w:lineRule="auto"/>
        <w:ind w:left="1134"/>
        <w:textAlignment w:val="auto"/>
        <w:rPr>
          <w:rFonts w:ascii="Arial" w:hAnsi="Arial" w:cs="Arial"/>
          <w:sz w:val="19"/>
          <w:szCs w:val="19"/>
        </w:rPr>
      </w:pPr>
    </w:p>
    <w:p w:rsidR="00973121" w:rsidRPr="00676911" w:rsidRDefault="00973121" w:rsidP="00DD1A2C">
      <w:pPr>
        <w:widowControl/>
        <w:numPr>
          <w:ilvl w:val="0"/>
          <w:numId w:val="7"/>
        </w:numPr>
        <w:tabs>
          <w:tab w:val="left" w:pos="1134"/>
        </w:tabs>
        <w:autoSpaceDE w:val="0"/>
        <w:autoSpaceDN w:val="0"/>
        <w:spacing w:line="240" w:lineRule="auto"/>
        <w:ind w:left="1134" w:hanging="708"/>
        <w:textAlignment w:val="auto"/>
        <w:rPr>
          <w:rFonts w:ascii="Arial" w:hAnsi="Arial" w:cs="Arial"/>
          <w:sz w:val="19"/>
          <w:szCs w:val="19"/>
        </w:rPr>
      </w:pPr>
      <w:r w:rsidRPr="00676911">
        <w:rPr>
          <w:rFonts w:ascii="Arial" w:hAnsi="Arial" w:cs="Arial"/>
          <w:sz w:val="19"/>
          <w:szCs w:val="19"/>
        </w:rPr>
        <w:t>Imprimir la declaración, y</w:t>
      </w:r>
    </w:p>
    <w:p w:rsidR="00675662" w:rsidRPr="00676911" w:rsidRDefault="00675662" w:rsidP="00DD1A2C">
      <w:pPr>
        <w:widowControl/>
        <w:tabs>
          <w:tab w:val="left" w:pos="1134"/>
        </w:tabs>
        <w:autoSpaceDE w:val="0"/>
        <w:autoSpaceDN w:val="0"/>
        <w:spacing w:line="240" w:lineRule="auto"/>
        <w:textAlignment w:val="auto"/>
        <w:rPr>
          <w:rFonts w:ascii="Arial" w:hAnsi="Arial" w:cs="Arial"/>
          <w:sz w:val="19"/>
          <w:szCs w:val="19"/>
        </w:rPr>
      </w:pPr>
    </w:p>
    <w:p w:rsidR="00973121" w:rsidRPr="00676911" w:rsidRDefault="00973121" w:rsidP="00DD1A2C">
      <w:pPr>
        <w:widowControl/>
        <w:numPr>
          <w:ilvl w:val="0"/>
          <w:numId w:val="7"/>
        </w:numPr>
        <w:tabs>
          <w:tab w:val="left" w:pos="1134"/>
        </w:tabs>
        <w:autoSpaceDE w:val="0"/>
        <w:autoSpaceDN w:val="0"/>
        <w:spacing w:line="240" w:lineRule="auto"/>
        <w:ind w:left="1134" w:hanging="708"/>
        <w:textAlignment w:val="auto"/>
        <w:rPr>
          <w:rFonts w:ascii="Arial" w:hAnsi="Arial" w:cs="Arial"/>
          <w:sz w:val="19"/>
          <w:szCs w:val="19"/>
        </w:rPr>
      </w:pPr>
      <w:r w:rsidRPr="00676911">
        <w:rPr>
          <w:rFonts w:ascii="Arial" w:hAnsi="Arial" w:cs="Arial"/>
          <w:sz w:val="19"/>
          <w:szCs w:val="19"/>
        </w:rPr>
        <w:t xml:space="preserve">Seleccionar la forma de pago: </w:t>
      </w:r>
    </w:p>
    <w:p w:rsidR="00973121" w:rsidRPr="00676911" w:rsidRDefault="00973121" w:rsidP="00DD1A2C">
      <w:pPr>
        <w:tabs>
          <w:tab w:val="left" w:pos="1134"/>
        </w:tabs>
        <w:autoSpaceDE w:val="0"/>
        <w:autoSpaceDN w:val="0"/>
        <w:spacing w:line="240" w:lineRule="auto"/>
        <w:ind w:left="851"/>
        <w:rPr>
          <w:rFonts w:ascii="Arial" w:hAnsi="Arial" w:cs="Arial"/>
          <w:sz w:val="19"/>
          <w:szCs w:val="19"/>
        </w:rPr>
      </w:pPr>
    </w:p>
    <w:p w:rsidR="00973121" w:rsidRPr="00676911" w:rsidRDefault="00973121" w:rsidP="00DD1A2C">
      <w:pPr>
        <w:autoSpaceDE w:val="0"/>
        <w:autoSpaceDN w:val="0"/>
        <w:spacing w:line="240" w:lineRule="auto"/>
        <w:ind w:left="1134" w:hanging="425"/>
        <w:rPr>
          <w:rFonts w:ascii="Arial" w:hAnsi="Arial" w:cs="Arial"/>
          <w:sz w:val="19"/>
          <w:szCs w:val="19"/>
        </w:rPr>
      </w:pPr>
      <w:r w:rsidRPr="00676911">
        <w:rPr>
          <w:rFonts w:ascii="Arial" w:hAnsi="Arial" w:cs="Arial"/>
          <w:sz w:val="19"/>
          <w:szCs w:val="19"/>
        </w:rPr>
        <w:t xml:space="preserve">1. </w:t>
      </w:r>
      <w:r w:rsidRPr="00676911">
        <w:rPr>
          <w:rFonts w:ascii="Arial" w:hAnsi="Arial" w:cs="Arial"/>
          <w:sz w:val="19"/>
          <w:szCs w:val="19"/>
        </w:rPr>
        <w:tab/>
        <w:t>“Pago en Instituciones Bancarias por transfe</w:t>
      </w:r>
      <w:r w:rsidR="00675662" w:rsidRPr="00676911">
        <w:rPr>
          <w:rFonts w:ascii="Arial" w:hAnsi="Arial" w:cs="Arial"/>
          <w:sz w:val="19"/>
          <w:szCs w:val="19"/>
        </w:rPr>
        <w:t>rencia electrónica de fondos”; o</w:t>
      </w:r>
    </w:p>
    <w:p w:rsidR="00675662" w:rsidRPr="00676911" w:rsidRDefault="00675662" w:rsidP="00DD1A2C">
      <w:pPr>
        <w:autoSpaceDE w:val="0"/>
        <w:autoSpaceDN w:val="0"/>
        <w:spacing w:line="240" w:lineRule="auto"/>
        <w:ind w:left="1134" w:hanging="425"/>
        <w:rPr>
          <w:rFonts w:ascii="Arial" w:hAnsi="Arial" w:cs="Arial"/>
          <w:sz w:val="19"/>
          <w:szCs w:val="19"/>
        </w:rPr>
      </w:pPr>
    </w:p>
    <w:p w:rsidR="00973121" w:rsidRPr="00676911" w:rsidRDefault="00973121" w:rsidP="00DD1A2C">
      <w:pPr>
        <w:autoSpaceDE w:val="0"/>
        <w:autoSpaceDN w:val="0"/>
        <w:spacing w:line="240" w:lineRule="auto"/>
        <w:ind w:left="1134" w:hanging="425"/>
        <w:rPr>
          <w:rFonts w:ascii="Arial" w:hAnsi="Arial" w:cs="Arial"/>
          <w:sz w:val="19"/>
          <w:szCs w:val="19"/>
        </w:rPr>
      </w:pPr>
      <w:r w:rsidRPr="00676911">
        <w:rPr>
          <w:rFonts w:ascii="Arial" w:hAnsi="Arial" w:cs="Arial"/>
          <w:sz w:val="19"/>
          <w:szCs w:val="19"/>
        </w:rPr>
        <w:t xml:space="preserve">2. </w:t>
      </w:r>
      <w:r w:rsidRPr="00676911">
        <w:rPr>
          <w:rFonts w:ascii="Arial" w:hAnsi="Arial" w:cs="Arial"/>
          <w:sz w:val="19"/>
          <w:szCs w:val="19"/>
        </w:rPr>
        <w:tab/>
        <w:t>“Pago en ventanilla bancaria a través de líneas de captura”.</w:t>
      </w:r>
    </w:p>
    <w:p w:rsidR="00973121" w:rsidRPr="00676911" w:rsidRDefault="00973121" w:rsidP="00DD1A2C">
      <w:pPr>
        <w:tabs>
          <w:tab w:val="left" w:pos="709"/>
        </w:tabs>
        <w:autoSpaceDE w:val="0"/>
        <w:autoSpaceDN w:val="0"/>
        <w:spacing w:line="240" w:lineRule="auto"/>
        <w:ind w:left="709" w:hanging="283"/>
        <w:contextualSpacing/>
        <w:rPr>
          <w:rFonts w:ascii="Arial" w:hAnsi="Arial" w:cs="Arial"/>
          <w:sz w:val="19"/>
          <w:szCs w:val="19"/>
        </w:rPr>
      </w:pPr>
    </w:p>
    <w:p w:rsidR="00973121" w:rsidRPr="00676911" w:rsidRDefault="00973121" w:rsidP="00DD1A2C">
      <w:pPr>
        <w:pStyle w:val="Prrafodelista"/>
        <w:widowControl/>
        <w:numPr>
          <w:ilvl w:val="0"/>
          <w:numId w:val="25"/>
        </w:numPr>
        <w:tabs>
          <w:tab w:val="left" w:pos="1134"/>
        </w:tabs>
        <w:autoSpaceDE w:val="0"/>
        <w:autoSpaceDN w:val="0"/>
        <w:spacing w:line="240" w:lineRule="auto"/>
        <w:ind w:left="1134" w:hanging="1134"/>
        <w:textAlignment w:val="auto"/>
        <w:rPr>
          <w:rFonts w:ascii="Arial" w:hAnsi="Arial" w:cs="Arial"/>
          <w:sz w:val="19"/>
          <w:szCs w:val="19"/>
        </w:rPr>
      </w:pPr>
      <w:r w:rsidRPr="00676911">
        <w:rPr>
          <w:rFonts w:ascii="Arial" w:hAnsi="Arial" w:cs="Arial"/>
          <w:sz w:val="19"/>
          <w:szCs w:val="19"/>
        </w:rPr>
        <w:t>Para efectos de esta regla, el procedimiento para el pago, será el siguiente:</w:t>
      </w:r>
    </w:p>
    <w:p w:rsidR="00973121" w:rsidRPr="00676911" w:rsidRDefault="00973121" w:rsidP="00DD1A2C">
      <w:pPr>
        <w:tabs>
          <w:tab w:val="left" w:pos="709"/>
        </w:tabs>
        <w:autoSpaceDE w:val="0"/>
        <w:autoSpaceDN w:val="0"/>
        <w:spacing w:line="240" w:lineRule="auto"/>
        <w:ind w:left="709" w:hanging="283"/>
        <w:contextualSpacing/>
        <w:rPr>
          <w:rFonts w:ascii="Arial" w:hAnsi="Arial" w:cs="Arial"/>
          <w:sz w:val="19"/>
          <w:szCs w:val="19"/>
        </w:rPr>
      </w:pPr>
    </w:p>
    <w:p w:rsidR="00973121" w:rsidRPr="00676911" w:rsidRDefault="00973121" w:rsidP="00DD1A2C">
      <w:pPr>
        <w:widowControl/>
        <w:numPr>
          <w:ilvl w:val="0"/>
          <w:numId w:val="8"/>
        </w:numPr>
        <w:tabs>
          <w:tab w:val="left" w:pos="1134"/>
        </w:tabs>
        <w:adjustRightInd/>
        <w:spacing w:line="240" w:lineRule="auto"/>
        <w:ind w:left="1134" w:hanging="708"/>
        <w:contextualSpacing/>
        <w:textAlignment w:val="auto"/>
        <w:rPr>
          <w:rFonts w:ascii="Arial" w:hAnsi="Arial" w:cs="Arial"/>
          <w:sz w:val="19"/>
          <w:szCs w:val="19"/>
        </w:rPr>
      </w:pPr>
      <w:r w:rsidRPr="00676911">
        <w:rPr>
          <w:rFonts w:ascii="Arial" w:hAnsi="Arial" w:cs="Arial"/>
          <w:sz w:val="19"/>
          <w:szCs w:val="19"/>
        </w:rPr>
        <w:t xml:space="preserve">Si el contribuyente elige la opción “Pago en Instituciones Bancarias por transferencia electrónica de fondos”, en la página de internet de la Secretaría </w:t>
      </w:r>
      <w:hyperlink r:id="rId18" w:history="1">
        <w:r w:rsidRPr="00676911">
          <w:rPr>
            <w:rFonts w:ascii="Arial" w:hAnsi="Arial" w:cs="Arial"/>
            <w:sz w:val="19"/>
            <w:szCs w:val="19"/>
            <w:u w:val="single"/>
          </w:rPr>
          <w:t>http://www.finanzasoaxaca.gob.mx</w:t>
        </w:r>
      </w:hyperlink>
      <w:r w:rsidRPr="00676911">
        <w:rPr>
          <w:rFonts w:ascii="Arial" w:hAnsi="Arial" w:cs="Arial"/>
          <w:sz w:val="19"/>
          <w:szCs w:val="19"/>
        </w:rPr>
        <w:t>, se sujetará a lo siguiente:</w:t>
      </w:r>
    </w:p>
    <w:p w:rsidR="00973121" w:rsidRPr="00676911" w:rsidRDefault="00973121" w:rsidP="00DD1A2C">
      <w:pPr>
        <w:tabs>
          <w:tab w:val="left" w:pos="1134"/>
        </w:tabs>
        <w:autoSpaceDE w:val="0"/>
        <w:autoSpaceDN w:val="0"/>
        <w:spacing w:line="240" w:lineRule="auto"/>
        <w:ind w:left="1134" w:hanging="708"/>
        <w:contextualSpacing/>
        <w:rPr>
          <w:rFonts w:ascii="Arial" w:hAnsi="Arial" w:cs="Arial"/>
          <w:sz w:val="19"/>
          <w:szCs w:val="19"/>
        </w:rPr>
      </w:pPr>
    </w:p>
    <w:p w:rsidR="00973121" w:rsidRDefault="00973121" w:rsidP="00DD1A2C">
      <w:pPr>
        <w:widowControl/>
        <w:numPr>
          <w:ilvl w:val="0"/>
          <w:numId w:val="9"/>
        </w:numPr>
        <w:tabs>
          <w:tab w:val="left" w:pos="1134"/>
          <w:tab w:val="left" w:pos="1276"/>
        </w:tabs>
        <w:autoSpaceDE w:val="0"/>
        <w:autoSpaceDN w:val="0"/>
        <w:spacing w:line="240" w:lineRule="auto"/>
        <w:ind w:left="1134" w:hanging="425"/>
        <w:textAlignment w:val="auto"/>
        <w:rPr>
          <w:rFonts w:ascii="Arial" w:hAnsi="Arial" w:cs="Arial"/>
          <w:sz w:val="19"/>
          <w:szCs w:val="19"/>
        </w:rPr>
      </w:pPr>
      <w:r w:rsidRPr="00676911">
        <w:rPr>
          <w:rFonts w:ascii="Arial" w:hAnsi="Arial" w:cs="Arial"/>
          <w:sz w:val="19"/>
          <w:szCs w:val="19"/>
        </w:rPr>
        <w:t>La página mostrará las Instituciones Bancarias con las cuales se puede efectuar el pago;</w:t>
      </w:r>
    </w:p>
    <w:p w:rsidR="00676911" w:rsidRPr="00676911" w:rsidRDefault="00676911" w:rsidP="00676911">
      <w:pPr>
        <w:widowControl/>
        <w:tabs>
          <w:tab w:val="left" w:pos="1134"/>
          <w:tab w:val="left" w:pos="1276"/>
        </w:tabs>
        <w:autoSpaceDE w:val="0"/>
        <w:autoSpaceDN w:val="0"/>
        <w:spacing w:line="240" w:lineRule="auto"/>
        <w:ind w:left="1134"/>
        <w:textAlignment w:val="auto"/>
        <w:rPr>
          <w:rFonts w:ascii="Arial" w:hAnsi="Arial" w:cs="Arial"/>
          <w:sz w:val="19"/>
          <w:szCs w:val="19"/>
        </w:rPr>
      </w:pPr>
    </w:p>
    <w:p w:rsidR="00973121" w:rsidRDefault="00973121" w:rsidP="00DD1A2C">
      <w:pPr>
        <w:widowControl/>
        <w:numPr>
          <w:ilvl w:val="0"/>
          <w:numId w:val="9"/>
        </w:numPr>
        <w:tabs>
          <w:tab w:val="left" w:pos="1134"/>
          <w:tab w:val="left" w:pos="1276"/>
        </w:tabs>
        <w:autoSpaceDE w:val="0"/>
        <w:autoSpaceDN w:val="0"/>
        <w:spacing w:line="240" w:lineRule="auto"/>
        <w:ind w:left="1134" w:hanging="425"/>
        <w:textAlignment w:val="auto"/>
        <w:rPr>
          <w:rFonts w:ascii="Arial" w:hAnsi="Arial" w:cs="Arial"/>
          <w:sz w:val="19"/>
          <w:szCs w:val="19"/>
        </w:rPr>
      </w:pPr>
      <w:r w:rsidRPr="00676911">
        <w:rPr>
          <w:rFonts w:ascii="Arial" w:hAnsi="Arial" w:cs="Arial"/>
          <w:sz w:val="19"/>
          <w:szCs w:val="19"/>
        </w:rPr>
        <w:t>Seleccionar la institución bancaria en donde tenga registrada una apertura de cuenta y respecto de la cual vaya a efectuar la transferencia de fondos;</w:t>
      </w:r>
    </w:p>
    <w:p w:rsidR="00676911" w:rsidRDefault="00676911" w:rsidP="00676911">
      <w:pPr>
        <w:pStyle w:val="Prrafodelista"/>
        <w:rPr>
          <w:rFonts w:ascii="Arial" w:hAnsi="Arial" w:cs="Arial"/>
          <w:sz w:val="19"/>
          <w:szCs w:val="19"/>
        </w:rPr>
      </w:pPr>
    </w:p>
    <w:p w:rsidR="00973121" w:rsidRDefault="00973121" w:rsidP="00DD1A2C">
      <w:pPr>
        <w:widowControl/>
        <w:numPr>
          <w:ilvl w:val="0"/>
          <w:numId w:val="9"/>
        </w:numPr>
        <w:tabs>
          <w:tab w:val="left" w:pos="1134"/>
          <w:tab w:val="left" w:pos="1276"/>
        </w:tabs>
        <w:autoSpaceDE w:val="0"/>
        <w:autoSpaceDN w:val="0"/>
        <w:spacing w:line="240" w:lineRule="auto"/>
        <w:ind w:left="1134" w:hanging="425"/>
        <w:textAlignment w:val="auto"/>
        <w:rPr>
          <w:rFonts w:ascii="Arial" w:hAnsi="Arial" w:cs="Arial"/>
          <w:sz w:val="19"/>
          <w:szCs w:val="19"/>
        </w:rPr>
      </w:pPr>
      <w:r w:rsidRPr="00676911">
        <w:rPr>
          <w:rFonts w:ascii="Arial" w:hAnsi="Arial" w:cs="Arial"/>
          <w:sz w:val="19"/>
          <w:szCs w:val="19"/>
        </w:rPr>
        <w:t>Seguir las indicaciones y capturar datos que la institución bancaria solicite; y</w:t>
      </w:r>
    </w:p>
    <w:p w:rsidR="00676911" w:rsidRDefault="00676911" w:rsidP="00676911">
      <w:pPr>
        <w:pStyle w:val="Prrafodelista"/>
        <w:rPr>
          <w:rFonts w:ascii="Arial" w:hAnsi="Arial" w:cs="Arial"/>
          <w:sz w:val="19"/>
          <w:szCs w:val="19"/>
        </w:rPr>
      </w:pPr>
    </w:p>
    <w:p w:rsidR="00973121" w:rsidRPr="00676911" w:rsidRDefault="00973121" w:rsidP="00DD1A2C">
      <w:pPr>
        <w:widowControl/>
        <w:numPr>
          <w:ilvl w:val="0"/>
          <w:numId w:val="9"/>
        </w:numPr>
        <w:tabs>
          <w:tab w:val="left" w:pos="1134"/>
        </w:tabs>
        <w:autoSpaceDE w:val="0"/>
        <w:autoSpaceDN w:val="0"/>
        <w:spacing w:line="240" w:lineRule="auto"/>
        <w:ind w:left="1134" w:hanging="425"/>
        <w:textAlignment w:val="auto"/>
        <w:rPr>
          <w:rFonts w:ascii="Arial" w:hAnsi="Arial" w:cs="Arial"/>
          <w:sz w:val="19"/>
          <w:szCs w:val="19"/>
        </w:rPr>
      </w:pPr>
      <w:r w:rsidRPr="00676911">
        <w:rPr>
          <w:rFonts w:ascii="Arial" w:hAnsi="Arial" w:cs="Arial"/>
          <w:sz w:val="19"/>
          <w:szCs w:val="19"/>
        </w:rPr>
        <w:t>Obtener el acuse de pago que permita autentificar la operación realizada.</w:t>
      </w:r>
    </w:p>
    <w:p w:rsidR="00973121" w:rsidRPr="00676911" w:rsidRDefault="00973121" w:rsidP="00DD1A2C">
      <w:pPr>
        <w:tabs>
          <w:tab w:val="left" w:pos="709"/>
          <w:tab w:val="left" w:pos="1134"/>
          <w:tab w:val="left" w:pos="2835"/>
        </w:tabs>
        <w:autoSpaceDE w:val="0"/>
        <w:autoSpaceDN w:val="0"/>
        <w:spacing w:line="240" w:lineRule="auto"/>
        <w:ind w:left="1134" w:hanging="708"/>
        <w:contextualSpacing/>
        <w:rPr>
          <w:rFonts w:ascii="Arial" w:hAnsi="Arial" w:cs="Arial"/>
          <w:sz w:val="19"/>
          <w:szCs w:val="19"/>
        </w:rPr>
      </w:pPr>
    </w:p>
    <w:p w:rsidR="00973121" w:rsidRPr="00676911" w:rsidRDefault="00973121" w:rsidP="00DD1A2C">
      <w:pPr>
        <w:widowControl/>
        <w:numPr>
          <w:ilvl w:val="0"/>
          <w:numId w:val="8"/>
        </w:numPr>
        <w:tabs>
          <w:tab w:val="left" w:pos="1134"/>
        </w:tabs>
        <w:adjustRightInd/>
        <w:spacing w:line="240" w:lineRule="auto"/>
        <w:ind w:left="1134" w:hanging="708"/>
        <w:contextualSpacing/>
        <w:textAlignment w:val="auto"/>
        <w:rPr>
          <w:rFonts w:ascii="Arial" w:hAnsi="Arial" w:cs="Arial"/>
          <w:sz w:val="19"/>
          <w:szCs w:val="19"/>
        </w:rPr>
      </w:pPr>
      <w:r w:rsidRPr="00676911">
        <w:rPr>
          <w:rFonts w:ascii="Arial" w:hAnsi="Arial" w:cs="Arial"/>
          <w:sz w:val="19"/>
          <w:szCs w:val="19"/>
        </w:rPr>
        <w:lastRenderedPageBreak/>
        <w:t>Si el contribuyente elige la opción “Pago en ventanilla bancaria a través de líneas de captura”, en la pági</w:t>
      </w:r>
      <w:r w:rsidR="003547E9" w:rsidRPr="00676911">
        <w:rPr>
          <w:rFonts w:ascii="Arial" w:hAnsi="Arial" w:cs="Arial"/>
          <w:sz w:val="19"/>
          <w:szCs w:val="19"/>
        </w:rPr>
        <w:t xml:space="preserve">na de internet de la Secretaría </w:t>
      </w:r>
      <w:hyperlink r:id="rId19" w:history="1">
        <w:r w:rsidRPr="00676911">
          <w:rPr>
            <w:rFonts w:ascii="Arial" w:hAnsi="Arial" w:cs="Arial"/>
            <w:sz w:val="19"/>
            <w:szCs w:val="19"/>
            <w:u w:val="single"/>
          </w:rPr>
          <w:t>http://www.finanzasoaxaca.gob.mx</w:t>
        </w:r>
      </w:hyperlink>
      <w:r w:rsidRPr="00676911">
        <w:rPr>
          <w:rFonts w:ascii="Arial" w:hAnsi="Arial" w:cs="Arial"/>
          <w:sz w:val="19"/>
          <w:szCs w:val="19"/>
        </w:rPr>
        <w:t>, se sujetará a lo siguiente:</w:t>
      </w:r>
    </w:p>
    <w:p w:rsidR="00973121" w:rsidRPr="00676911" w:rsidRDefault="00973121" w:rsidP="00DD1A2C">
      <w:pPr>
        <w:tabs>
          <w:tab w:val="left" w:pos="709"/>
          <w:tab w:val="left" w:pos="1134"/>
        </w:tabs>
        <w:spacing w:line="240" w:lineRule="auto"/>
        <w:ind w:left="1134" w:hanging="708"/>
        <w:contextualSpacing/>
        <w:rPr>
          <w:rFonts w:ascii="Arial" w:hAnsi="Arial" w:cs="Arial"/>
          <w:sz w:val="19"/>
          <w:szCs w:val="19"/>
        </w:rPr>
      </w:pPr>
    </w:p>
    <w:p w:rsidR="00973121" w:rsidRPr="00676911" w:rsidRDefault="00973121" w:rsidP="00DD1A2C">
      <w:pPr>
        <w:widowControl/>
        <w:numPr>
          <w:ilvl w:val="0"/>
          <w:numId w:val="10"/>
        </w:numPr>
        <w:tabs>
          <w:tab w:val="left" w:pos="1134"/>
        </w:tabs>
        <w:autoSpaceDE w:val="0"/>
        <w:autoSpaceDN w:val="0"/>
        <w:spacing w:line="240" w:lineRule="auto"/>
        <w:ind w:left="1134" w:hanging="425"/>
        <w:textAlignment w:val="auto"/>
        <w:rPr>
          <w:rFonts w:ascii="Arial" w:hAnsi="Arial" w:cs="Arial"/>
          <w:sz w:val="19"/>
          <w:szCs w:val="19"/>
        </w:rPr>
      </w:pPr>
      <w:r w:rsidRPr="00676911">
        <w:rPr>
          <w:rFonts w:ascii="Arial" w:hAnsi="Arial" w:cs="Arial"/>
          <w:sz w:val="19"/>
          <w:szCs w:val="19"/>
        </w:rPr>
        <w:t>El sistema mostrará el acuse de recibo con la línea de captura correspondiente;</w:t>
      </w:r>
    </w:p>
    <w:p w:rsidR="00675662" w:rsidRPr="00676911" w:rsidRDefault="00675662" w:rsidP="00DD1A2C">
      <w:pPr>
        <w:widowControl/>
        <w:tabs>
          <w:tab w:val="left" w:pos="1134"/>
        </w:tabs>
        <w:autoSpaceDE w:val="0"/>
        <w:autoSpaceDN w:val="0"/>
        <w:spacing w:line="240" w:lineRule="auto"/>
        <w:textAlignment w:val="auto"/>
        <w:rPr>
          <w:rFonts w:ascii="Arial" w:hAnsi="Arial" w:cs="Arial"/>
          <w:sz w:val="19"/>
          <w:szCs w:val="19"/>
        </w:rPr>
      </w:pPr>
    </w:p>
    <w:p w:rsidR="00973121" w:rsidRPr="00676911" w:rsidRDefault="00973121" w:rsidP="00DD1A2C">
      <w:pPr>
        <w:widowControl/>
        <w:numPr>
          <w:ilvl w:val="0"/>
          <w:numId w:val="10"/>
        </w:numPr>
        <w:tabs>
          <w:tab w:val="left" w:pos="1134"/>
        </w:tabs>
        <w:autoSpaceDE w:val="0"/>
        <w:autoSpaceDN w:val="0"/>
        <w:spacing w:line="240" w:lineRule="auto"/>
        <w:ind w:left="1134" w:hanging="425"/>
        <w:textAlignment w:val="auto"/>
        <w:rPr>
          <w:rFonts w:ascii="Arial" w:hAnsi="Arial" w:cs="Arial"/>
          <w:sz w:val="19"/>
          <w:szCs w:val="19"/>
        </w:rPr>
      </w:pPr>
      <w:r w:rsidRPr="00676911">
        <w:rPr>
          <w:rFonts w:ascii="Arial" w:hAnsi="Arial" w:cs="Arial"/>
          <w:sz w:val="19"/>
          <w:szCs w:val="19"/>
        </w:rPr>
        <w:t>Imprimir el acuse de recibo con cantidad a pagar;</w:t>
      </w:r>
    </w:p>
    <w:p w:rsidR="00675662" w:rsidRPr="00676911" w:rsidRDefault="00675662" w:rsidP="00DD1A2C">
      <w:pPr>
        <w:widowControl/>
        <w:tabs>
          <w:tab w:val="left" w:pos="1134"/>
        </w:tabs>
        <w:autoSpaceDE w:val="0"/>
        <w:autoSpaceDN w:val="0"/>
        <w:spacing w:line="240" w:lineRule="auto"/>
        <w:textAlignment w:val="auto"/>
        <w:rPr>
          <w:rFonts w:ascii="Arial" w:hAnsi="Arial" w:cs="Arial"/>
          <w:sz w:val="19"/>
          <w:szCs w:val="19"/>
        </w:rPr>
      </w:pPr>
    </w:p>
    <w:p w:rsidR="00973121" w:rsidRPr="00676911" w:rsidRDefault="00973121" w:rsidP="00DD1A2C">
      <w:pPr>
        <w:widowControl/>
        <w:numPr>
          <w:ilvl w:val="0"/>
          <w:numId w:val="10"/>
        </w:numPr>
        <w:tabs>
          <w:tab w:val="left" w:pos="1134"/>
        </w:tabs>
        <w:autoSpaceDE w:val="0"/>
        <w:autoSpaceDN w:val="0"/>
        <w:spacing w:line="240" w:lineRule="auto"/>
        <w:ind w:left="1134" w:hanging="425"/>
        <w:textAlignment w:val="auto"/>
        <w:rPr>
          <w:rFonts w:ascii="Arial" w:hAnsi="Arial" w:cs="Arial"/>
          <w:sz w:val="19"/>
          <w:szCs w:val="19"/>
        </w:rPr>
      </w:pPr>
      <w:r w:rsidRPr="00676911">
        <w:rPr>
          <w:rFonts w:ascii="Arial" w:hAnsi="Arial" w:cs="Arial"/>
          <w:sz w:val="19"/>
          <w:szCs w:val="19"/>
        </w:rPr>
        <w:t>Presentar y efectuar el(los) pago(s) en la ventanilla de la Institución Bancaria elegida;</w:t>
      </w:r>
    </w:p>
    <w:p w:rsidR="00675662" w:rsidRPr="00676911" w:rsidRDefault="00675662" w:rsidP="00DD1A2C">
      <w:pPr>
        <w:widowControl/>
        <w:tabs>
          <w:tab w:val="left" w:pos="1134"/>
        </w:tabs>
        <w:autoSpaceDE w:val="0"/>
        <w:autoSpaceDN w:val="0"/>
        <w:spacing w:line="240" w:lineRule="auto"/>
        <w:textAlignment w:val="auto"/>
        <w:rPr>
          <w:rFonts w:ascii="Arial" w:hAnsi="Arial" w:cs="Arial"/>
          <w:sz w:val="19"/>
          <w:szCs w:val="19"/>
        </w:rPr>
      </w:pPr>
    </w:p>
    <w:p w:rsidR="00973121" w:rsidRPr="00676911" w:rsidRDefault="00973121" w:rsidP="00DD1A2C">
      <w:pPr>
        <w:widowControl/>
        <w:numPr>
          <w:ilvl w:val="0"/>
          <w:numId w:val="10"/>
        </w:numPr>
        <w:tabs>
          <w:tab w:val="left" w:pos="1134"/>
        </w:tabs>
        <w:autoSpaceDE w:val="0"/>
        <w:autoSpaceDN w:val="0"/>
        <w:spacing w:line="240" w:lineRule="auto"/>
        <w:ind w:left="1134" w:hanging="425"/>
        <w:textAlignment w:val="auto"/>
        <w:rPr>
          <w:rFonts w:ascii="Arial" w:hAnsi="Arial" w:cs="Arial"/>
          <w:sz w:val="19"/>
          <w:szCs w:val="19"/>
        </w:rPr>
      </w:pPr>
      <w:r w:rsidRPr="00676911">
        <w:rPr>
          <w:rFonts w:ascii="Arial" w:hAnsi="Arial" w:cs="Arial"/>
          <w:sz w:val="19"/>
          <w:szCs w:val="19"/>
        </w:rPr>
        <w:t>El acuse de recibo será sellado y firmado por el cajero, y</w:t>
      </w:r>
    </w:p>
    <w:p w:rsidR="00675662" w:rsidRPr="00676911" w:rsidRDefault="00675662" w:rsidP="00DD1A2C">
      <w:pPr>
        <w:widowControl/>
        <w:tabs>
          <w:tab w:val="left" w:pos="1134"/>
        </w:tabs>
        <w:autoSpaceDE w:val="0"/>
        <w:autoSpaceDN w:val="0"/>
        <w:spacing w:line="240" w:lineRule="auto"/>
        <w:textAlignment w:val="auto"/>
        <w:rPr>
          <w:rFonts w:ascii="Arial" w:hAnsi="Arial" w:cs="Arial"/>
          <w:sz w:val="19"/>
          <w:szCs w:val="19"/>
        </w:rPr>
      </w:pPr>
    </w:p>
    <w:p w:rsidR="00973121" w:rsidRPr="00676911" w:rsidRDefault="00973121" w:rsidP="00DD1A2C">
      <w:pPr>
        <w:widowControl/>
        <w:numPr>
          <w:ilvl w:val="0"/>
          <w:numId w:val="10"/>
        </w:numPr>
        <w:tabs>
          <w:tab w:val="left" w:pos="1134"/>
        </w:tabs>
        <w:autoSpaceDE w:val="0"/>
        <w:autoSpaceDN w:val="0"/>
        <w:spacing w:line="240" w:lineRule="auto"/>
        <w:ind w:left="1134" w:hanging="425"/>
        <w:textAlignment w:val="auto"/>
        <w:rPr>
          <w:rFonts w:ascii="Arial" w:hAnsi="Arial" w:cs="Arial"/>
          <w:sz w:val="19"/>
          <w:szCs w:val="19"/>
        </w:rPr>
      </w:pPr>
      <w:r w:rsidRPr="00676911">
        <w:rPr>
          <w:rFonts w:ascii="Arial" w:hAnsi="Arial" w:cs="Arial"/>
          <w:sz w:val="19"/>
          <w:szCs w:val="19"/>
        </w:rPr>
        <w:t>Obtendrá el comprobante de pago expedido por la Institución Bancaria.</w:t>
      </w:r>
    </w:p>
    <w:p w:rsidR="00973121" w:rsidRPr="00676911" w:rsidRDefault="00973121" w:rsidP="00DD1A2C">
      <w:pPr>
        <w:tabs>
          <w:tab w:val="left" w:pos="1134"/>
        </w:tabs>
        <w:autoSpaceDE w:val="0"/>
        <w:autoSpaceDN w:val="0"/>
        <w:spacing w:line="240" w:lineRule="auto"/>
        <w:ind w:left="709" w:hanging="708"/>
        <w:contextualSpacing/>
        <w:rPr>
          <w:rFonts w:ascii="Arial" w:hAnsi="Arial" w:cs="Arial"/>
          <w:sz w:val="19"/>
          <w:szCs w:val="19"/>
        </w:rPr>
      </w:pPr>
    </w:p>
    <w:p w:rsidR="00973121" w:rsidRPr="00676911" w:rsidRDefault="00973121" w:rsidP="00DD1A2C">
      <w:pPr>
        <w:widowControl/>
        <w:numPr>
          <w:ilvl w:val="0"/>
          <w:numId w:val="8"/>
        </w:numPr>
        <w:tabs>
          <w:tab w:val="left" w:pos="1134"/>
        </w:tabs>
        <w:autoSpaceDE w:val="0"/>
        <w:autoSpaceDN w:val="0"/>
        <w:spacing w:line="240" w:lineRule="auto"/>
        <w:ind w:left="1134" w:hanging="708"/>
        <w:contextualSpacing/>
        <w:textAlignment w:val="auto"/>
        <w:rPr>
          <w:rFonts w:ascii="Arial" w:hAnsi="Arial" w:cs="Arial"/>
          <w:sz w:val="19"/>
          <w:szCs w:val="19"/>
        </w:rPr>
      </w:pPr>
      <w:r w:rsidRPr="00676911">
        <w:rPr>
          <w:rFonts w:ascii="Arial" w:hAnsi="Arial" w:cs="Arial"/>
          <w:sz w:val="19"/>
          <w:szCs w:val="19"/>
        </w:rPr>
        <w:t>Si la declaración es sin pago:</w:t>
      </w:r>
    </w:p>
    <w:p w:rsidR="00973121" w:rsidRPr="00676911" w:rsidRDefault="00973121" w:rsidP="00DD1A2C">
      <w:pPr>
        <w:tabs>
          <w:tab w:val="left" w:pos="1134"/>
        </w:tabs>
        <w:autoSpaceDE w:val="0"/>
        <w:autoSpaceDN w:val="0"/>
        <w:spacing w:line="240" w:lineRule="auto"/>
        <w:ind w:left="709" w:hanging="708"/>
        <w:contextualSpacing/>
        <w:rPr>
          <w:rFonts w:ascii="Arial" w:hAnsi="Arial" w:cs="Arial"/>
          <w:sz w:val="19"/>
          <w:szCs w:val="19"/>
        </w:rPr>
      </w:pPr>
    </w:p>
    <w:p w:rsidR="00973121" w:rsidRPr="00676911" w:rsidRDefault="00083852" w:rsidP="00DD1A2C">
      <w:pPr>
        <w:widowControl/>
        <w:numPr>
          <w:ilvl w:val="0"/>
          <w:numId w:val="11"/>
        </w:numPr>
        <w:tabs>
          <w:tab w:val="left" w:pos="1134"/>
        </w:tabs>
        <w:autoSpaceDE w:val="0"/>
        <w:autoSpaceDN w:val="0"/>
        <w:spacing w:line="240" w:lineRule="auto"/>
        <w:ind w:left="1134" w:hanging="425"/>
        <w:contextualSpacing/>
        <w:textAlignment w:val="auto"/>
        <w:rPr>
          <w:rFonts w:ascii="Arial" w:hAnsi="Arial" w:cs="Arial"/>
          <w:sz w:val="19"/>
          <w:szCs w:val="19"/>
        </w:rPr>
      </w:pPr>
      <w:r w:rsidRPr="00676911">
        <w:rPr>
          <w:rFonts w:ascii="Arial" w:hAnsi="Arial" w:cs="Arial"/>
          <w:sz w:val="19"/>
          <w:szCs w:val="19"/>
        </w:rPr>
        <w:t>Deberá seleccionar el motivo de la declaración sin pago, el sistema emitirá la Constancia de declaración, indicando el motivo por el cual no existe pago, con su respectiva cadena digital y folio de declaración; y</w:t>
      </w:r>
    </w:p>
    <w:p w:rsidR="00675662" w:rsidRPr="00676911" w:rsidRDefault="00675662" w:rsidP="00DD1A2C">
      <w:pPr>
        <w:widowControl/>
        <w:tabs>
          <w:tab w:val="left" w:pos="1134"/>
        </w:tabs>
        <w:autoSpaceDE w:val="0"/>
        <w:autoSpaceDN w:val="0"/>
        <w:spacing w:line="240" w:lineRule="auto"/>
        <w:ind w:left="1134"/>
        <w:contextualSpacing/>
        <w:textAlignment w:val="auto"/>
        <w:rPr>
          <w:rFonts w:ascii="Arial" w:hAnsi="Arial" w:cs="Arial"/>
          <w:sz w:val="19"/>
          <w:szCs w:val="19"/>
        </w:rPr>
      </w:pPr>
    </w:p>
    <w:p w:rsidR="00675662" w:rsidRPr="00676911" w:rsidRDefault="00675662" w:rsidP="00DD1A2C">
      <w:pPr>
        <w:pStyle w:val="Prrafodelista"/>
        <w:widowControl/>
        <w:numPr>
          <w:ilvl w:val="0"/>
          <w:numId w:val="8"/>
        </w:numPr>
        <w:tabs>
          <w:tab w:val="left" w:pos="1134"/>
        </w:tabs>
        <w:autoSpaceDE w:val="0"/>
        <w:autoSpaceDN w:val="0"/>
        <w:spacing w:line="240" w:lineRule="auto"/>
        <w:ind w:hanging="1363"/>
        <w:textAlignment w:val="auto"/>
        <w:rPr>
          <w:rFonts w:ascii="Arial" w:hAnsi="Arial" w:cs="Arial"/>
          <w:sz w:val="19"/>
          <w:szCs w:val="19"/>
        </w:rPr>
      </w:pPr>
      <w:r w:rsidRPr="00676911">
        <w:rPr>
          <w:rFonts w:ascii="Arial" w:hAnsi="Arial" w:cs="Arial"/>
          <w:sz w:val="19"/>
          <w:szCs w:val="19"/>
        </w:rPr>
        <w:t>Si la declaración es informativa:</w:t>
      </w:r>
    </w:p>
    <w:p w:rsidR="00675662" w:rsidRPr="00676911" w:rsidRDefault="00675662" w:rsidP="00DD1A2C">
      <w:pPr>
        <w:pStyle w:val="Prrafodelista"/>
        <w:widowControl/>
        <w:tabs>
          <w:tab w:val="left" w:pos="1134"/>
        </w:tabs>
        <w:autoSpaceDE w:val="0"/>
        <w:autoSpaceDN w:val="0"/>
        <w:spacing w:line="240" w:lineRule="auto"/>
        <w:ind w:left="1789"/>
        <w:textAlignment w:val="auto"/>
        <w:rPr>
          <w:rFonts w:ascii="Arial" w:hAnsi="Arial" w:cs="Arial"/>
          <w:sz w:val="19"/>
          <w:szCs w:val="19"/>
        </w:rPr>
      </w:pPr>
    </w:p>
    <w:p w:rsidR="00675662" w:rsidRPr="00676911" w:rsidRDefault="00675662" w:rsidP="00DD1A2C">
      <w:pPr>
        <w:pStyle w:val="Prrafodelista"/>
        <w:widowControl/>
        <w:numPr>
          <w:ilvl w:val="0"/>
          <w:numId w:val="84"/>
        </w:numPr>
        <w:tabs>
          <w:tab w:val="left" w:pos="1134"/>
        </w:tabs>
        <w:autoSpaceDE w:val="0"/>
        <w:autoSpaceDN w:val="0"/>
        <w:spacing w:line="240" w:lineRule="auto"/>
        <w:ind w:left="709" w:firstLine="0"/>
        <w:textAlignment w:val="auto"/>
        <w:rPr>
          <w:rFonts w:ascii="Arial" w:hAnsi="Arial" w:cs="Arial"/>
          <w:sz w:val="19"/>
          <w:szCs w:val="19"/>
        </w:rPr>
      </w:pPr>
      <w:r w:rsidRPr="00676911">
        <w:rPr>
          <w:rFonts w:ascii="Arial" w:hAnsi="Arial" w:cs="Arial"/>
          <w:sz w:val="19"/>
          <w:szCs w:val="19"/>
        </w:rPr>
        <w:t>Deberá capturar la información solicitada de manera anual;</w:t>
      </w:r>
    </w:p>
    <w:p w:rsidR="00675662" w:rsidRPr="00676911" w:rsidRDefault="00675662" w:rsidP="00DD1A2C">
      <w:pPr>
        <w:widowControl/>
        <w:tabs>
          <w:tab w:val="left" w:pos="1134"/>
        </w:tabs>
        <w:autoSpaceDE w:val="0"/>
        <w:autoSpaceDN w:val="0"/>
        <w:spacing w:line="240" w:lineRule="auto"/>
        <w:textAlignment w:val="auto"/>
        <w:rPr>
          <w:rFonts w:ascii="Arial" w:hAnsi="Arial" w:cs="Arial"/>
          <w:sz w:val="19"/>
          <w:szCs w:val="19"/>
        </w:rPr>
      </w:pPr>
    </w:p>
    <w:p w:rsidR="00675662" w:rsidRPr="00676911" w:rsidRDefault="00675662" w:rsidP="00DD1A2C">
      <w:pPr>
        <w:pStyle w:val="Prrafodelista"/>
        <w:widowControl/>
        <w:numPr>
          <w:ilvl w:val="0"/>
          <w:numId w:val="84"/>
        </w:numPr>
        <w:tabs>
          <w:tab w:val="left" w:pos="1134"/>
        </w:tabs>
        <w:autoSpaceDE w:val="0"/>
        <w:autoSpaceDN w:val="0"/>
        <w:spacing w:line="240" w:lineRule="auto"/>
        <w:ind w:left="1134" w:hanging="425"/>
        <w:textAlignment w:val="auto"/>
        <w:rPr>
          <w:rFonts w:ascii="Arial" w:hAnsi="Arial" w:cs="Arial"/>
          <w:sz w:val="19"/>
          <w:szCs w:val="19"/>
        </w:rPr>
      </w:pPr>
      <w:r w:rsidRPr="00676911">
        <w:rPr>
          <w:rFonts w:ascii="Arial" w:hAnsi="Arial" w:cs="Arial"/>
          <w:sz w:val="19"/>
          <w:szCs w:val="19"/>
        </w:rPr>
        <w:t>El sistema mostrará en el apartado de “Resumen” los datos capturados para su validación y corrección en su caso;</w:t>
      </w:r>
    </w:p>
    <w:p w:rsidR="00675662" w:rsidRPr="00676911" w:rsidRDefault="00675662" w:rsidP="00DD1A2C">
      <w:pPr>
        <w:widowControl/>
        <w:tabs>
          <w:tab w:val="left" w:pos="1134"/>
        </w:tabs>
        <w:autoSpaceDE w:val="0"/>
        <w:autoSpaceDN w:val="0"/>
        <w:spacing w:line="240" w:lineRule="auto"/>
        <w:ind w:left="1134" w:hanging="425"/>
        <w:textAlignment w:val="auto"/>
        <w:rPr>
          <w:rFonts w:ascii="Arial" w:hAnsi="Arial" w:cs="Arial"/>
          <w:sz w:val="19"/>
          <w:szCs w:val="19"/>
        </w:rPr>
      </w:pPr>
    </w:p>
    <w:p w:rsidR="00675662" w:rsidRPr="00676911" w:rsidRDefault="00675662" w:rsidP="00DD1A2C">
      <w:pPr>
        <w:pStyle w:val="Prrafodelista"/>
        <w:widowControl/>
        <w:numPr>
          <w:ilvl w:val="0"/>
          <w:numId w:val="84"/>
        </w:numPr>
        <w:tabs>
          <w:tab w:val="left" w:pos="1134"/>
        </w:tabs>
        <w:autoSpaceDE w:val="0"/>
        <w:autoSpaceDN w:val="0"/>
        <w:spacing w:line="240" w:lineRule="auto"/>
        <w:ind w:left="1134" w:hanging="425"/>
        <w:textAlignment w:val="auto"/>
        <w:rPr>
          <w:rFonts w:ascii="Arial" w:hAnsi="Arial" w:cs="Arial"/>
          <w:sz w:val="19"/>
          <w:szCs w:val="19"/>
        </w:rPr>
      </w:pPr>
      <w:r w:rsidRPr="00676911">
        <w:rPr>
          <w:rFonts w:ascii="Arial" w:hAnsi="Arial" w:cs="Arial"/>
          <w:sz w:val="19"/>
          <w:szCs w:val="19"/>
        </w:rPr>
        <w:t>En el apartado “Descargar Formatos” al confirmar la declaración, el sistema genera la constancia de declaración con un folio de declaración y cadena digital.</w:t>
      </w:r>
    </w:p>
    <w:p w:rsidR="00973121" w:rsidRPr="00676911" w:rsidRDefault="00973121" w:rsidP="00DD1A2C">
      <w:pPr>
        <w:autoSpaceDE w:val="0"/>
        <w:autoSpaceDN w:val="0"/>
        <w:spacing w:line="240" w:lineRule="auto"/>
        <w:rPr>
          <w:rFonts w:ascii="Arial" w:hAnsi="Arial" w:cs="Arial"/>
          <w:sz w:val="19"/>
          <w:szCs w:val="19"/>
        </w:rPr>
      </w:pPr>
    </w:p>
    <w:p w:rsidR="00973121" w:rsidRPr="00676911" w:rsidRDefault="00973121" w:rsidP="00DD1A2C">
      <w:pPr>
        <w:autoSpaceDE w:val="0"/>
        <w:autoSpaceDN w:val="0"/>
        <w:spacing w:line="240" w:lineRule="auto"/>
        <w:rPr>
          <w:rFonts w:ascii="Arial" w:hAnsi="Arial" w:cs="Arial"/>
          <w:sz w:val="19"/>
          <w:szCs w:val="19"/>
        </w:rPr>
      </w:pPr>
      <w:r w:rsidRPr="00676911">
        <w:rPr>
          <w:rFonts w:ascii="Arial" w:hAnsi="Arial" w:cs="Arial"/>
          <w:sz w:val="19"/>
          <w:szCs w:val="19"/>
        </w:rPr>
        <w:t>Se considera que los contribuyentes han cumplido con la obligación de presentar sus declaraciones y/o pagos en los términos de las disposiciones fiscales, cuando hayan presentado la información en la página de Internet de la Secretaría</w:t>
      </w:r>
      <w:r w:rsidR="00B8016A" w:rsidRPr="00676911">
        <w:rPr>
          <w:rFonts w:ascii="Arial" w:hAnsi="Arial" w:cs="Arial"/>
          <w:sz w:val="19"/>
          <w:szCs w:val="19"/>
        </w:rPr>
        <w:t>:</w:t>
      </w:r>
      <w:r w:rsidRPr="00676911">
        <w:rPr>
          <w:rFonts w:ascii="Arial" w:hAnsi="Arial" w:cs="Arial"/>
          <w:sz w:val="19"/>
          <w:szCs w:val="19"/>
        </w:rPr>
        <w:t xml:space="preserve"> </w:t>
      </w:r>
      <w:hyperlink r:id="rId20" w:history="1">
        <w:r w:rsidRPr="00676911">
          <w:rPr>
            <w:rFonts w:ascii="Arial" w:hAnsi="Arial" w:cs="Arial"/>
            <w:sz w:val="19"/>
            <w:szCs w:val="19"/>
          </w:rPr>
          <w:t>http://www.finanzasoaxaca.gob.mx</w:t>
        </w:r>
      </w:hyperlink>
      <w:r w:rsidR="00B8016A" w:rsidRPr="00676911">
        <w:rPr>
          <w:rFonts w:ascii="Arial" w:hAnsi="Arial" w:cs="Arial"/>
          <w:sz w:val="19"/>
          <w:szCs w:val="19"/>
        </w:rPr>
        <w:t>;</w:t>
      </w:r>
      <w:r w:rsidRPr="00676911">
        <w:rPr>
          <w:rFonts w:ascii="Arial" w:hAnsi="Arial" w:cs="Arial"/>
          <w:sz w:val="19"/>
          <w:szCs w:val="19"/>
        </w:rPr>
        <w:t xml:space="preserve"> y hayan efectuado</w:t>
      </w:r>
      <w:r w:rsidR="00B8016A" w:rsidRPr="00676911">
        <w:rPr>
          <w:rFonts w:ascii="Arial" w:hAnsi="Arial" w:cs="Arial"/>
          <w:sz w:val="19"/>
          <w:szCs w:val="19"/>
        </w:rPr>
        <w:t>,</w:t>
      </w:r>
      <w:r w:rsidRPr="00676911">
        <w:rPr>
          <w:rFonts w:ascii="Arial" w:hAnsi="Arial" w:cs="Arial"/>
          <w:sz w:val="19"/>
          <w:szCs w:val="19"/>
        </w:rPr>
        <w:t xml:space="preserve"> en su ca</w:t>
      </w:r>
      <w:r w:rsidR="00083852" w:rsidRPr="00676911">
        <w:rPr>
          <w:rFonts w:ascii="Arial" w:hAnsi="Arial" w:cs="Arial"/>
          <w:sz w:val="19"/>
          <w:szCs w:val="19"/>
        </w:rPr>
        <w:t>so</w:t>
      </w:r>
      <w:r w:rsidR="00B8016A" w:rsidRPr="00676911">
        <w:rPr>
          <w:rFonts w:ascii="Arial" w:hAnsi="Arial" w:cs="Arial"/>
          <w:sz w:val="19"/>
          <w:szCs w:val="19"/>
        </w:rPr>
        <w:t>,</w:t>
      </w:r>
      <w:r w:rsidR="00083852" w:rsidRPr="00676911">
        <w:rPr>
          <w:rFonts w:ascii="Arial" w:hAnsi="Arial" w:cs="Arial"/>
          <w:sz w:val="19"/>
          <w:szCs w:val="19"/>
        </w:rPr>
        <w:t xml:space="preserve"> el pago de conformidad con la fracción VI inciso b)</w:t>
      </w:r>
      <w:r w:rsidRPr="00676911">
        <w:rPr>
          <w:rFonts w:ascii="Arial" w:hAnsi="Arial" w:cs="Arial"/>
          <w:sz w:val="19"/>
          <w:szCs w:val="19"/>
        </w:rPr>
        <w:t xml:space="preserve"> numerales 4 y 5 de esta regla.</w:t>
      </w:r>
    </w:p>
    <w:p w:rsidR="00675662" w:rsidRPr="00676911" w:rsidRDefault="00675662" w:rsidP="00DD1A2C">
      <w:pPr>
        <w:autoSpaceDE w:val="0"/>
        <w:autoSpaceDN w:val="0"/>
        <w:spacing w:line="240" w:lineRule="auto"/>
        <w:rPr>
          <w:rFonts w:ascii="Arial" w:hAnsi="Arial" w:cs="Arial"/>
          <w:sz w:val="19"/>
          <w:szCs w:val="19"/>
        </w:rPr>
      </w:pPr>
    </w:p>
    <w:p w:rsidR="00973121" w:rsidRPr="00676911" w:rsidRDefault="00675662" w:rsidP="00DD1A2C">
      <w:pPr>
        <w:suppressAutoHyphens/>
        <w:autoSpaceDN w:val="0"/>
        <w:spacing w:line="240" w:lineRule="auto"/>
        <w:rPr>
          <w:rFonts w:ascii="Arial" w:hAnsi="Arial" w:cs="Arial"/>
          <w:sz w:val="19"/>
          <w:szCs w:val="19"/>
        </w:rPr>
      </w:pPr>
      <w:r w:rsidRPr="00676911">
        <w:rPr>
          <w:rFonts w:ascii="Arial" w:hAnsi="Arial" w:cs="Arial"/>
          <w:sz w:val="19"/>
          <w:szCs w:val="19"/>
        </w:rPr>
        <w:t xml:space="preserve">En caso que los contribuyentes no efectúen el pago de los impuestos dentro del plazo de vigencia de su línea de captura, deberá realizar el mismo procedimiento </w:t>
      </w:r>
      <w:r w:rsidR="00072F24" w:rsidRPr="00676911">
        <w:rPr>
          <w:rFonts w:ascii="Arial" w:hAnsi="Arial" w:cs="Arial"/>
          <w:sz w:val="19"/>
          <w:szCs w:val="19"/>
        </w:rPr>
        <w:t>antes descrito</w:t>
      </w:r>
      <w:r w:rsidRPr="00676911">
        <w:rPr>
          <w:rFonts w:ascii="Arial" w:hAnsi="Arial" w:cs="Arial"/>
          <w:sz w:val="19"/>
          <w:szCs w:val="19"/>
        </w:rPr>
        <w:t>. Dicha declaración se tomara de manera automática como “Complementaría”.</w:t>
      </w:r>
    </w:p>
    <w:p w:rsidR="00675662" w:rsidRPr="00676911" w:rsidRDefault="00675662" w:rsidP="00DD1A2C">
      <w:pPr>
        <w:suppressAutoHyphens/>
        <w:autoSpaceDN w:val="0"/>
        <w:spacing w:line="240" w:lineRule="auto"/>
        <w:rPr>
          <w:rFonts w:ascii="Arial" w:hAnsi="Arial" w:cs="Arial"/>
          <w:b/>
          <w:bCs/>
          <w:sz w:val="19"/>
          <w:szCs w:val="19"/>
        </w:rPr>
      </w:pPr>
    </w:p>
    <w:p w:rsidR="00973121" w:rsidRPr="00676911" w:rsidRDefault="00973121" w:rsidP="00DD1A2C">
      <w:pPr>
        <w:pStyle w:val="Prrafodelista"/>
        <w:numPr>
          <w:ilvl w:val="0"/>
          <w:numId w:val="57"/>
        </w:numPr>
        <w:tabs>
          <w:tab w:val="left" w:pos="567"/>
        </w:tabs>
        <w:suppressAutoHyphens/>
        <w:autoSpaceDN w:val="0"/>
        <w:adjustRightInd/>
        <w:spacing w:line="240" w:lineRule="auto"/>
        <w:ind w:left="0" w:firstLine="0"/>
        <w:rPr>
          <w:rFonts w:ascii="Arial" w:hAnsi="Arial" w:cs="Arial"/>
          <w:b/>
          <w:bCs/>
          <w:sz w:val="19"/>
          <w:szCs w:val="19"/>
        </w:rPr>
      </w:pPr>
      <w:r w:rsidRPr="00676911">
        <w:rPr>
          <w:rFonts w:ascii="Arial" w:hAnsi="Arial" w:cs="Arial"/>
          <w:b/>
          <w:bCs/>
          <w:sz w:val="19"/>
          <w:szCs w:val="19"/>
        </w:rPr>
        <w:t>Procedimiento para el pago de derechos y otros conceptos.</w:t>
      </w:r>
    </w:p>
    <w:p w:rsidR="00973121" w:rsidRPr="00676911" w:rsidRDefault="00973121" w:rsidP="00DD1A2C">
      <w:pPr>
        <w:suppressAutoHyphens/>
        <w:autoSpaceDN w:val="0"/>
        <w:spacing w:line="240" w:lineRule="auto"/>
        <w:ind w:left="709" w:hanging="709"/>
        <w:rPr>
          <w:rFonts w:ascii="Arial" w:eastAsia="Arial Unicode MS" w:hAnsi="Arial" w:cs="Arial"/>
          <w:kern w:val="3"/>
          <w:sz w:val="19"/>
          <w:szCs w:val="19"/>
          <w:lang w:eastAsia="zh-CN" w:bidi="hi-IN"/>
        </w:rPr>
      </w:pPr>
    </w:p>
    <w:p w:rsidR="00973121" w:rsidRPr="00676911" w:rsidRDefault="00973121" w:rsidP="00DD1A2C">
      <w:pPr>
        <w:widowControl/>
        <w:numPr>
          <w:ilvl w:val="0"/>
          <w:numId w:val="12"/>
        </w:numPr>
        <w:tabs>
          <w:tab w:val="left" w:pos="1134"/>
        </w:tabs>
        <w:autoSpaceDE w:val="0"/>
        <w:autoSpaceDN w:val="0"/>
        <w:spacing w:line="240" w:lineRule="auto"/>
        <w:ind w:left="1134" w:hanging="1134"/>
        <w:contextualSpacing/>
        <w:textAlignment w:val="auto"/>
        <w:rPr>
          <w:rFonts w:ascii="Arial" w:hAnsi="Arial" w:cs="Arial"/>
          <w:sz w:val="19"/>
          <w:szCs w:val="19"/>
        </w:rPr>
      </w:pPr>
      <w:r w:rsidRPr="00676911">
        <w:rPr>
          <w:rFonts w:ascii="Arial" w:hAnsi="Arial" w:cs="Arial"/>
          <w:sz w:val="19"/>
          <w:szCs w:val="19"/>
        </w:rPr>
        <w:t xml:space="preserve">Seleccionar el tipo de pago de “derechos” y “otros pagos” a realizar en el módulo “Servicios en línea” contenido en la página de Internet de la Secretaría </w:t>
      </w:r>
      <w:hyperlink r:id="rId21" w:history="1">
        <w:r w:rsidRPr="00676911">
          <w:rPr>
            <w:rFonts w:ascii="Arial" w:hAnsi="Arial" w:cs="Arial"/>
            <w:sz w:val="19"/>
            <w:szCs w:val="19"/>
          </w:rPr>
          <w:t>http://www.finanzasoaxaca.gob.mx</w:t>
        </w:r>
      </w:hyperlink>
      <w:r w:rsidRPr="00676911">
        <w:rPr>
          <w:rFonts w:ascii="Arial" w:hAnsi="Arial" w:cs="Arial"/>
          <w:sz w:val="19"/>
          <w:szCs w:val="19"/>
        </w:rPr>
        <w:t>;</w:t>
      </w:r>
    </w:p>
    <w:p w:rsidR="00973121" w:rsidRPr="00676911" w:rsidRDefault="00973121" w:rsidP="00DD1A2C">
      <w:pPr>
        <w:tabs>
          <w:tab w:val="left" w:pos="1134"/>
        </w:tabs>
        <w:autoSpaceDE w:val="0"/>
        <w:autoSpaceDN w:val="0"/>
        <w:spacing w:line="240" w:lineRule="auto"/>
        <w:ind w:left="1134" w:hanging="1134"/>
        <w:contextualSpacing/>
        <w:rPr>
          <w:rFonts w:ascii="Arial" w:hAnsi="Arial" w:cs="Arial"/>
          <w:sz w:val="19"/>
          <w:szCs w:val="19"/>
        </w:rPr>
      </w:pPr>
    </w:p>
    <w:p w:rsidR="00973121" w:rsidRPr="00676911" w:rsidRDefault="00973121" w:rsidP="00DD1A2C">
      <w:pPr>
        <w:widowControl/>
        <w:numPr>
          <w:ilvl w:val="0"/>
          <w:numId w:val="12"/>
        </w:numPr>
        <w:tabs>
          <w:tab w:val="left" w:pos="1134"/>
        </w:tabs>
        <w:autoSpaceDE w:val="0"/>
        <w:autoSpaceDN w:val="0"/>
        <w:spacing w:line="240" w:lineRule="auto"/>
        <w:ind w:left="1134" w:hanging="1134"/>
        <w:contextualSpacing/>
        <w:textAlignment w:val="auto"/>
        <w:rPr>
          <w:rFonts w:ascii="Arial" w:hAnsi="Arial" w:cs="Arial"/>
          <w:sz w:val="19"/>
          <w:szCs w:val="19"/>
        </w:rPr>
      </w:pPr>
      <w:r w:rsidRPr="00676911">
        <w:rPr>
          <w:rFonts w:ascii="Arial" w:hAnsi="Arial" w:cs="Arial"/>
          <w:sz w:val="19"/>
          <w:szCs w:val="19"/>
        </w:rPr>
        <w:t>Se capturarán los datos habilitados por la aplicación, al término de lo anterior, el sistema en forma automática realizará los cálculos aritméticos;</w:t>
      </w:r>
    </w:p>
    <w:p w:rsidR="00973121" w:rsidRPr="00676911" w:rsidRDefault="00973121" w:rsidP="00DD1A2C">
      <w:pPr>
        <w:tabs>
          <w:tab w:val="left" w:pos="1134"/>
        </w:tabs>
        <w:autoSpaceDE w:val="0"/>
        <w:autoSpaceDN w:val="0"/>
        <w:spacing w:line="240" w:lineRule="auto"/>
        <w:ind w:left="1134" w:hanging="1134"/>
        <w:contextualSpacing/>
        <w:rPr>
          <w:rFonts w:ascii="Arial" w:hAnsi="Arial" w:cs="Arial"/>
          <w:sz w:val="19"/>
          <w:szCs w:val="19"/>
        </w:rPr>
      </w:pPr>
    </w:p>
    <w:p w:rsidR="00973121" w:rsidRPr="00676911" w:rsidRDefault="00973121" w:rsidP="00DD1A2C">
      <w:pPr>
        <w:widowControl/>
        <w:numPr>
          <w:ilvl w:val="0"/>
          <w:numId w:val="12"/>
        </w:numPr>
        <w:tabs>
          <w:tab w:val="left" w:pos="1134"/>
        </w:tabs>
        <w:autoSpaceDE w:val="0"/>
        <w:autoSpaceDN w:val="0"/>
        <w:spacing w:line="240" w:lineRule="auto"/>
        <w:ind w:left="1134" w:hanging="1134"/>
        <w:contextualSpacing/>
        <w:textAlignment w:val="auto"/>
        <w:rPr>
          <w:rFonts w:ascii="Arial" w:hAnsi="Arial" w:cs="Arial"/>
          <w:sz w:val="19"/>
          <w:szCs w:val="19"/>
        </w:rPr>
      </w:pPr>
      <w:r w:rsidRPr="00676911">
        <w:rPr>
          <w:rFonts w:ascii="Arial" w:hAnsi="Arial" w:cs="Arial"/>
          <w:sz w:val="19"/>
          <w:szCs w:val="19"/>
        </w:rPr>
        <w:t>Concluida la captura, se mostrará en pantalla el resumen de la misma, visualizando folio de la transacción, importe total, línea de captura y la fecha límite de pago, y</w:t>
      </w:r>
    </w:p>
    <w:p w:rsidR="00973121" w:rsidRPr="00676911" w:rsidRDefault="00973121" w:rsidP="00DD1A2C">
      <w:pPr>
        <w:tabs>
          <w:tab w:val="left" w:pos="1134"/>
        </w:tabs>
        <w:autoSpaceDE w:val="0"/>
        <w:autoSpaceDN w:val="0"/>
        <w:spacing w:line="240" w:lineRule="auto"/>
        <w:ind w:left="1134" w:hanging="1134"/>
        <w:contextualSpacing/>
        <w:rPr>
          <w:rFonts w:ascii="Arial" w:hAnsi="Arial" w:cs="Arial"/>
          <w:sz w:val="19"/>
          <w:szCs w:val="19"/>
        </w:rPr>
      </w:pPr>
    </w:p>
    <w:p w:rsidR="00973121" w:rsidRPr="00676911" w:rsidRDefault="00973121" w:rsidP="00DD1A2C">
      <w:pPr>
        <w:widowControl/>
        <w:numPr>
          <w:ilvl w:val="0"/>
          <w:numId w:val="12"/>
        </w:numPr>
        <w:tabs>
          <w:tab w:val="left" w:pos="1134"/>
        </w:tabs>
        <w:adjustRightInd/>
        <w:spacing w:line="240" w:lineRule="auto"/>
        <w:ind w:left="1134" w:hanging="1134"/>
        <w:contextualSpacing/>
        <w:textAlignment w:val="auto"/>
        <w:rPr>
          <w:rFonts w:ascii="Arial" w:hAnsi="Arial" w:cs="Arial"/>
          <w:sz w:val="19"/>
          <w:szCs w:val="19"/>
        </w:rPr>
      </w:pPr>
      <w:r w:rsidRPr="00676911">
        <w:rPr>
          <w:rFonts w:ascii="Arial" w:hAnsi="Arial" w:cs="Arial"/>
          <w:sz w:val="19"/>
          <w:szCs w:val="19"/>
        </w:rPr>
        <w:t xml:space="preserve">El importe total a pagar señalado en la fracción anterior, podrá cubrirse por transferencia electrónica de fondos vía Internet a través de la página de la Secretaría </w:t>
      </w:r>
      <w:hyperlink r:id="rId22" w:history="1">
        <w:r w:rsidRPr="00676911">
          <w:rPr>
            <w:rFonts w:ascii="Arial" w:hAnsi="Arial" w:cs="Arial"/>
            <w:sz w:val="19"/>
            <w:szCs w:val="19"/>
            <w:u w:val="single"/>
          </w:rPr>
          <w:t>http://www.finanzasoaxaca.gob.mx</w:t>
        </w:r>
      </w:hyperlink>
      <w:r w:rsidRPr="00676911">
        <w:rPr>
          <w:rFonts w:ascii="Arial" w:hAnsi="Arial" w:cs="Arial"/>
          <w:sz w:val="19"/>
          <w:szCs w:val="19"/>
        </w:rPr>
        <w:t xml:space="preserve"> o bien, en ventanilla bancaria de las Instituciones Bancarias autorizadas, dependiendo de la opción elegida deberán realizar el mismo procedimiento mencionado en los incisos a) o b) de la fracción VI según corresponda de la regla 20 de las presentes Reglas, proporcionando los datos solicitados de acuerdo al derecho que se pague.</w:t>
      </w:r>
    </w:p>
    <w:p w:rsidR="00973121" w:rsidRPr="00676911" w:rsidRDefault="00973121" w:rsidP="00DD1A2C">
      <w:pPr>
        <w:spacing w:line="240" w:lineRule="auto"/>
        <w:ind w:left="1418"/>
        <w:contextualSpacing/>
        <w:rPr>
          <w:rFonts w:ascii="Arial" w:hAnsi="Arial" w:cs="Arial"/>
          <w:sz w:val="19"/>
          <w:szCs w:val="19"/>
        </w:rPr>
      </w:pPr>
    </w:p>
    <w:p w:rsidR="00973121" w:rsidRPr="00676911" w:rsidRDefault="00973121" w:rsidP="00DD1A2C">
      <w:pPr>
        <w:pStyle w:val="Prrafodelista"/>
        <w:widowControl/>
        <w:numPr>
          <w:ilvl w:val="0"/>
          <w:numId w:val="57"/>
        </w:numPr>
        <w:tabs>
          <w:tab w:val="left" w:pos="567"/>
        </w:tabs>
        <w:autoSpaceDE w:val="0"/>
        <w:autoSpaceDN w:val="0"/>
        <w:spacing w:line="240" w:lineRule="auto"/>
        <w:ind w:left="0" w:firstLine="0"/>
        <w:contextualSpacing w:val="0"/>
        <w:textAlignment w:val="auto"/>
        <w:rPr>
          <w:rFonts w:ascii="Arial" w:hAnsi="Arial" w:cs="Arial"/>
          <w:b/>
          <w:sz w:val="19"/>
          <w:szCs w:val="19"/>
        </w:rPr>
      </w:pPr>
      <w:r w:rsidRPr="00676911">
        <w:rPr>
          <w:rFonts w:ascii="Arial" w:hAnsi="Arial" w:cs="Arial"/>
          <w:b/>
          <w:sz w:val="19"/>
          <w:szCs w:val="19"/>
        </w:rPr>
        <w:t>Presentación de avisos.</w:t>
      </w:r>
    </w:p>
    <w:p w:rsidR="00973121" w:rsidRPr="00676911" w:rsidRDefault="00973121" w:rsidP="00DD1A2C">
      <w:pPr>
        <w:pStyle w:val="Prrafodelista"/>
        <w:tabs>
          <w:tab w:val="left" w:pos="567"/>
        </w:tabs>
        <w:autoSpaceDE w:val="0"/>
        <w:autoSpaceDN w:val="0"/>
        <w:spacing w:line="240" w:lineRule="auto"/>
        <w:ind w:left="0"/>
        <w:rPr>
          <w:rFonts w:ascii="Arial" w:hAnsi="Arial" w:cs="Arial"/>
          <w:b/>
          <w:sz w:val="19"/>
          <w:szCs w:val="19"/>
        </w:rPr>
      </w:pPr>
    </w:p>
    <w:p w:rsidR="00973121" w:rsidRPr="00676911" w:rsidRDefault="0095134E" w:rsidP="00DD1A2C">
      <w:pPr>
        <w:tabs>
          <w:tab w:val="left" w:pos="0"/>
        </w:tabs>
        <w:autoSpaceDE w:val="0"/>
        <w:autoSpaceDN w:val="0"/>
        <w:spacing w:line="240" w:lineRule="auto"/>
        <w:rPr>
          <w:rFonts w:ascii="Arial" w:hAnsi="Arial" w:cs="Arial"/>
          <w:sz w:val="19"/>
          <w:szCs w:val="19"/>
        </w:rPr>
      </w:pPr>
      <w:r w:rsidRPr="00676911">
        <w:rPr>
          <w:rFonts w:ascii="Arial" w:hAnsi="Arial" w:cs="Arial"/>
          <w:sz w:val="19"/>
          <w:szCs w:val="19"/>
        </w:rPr>
        <w:t xml:space="preserve">Para efectos del artículo 61 y 64 del Código, los contribuyentes que presenten los avisos señalados en el artículo 63 del Reglamento, los presentaran a través del formato FAREC, de acuerdo con los requisitos establecidos en el anexo de dicho formato, contenido en el anexo 1 de las presentes Reglas, adjuntando la documentación en original, que corresponda a cada </w:t>
      </w:r>
      <w:r w:rsidR="00973121" w:rsidRPr="00676911">
        <w:rPr>
          <w:rFonts w:ascii="Arial" w:hAnsi="Arial" w:cs="Arial"/>
          <w:sz w:val="19"/>
          <w:szCs w:val="19"/>
        </w:rPr>
        <w:t>aviso.</w:t>
      </w:r>
    </w:p>
    <w:p w:rsidR="00BA533D" w:rsidRPr="00676911" w:rsidRDefault="00BA533D" w:rsidP="00DD1A2C">
      <w:pPr>
        <w:widowControl/>
        <w:adjustRightInd/>
        <w:spacing w:line="240" w:lineRule="auto"/>
        <w:jc w:val="left"/>
        <w:textAlignment w:val="auto"/>
        <w:rPr>
          <w:rFonts w:ascii="Arial" w:hAnsi="Arial" w:cs="Arial"/>
          <w:sz w:val="19"/>
          <w:szCs w:val="19"/>
        </w:rPr>
      </w:pPr>
    </w:p>
    <w:p w:rsidR="00973121" w:rsidRPr="00676911" w:rsidRDefault="00F13BBA" w:rsidP="00DD1A2C">
      <w:pPr>
        <w:autoSpaceDE w:val="0"/>
        <w:autoSpaceDN w:val="0"/>
        <w:spacing w:line="240" w:lineRule="auto"/>
        <w:jc w:val="center"/>
        <w:rPr>
          <w:rFonts w:ascii="Arial" w:hAnsi="Arial" w:cs="Arial"/>
          <w:b/>
          <w:sz w:val="19"/>
          <w:szCs w:val="19"/>
        </w:rPr>
      </w:pPr>
      <w:r w:rsidRPr="00676911">
        <w:rPr>
          <w:rFonts w:ascii="Arial" w:hAnsi="Arial" w:cs="Arial"/>
          <w:b/>
          <w:sz w:val="19"/>
          <w:szCs w:val="19"/>
        </w:rPr>
        <w:t xml:space="preserve">Capítulo </w:t>
      </w:r>
      <w:r w:rsidR="00973121" w:rsidRPr="00676911">
        <w:rPr>
          <w:rFonts w:ascii="Arial" w:hAnsi="Arial" w:cs="Arial"/>
          <w:b/>
          <w:sz w:val="19"/>
          <w:szCs w:val="19"/>
        </w:rPr>
        <w:t>II</w:t>
      </w:r>
    </w:p>
    <w:p w:rsidR="00973121" w:rsidRPr="00676911" w:rsidRDefault="00F13BBA" w:rsidP="00DD1A2C">
      <w:pPr>
        <w:autoSpaceDE w:val="0"/>
        <w:autoSpaceDN w:val="0"/>
        <w:spacing w:line="240" w:lineRule="auto"/>
        <w:jc w:val="center"/>
        <w:rPr>
          <w:rFonts w:ascii="Arial" w:hAnsi="Arial" w:cs="Arial"/>
          <w:b/>
          <w:sz w:val="19"/>
          <w:szCs w:val="19"/>
        </w:rPr>
      </w:pPr>
      <w:r w:rsidRPr="00676911">
        <w:rPr>
          <w:rFonts w:ascii="Arial" w:hAnsi="Arial" w:cs="Arial"/>
          <w:b/>
          <w:sz w:val="19"/>
          <w:szCs w:val="19"/>
        </w:rPr>
        <w:t>De la compensación</w:t>
      </w:r>
    </w:p>
    <w:p w:rsidR="00973121" w:rsidRPr="00676911" w:rsidRDefault="00973121" w:rsidP="00DD1A2C">
      <w:pPr>
        <w:autoSpaceDE w:val="0"/>
        <w:autoSpaceDN w:val="0"/>
        <w:spacing w:line="240" w:lineRule="auto"/>
        <w:contextualSpacing/>
        <w:rPr>
          <w:rFonts w:ascii="Arial" w:hAnsi="Arial" w:cs="Arial"/>
          <w:b/>
          <w:bCs/>
          <w:sz w:val="19"/>
          <w:szCs w:val="19"/>
        </w:rPr>
      </w:pPr>
    </w:p>
    <w:p w:rsidR="00973121" w:rsidRPr="00676911" w:rsidRDefault="00973121" w:rsidP="00DD1A2C">
      <w:pPr>
        <w:pStyle w:val="Prrafodelista"/>
        <w:widowControl/>
        <w:numPr>
          <w:ilvl w:val="0"/>
          <w:numId w:val="57"/>
        </w:numPr>
        <w:tabs>
          <w:tab w:val="left" w:pos="567"/>
        </w:tabs>
        <w:autoSpaceDE w:val="0"/>
        <w:autoSpaceDN w:val="0"/>
        <w:spacing w:line="240" w:lineRule="auto"/>
        <w:ind w:left="1134" w:hanging="1134"/>
        <w:textAlignment w:val="auto"/>
        <w:rPr>
          <w:rFonts w:ascii="Arial" w:hAnsi="Arial" w:cs="Arial"/>
          <w:b/>
          <w:bCs/>
          <w:sz w:val="19"/>
          <w:szCs w:val="19"/>
        </w:rPr>
      </w:pPr>
      <w:r w:rsidRPr="00676911">
        <w:rPr>
          <w:rFonts w:ascii="Arial" w:hAnsi="Arial" w:cs="Arial"/>
          <w:b/>
          <w:bCs/>
          <w:sz w:val="19"/>
          <w:szCs w:val="19"/>
        </w:rPr>
        <w:t>De la compensación.</w:t>
      </w:r>
    </w:p>
    <w:p w:rsidR="00973121" w:rsidRPr="00676911" w:rsidRDefault="00973121" w:rsidP="00DD1A2C">
      <w:pPr>
        <w:pStyle w:val="Prrafodelista"/>
        <w:tabs>
          <w:tab w:val="left" w:pos="1134"/>
        </w:tabs>
        <w:autoSpaceDE w:val="0"/>
        <w:autoSpaceDN w:val="0"/>
        <w:spacing w:line="240" w:lineRule="auto"/>
        <w:ind w:left="1134"/>
        <w:rPr>
          <w:rFonts w:ascii="Arial" w:hAnsi="Arial" w:cs="Arial"/>
          <w:b/>
          <w:bCs/>
          <w:sz w:val="19"/>
          <w:szCs w:val="19"/>
        </w:rPr>
      </w:pPr>
    </w:p>
    <w:p w:rsidR="00973121" w:rsidRPr="00676911" w:rsidRDefault="00973121" w:rsidP="00DD1A2C">
      <w:pPr>
        <w:autoSpaceDE w:val="0"/>
        <w:autoSpaceDN w:val="0"/>
        <w:spacing w:line="240" w:lineRule="auto"/>
        <w:rPr>
          <w:rFonts w:ascii="Arial" w:hAnsi="Arial" w:cs="Arial"/>
          <w:sz w:val="19"/>
          <w:szCs w:val="19"/>
        </w:rPr>
      </w:pPr>
      <w:r w:rsidRPr="00676911">
        <w:rPr>
          <w:rFonts w:ascii="Arial" w:hAnsi="Arial" w:cs="Arial"/>
          <w:sz w:val="19"/>
          <w:szCs w:val="19"/>
        </w:rPr>
        <w:t>Para los efectos del artículo 71 párrafo primero del Código y 77 del Reglamento los contribuyentes obligados a pagar mediante declaración podrán compensar las cantidades que tengan a su favor cuando deriven de contribuciones distintas, cuando paguen dos o más veces una misma línea de captura ante las entidades autorizadas por la Secretaría cumpliendo con los siguientes requisitos:</w:t>
      </w:r>
    </w:p>
    <w:p w:rsidR="00973121" w:rsidRPr="00676911" w:rsidRDefault="00973121" w:rsidP="00DD1A2C">
      <w:pPr>
        <w:autoSpaceDE w:val="0"/>
        <w:autoSpaceDN w:val="0"/>
        <w:spacing w:line="240" w:lineRule="auto"/>
        <w:ind w:left="1418"/>
        <w:rPr>
          <w:rFonts w:ascii="Arial" w:hAnsi="Arial" w:cs="Arial"/>
          <w:b/>
          <w:bCs/>
          <w:sz w:val="19"/>
          <w:szCs w:val="19"/>
        </w:rPr>
      </w:pPr>
    </w:p>
    <w:p w:rsidR="00973121" w:rsidRPr="00676911" w:rsidRDefault="00973121" w:rsidP="00DD1A2C">
      <w:pPr>
        <w:widowControl/>
        <w:numPr>
          <w:ilvl w:val="0"/>
          <w:numId w:val="13"/>
        </w:numPr>
        <w:tabs>
          <w:tab w:val="left" w:pos="567"/>
        </w:tabs>
        <w:autoSpaceDE w:val="0"/>
        <w:autoSpaceDN w:val="0"/>
        <w:spacing w:line="240" w:lineRule="auto"/>
        <w:ind w:left="567" w:hanging="425"/>
        <w:textAlignment w:val="auto"/>
        <w:rPr>
          <w:rFonts w:ascii="Arial" w:hAnsi="Arial" w:cs="Arial"/>
          <w:sz w:val="19"/>
          <w:szCs w:val="19"/>
        </w:rPr>
      </w:pPr>
      <w:r w:rsidRPr="00676911">
        <w:rPr>
          <w:rFonts w:ascii="Arial" w:hAnsi="Arial" w:cs="Arial"/>
          <w:sz w:val="19"/>
          <w:szCs w:val="19"/>
        </w:rPr>
        <w:t>Solicitud mediante escrito libre cumpliendo los requisitos a que refieren los artículos 50, 51 párrafo primero y 52 fracciones I, II, III y IV del Código;</w:t>
      </w:r>
    </w:p>
    <w:p w:rsidR="00933CE4" w:rsidRPr="00676911" w:rsidRDefault="00933CE4" w:rsidP="00DD1A2C">
      <w:pPr>
        <w:widowControl/>
        <w:tabs>
          <w:tab w:val="left" w:pos="567"/>
        </w:tabs>
        <w:autoSpaceDE w:val="0"/>
        <w:autoSpaceDN w:val="0"/>
        <w:spacing w:line="240" w:lineRule="auto"/>
        <w:ind w:left="567" w:hanging="425"/>
        <w:textAlignment w:val="auto"/>
        <w:rPr>
          <w:rFonts w:ascii="Arial" w:hAnsi="Arial" w:cs="Arial"/>
          <w:sz w:val="19"/>
          <w:szCs w:val="19"/>
        </w:rPr>
      </w:pPr>
    </w:p>
    <w:p w:rsidR="00973121" w:rsidRPr="00676911" w:rsidRDefault="00973121" w:rsidP="00DD1A2C">
      <w:pPr>
        <w:widowControl/>
        <w:numPr>
          <w:ilvl w:val="0"/>
          <w:numId w:val="13"/>
        </w:numPr>
        <w:tabs>
          <w:tab w:val="left" w:pos="567"/>
        </w:tabs>
        <w:autoSpaceDE w:val="0"/>
        <w:autoSpaceDN w:val="0"/>
        <w:spacing w:line="240" w:lineRule="auto"/>
        <w:ind w:left="567" w:hanging="425"/>
        <w:textAlignment w:val="auto"/>
        <w:rPr>
          <w:rFonts w:ascii="Arial" w:hAnsi="Arial" w:cs="Arial"/>
          <w:sz w:val="19"/>
          <w:szCs w:val="19"/>
        </w:rPr>
      </w:pPr>
      <w:r w:rsidRPr="00676911">
        <w:rPr>
          <w:rFonts w:ascii="Arial" w:hAnsi="Arial" w:cs="Arial"/>
          <w:sz w:val="19"/>
          <w:szCs w:val="19"/>
        </w:rPr>
        <w:t xml:space="preserve">Identificación oficial vigente del </w:t>
      </w:r>
      <w:proofErr w:type="spellStart"/>
      <w:r w:rsidRPr="00676911">
        <w:rPr>
          <w:rFonts w:ascii="Arial" w:hAnsi="Arial" w:cs="Arial"/>
          <w:sz w:val="19"/>
          <w:szCs w:val="19"/>
        </w:rPr>
        <w:t>promovente</w:t>
      </w:r>
      <w:proofErr w:type="spellEnd"/>
      <w:r w:rsidRPr="00676911">
        <w:rPr>
          <w:rFonts w:ascii="Arial" w:hAnsi="Arial" w:cs="Arial"/>
          <w:sz w:val="19"/>
          <w:szCs w:val="19"/>
        </w:rPr>
        <w:t xml:space="preserve"> o del representante legal en su caso;</w:t>
      </w:r>
    </w:p>
    <w:p w:rsidR="00933CE4" w:rsidRPr="00676911" w:rsidRDefault="00933CE4" w:rsidP="00DD1A2C">
      <w:pPr>
        <w:widowControl/>
        <w:tabs>
          <w:tab w:val="left" w:pos="567"/>
        </w:tabs>
        <w:autoSpaceDE w:val="0"/>
        <w:autoSpaceDN w:val="0"/>
        <w:spacing w:line="240" w:lineRule="auto"/>
        <w:ind w:left="567" w:hanging="425"/>
        <w:textAlignment w:val="auto"/>
        <w:rPr>
          <w:rFonts w:ascii="Arial" w:hAnsi="Arial" w:cs="Arial"/>
          <w:sz w:val="19"/>
          <w:szCs w:val="19"/>
        </w:rPr>
      </w:pPr>
    </w:p>
    <w:p w:rsidR="00973121" w:rsidRPr="00676911" w:rsidRDefault="00973121" w:rsidP="00DD1A2C">
      <w:pPr>
        <w:widowControl/>
        <w:numPr>
          <w:ilvl w:val="0"/>
          <w:numId w:val="13"/>
        </w:numPr>
        <w:tabs>
          <w:tab w:val="left" w:pos="567"/>
        </w:tabs>
        <w:autoSpaceDE w:val="0"/>
        <w:autoSpaceDN w:val="0"/>
        <w:spacing w:line="240" w:lineRule="auto"/>
        <w:ind w:left="567" w:hanging="425"/>
        <w:textAlignment w:val="auto"/>
        <w:rPr>
          <w:rFonts w:ascii="Arial" w:hAnsi="Arial" w:cs="Arial"/>
          <w:sz w:val="19"/>
          <w:szCs w:val="19"/>
        </w:rPr>
      </w:pPr>
      <w:r w:rsidRPr="00676911">
        <w:rPr>
          <w:rFonts w:ascii="Arial" w:hAnsi="Arial" w:cs="Arial"/>
          <w:sz w:val="19"/>
          <w:szCs w:val="19"/>
        </w:rPr>
        <w:t>Comprobante de domicilio;</w:t>
      </w:r>
    </w:p>
    <w:p w:rsidR="00933CE4" w:rsidRPr="00676911" w:rsidRDefault="00933CE4" w:rsidP="00DD1A2C">
      <w:pPr>
        <w:widowControl/>
        <w:tabs>
          <w:tab w:val="left" w:pos="567"/>
        </w:tabs>
        <w:autoSpaceDE w:val="0"/>
        <w:autoSpaceDN w:val="0"/>
        <w:spacing w:line="240" w:lineRule="auto"/>
        <w:ind w:left="567" w:hanging="425"/>
        <w:textAlignment w:val="auto"/>
        <w:rPr>
          <w:rFonts w:ascii="Arial" w:hAnsi="Arial" w:cs="Arial"/>
          <w:sz w:val="19"/>
          <w:szCs w:val="19"/>
        </w:rPr>
      </w:pPr>
    </w:p>
    <w:p w:rsidR="00973121" w:rsidRPr="00676911" w:rsidRDefault="00933CE4" w:rsidP="00DD1A2C">
      <w:pPr>
        <w:widowControl/>
        <w:numPr>
          <w:ilvl w:val="0"/>
          <w:numId w:val="13"/>
        </w:numPr>
        <w:tabs>
          <w:tab w:val="left" w:pos="567"/>
          <w:tab w:val="left" w:pos="709"/>
        </w:tabs>
        <w:autoSpaceDE w:val="0"/>
        <w:autoSpaceDN w:val="0"/>
        <w:spacing w:line="240" w:lineRule="auto"/>
        <w:ind w:left="567" w:hanging="425"/>
        <w:textAlignment w:val="auto"/>
        <w:rPr>
          <w:rFonts w:ascii="Arial" w:hAnsi="Arial" w:cs="Arial"/>
          <w:sz w:val="19"/>
          <w:szCs w:val="19"/>
        </w:rPr>
      </w:pPr>
      <w:r w:rsidRPr="00676911">
        <w:rPr>
          <w:rFonts w:ascii="Arial" w:hAnsi="Arial" w:cs="Arial"/>
          <w:sz w:val="19"/>
          <w:szCs w:val="19"/>
        </w:rPr>
        <w:t>Original del c</w:t>
      </w:r>
      <w:r w:rsidR="00973121" w:rsidRPr="00676911">
        <w:rPr>
          <w:rFonts w:ascii="Arial" w:hAnsi="Arial" w:cs="Arial"/>
          <w:sz w:val="19"/>
          <w:szCs w:val="19"/>
        </w:rPr>
        <w:t>omprobante de (los) pago(s) que tengan relación con la solicitud, y</w:t>
      </w:r>
    </w:p>
    <w:p w:rsidR="00933CE4" w:rsidRPr="00676911" w:rsidRDefault="00933CE4" w:rsidP="00DD1A2C">
      <w:pPr>
        <w:widowControl/>
        <w:tabs>
          <w:tab w:val="left" w:pos="567"/>
        </w:tabs>
        <w:autoSpaceDE w:val="0"/>
        <w:autoSpaceDN w:val="0"/>
        <w:spacing w:line="240" w:lineRule="auto"/>
        <w:ind w:left="567" w:hanging="425"/>
        <w:textAlignment w:val="auto"/>
        <w:rPr>
          <w:rFonts w:ascii="Arial" w:hAnsi="Arial" w:cs="Arial"/>
          <w:sz w:val="19"/>
          <w:szCs w:val="19"/>
        </w:rPr>
      </w:pPr>
    </w:p>
    <w:p w:rsidR="00973121" w:rsidRPr="00676911" w:rsidRDefault="00973121" w:rsidP="00DD1A2C">
      <w:pPr>
        <w:widowControl/>
        <w:numPr>
          <w:ilvl w:val="0"/>
          <w:numId w:val="13"/>
        </w:numPr>
        <w:tabs>
          <w:tab w:val="left" w:pos="567"/>
        </w:tabs>
        <w:autoSpaceDE w:val="0"/>
        <w:autoSpaceDN w:val="0"/>
        <w:spacing w:line="240" w:lineRule="auto"/>
        <w:ind w:left="567" w:hanging="425"/>
        <w:textAlignment w:val="auto"/>
        <w:rPr>
          <w:rFonts w:ascii="Arial" w:hAnsi="Arial" w:cs="Arial"/>
          <w:sz w:val="19"/>
          <w:szCs w:val="19"/>
        </w:rPr>
      </w:pPr>
      <w:r w:rsidRPr="00676911">
        <w:rPr>
          <w:rFonts w:ascii="Arial" w:hAnsi="Arial" w:cs="Arial"/>
          <w:sz w:val="19"/>
          <w:szCs w:val="19"/>
        </w:rPr>
        <w:t>Para el representante legal, copia certificada del instrumento público que acredite la representación.</w:t>
      </w:r>
    </w:p>
    <w:p w:rsidR="00973121" w:rsidRPr="00676911" w:rsidRDefault="00973121" w:rsidP="00DD1A2C">
      <w:pPr>
        <w:tabs>
          <w:tab w:val="left" w:pos="567"/>
        </w:tabs>
        <w:autoSpaceDE w:val="0"/>
        <w:autoSpaceDN w:val="0"/>
        <w:spacing w:line="240" w:lineRule="auto"/>
        <w:ind w:left="567"/>
        <w:rPr>
          <w:rFonts w:ascii="Arial" w:hAnsi="Arial" w:cs="Arial"/>
          <w:sz w:val="19"/>
          <w:szCs w:val="19"/>
        </w:rPr>
      </w:pPr>
    </w:p>
    <w:p w:rsidR="00973121" w:rsidRPr="00676911" w:rsidRDefault="00973121" w:rsidP="00DD1A2C">
      <w:pPr>
        <w:autoSpaceDE w:val="0"/>
        <w:autoSpaceDN w:val="0"/>
        <w:spacing w:line="240" w:lineRule="auto"/>
        <w:rPr>
          <w:rFonts w:ascii="Arial" w:hAnsi="Arial" w:cs="Arial"/>
          <w:b/>
          <w:bCs/>
          <w:sz w:val="19"/>
          <w:szCs w:val="19"/>
        </w:rPr>
      </w:pPr>
      <w:r w:rsidRPr="00676911">
        <w:rPr>
          <w:rFonts w:ascii="Arial" w:hAnsi="Arial" w:cs="Arial"/>
          <w:sz w:val="19"/>
          <w:szCs w:val="19"/>
        </w:rPr>
        <w:t xml:space="preserve">Para compensar las cantidades que tengan a su favor los contribuyentes, derivadas de una misma contribución, deberán realizarla mediante el formato oficial autorizado para la presentación de declaraciones según corresponda, debiendo realizarse dicha compensación, mediante declaración complementaria. Si la compensación fuere parcial, éste podrá continuar aplicando el saldo a favor en pagos futuros, siguiendo este mismo procedimiento. </w:t>
      </w:r>
    </w:p>
    <w:p w:rsidR="00973121" w:rsidRPr="00676911" w:rsidRDefault="00973121" w:rsidP="00DD1A2C">
      <w:pPr>
        <w:tabs>
          <w:tab w:val="left" w:pos="1134"/>
        </w:tabs>
        <w:autoSpaceDE w:val="0"/>
        <w:autoSpaceDN w:val="0"/>
        <w:spacing w:line="240" w:lineRule="auto"/>
        <w:rPr>
          <w:rFonts w:ascii="Arial" w:hAnsi="Arial" w:cs="Arial"/>
          <w:sz w:val="19"/>
          <w:szCs w:val="19"/>
        </w:rPr>
      </w:pPr>
    </w:p>
    <w:p w:rsidR="00973121" w:rsidRPr="00676911" w:rsidRDefault="00973121" w:rsidP="00DD1A2C">
      <w:pPr>
        <w:autoSpaceDE w:val="0"/>
        <w:autoSpaceDN w:val="0"/>
        <w:spacing w:line="240" w:lineRule="auto"/>
        <w:rPr>
          <w:rFonts w:ascii="Arial" w:hAnsi="Arial" w:cs="Arial"/>
          <w:sz w:val="19"/>
          <w:szCs w:val="19"/>
        </w:rPr>
      </w:pPr>
      <w:r w:rsidRPr="00676911">
        <w:rPr>
          <w:rFonts w:ascii="Arial" w:hAnsi="Arial" w:cs="Arial"/>
          <w:sz w:val="19"/>
          <w:szCs w:val="19"/>
        </w:rPr>
        <w:t>Una vez autorizada la compensación, el contribuyente acudirá en días y horas hábiles a las oficinas de la Secretaría, debiendo presentar la resolución o declaración respectiva e identificación oficial.</w:t>
      </w:r>
    </w:p>
    <w:p w:rsidR="00973121" w:rsidRPr="00676911" w:rsidRDefault="00973121" w:rsidP="00DD1A2C">
      <w:pPr>
        <w:autoSpaceDE w:val="0"/>
        <w:autoSpaceDN w:val="0"/>
        <w:spacing w:line="240" w:lineRule="auto"/>
        <w:rPr>
          <w:rFonts w:ascii="Arial" w:hAnsi="Arial" w:cs="Arial"/>
          <w:b/>
          <w:bCs/>
          <w:sz w:val="19"/>
          <w:szCs w:val="19"/>
        </w:rPr>
      </w:pPr>
    </w:p>
    <w:p w:rsidR="00973121" w:rsidRPr="00676911" w:rsidRDefault="00F13BBA" w:rsidP="00DD1A2C">
      <w:pPr>
        <w:autoSpaceDE w:val="0"/>
        <w:autoSpaceDN w:val="0"/>
        <w:spacing w:line="240" w:lineRule="auto"/>
        <w:jc w:val="center"/>
        <w:rPr>
          <w:rFonts w:ascii="Arial" w:hAnsi="Arial" w:cs="Arial"/>
          <w:b/>
          <w:bCs/>
          <w:sz w:val="19"/>
          <w:szCs w:val="19"/>
        </w:rPr>
      </w:pPr>
      <w:r w:rsidRPr="00676911">
        <w:rPr>
          <w:rFonts w:ascii="Arial" w:hAnsi="Arial" w:cs="Arial"/>
          <w:b/>
          <w:bCs/>
          <w:sz w:val="19"/>
          <w:szCs w:val="19"/>
        </w:rPr>
        <w:t xml:space="preserve">Capítulo </w:t>
      </w:r>
      <w:r w:rsidR="00973121" w:rsidRPr="00676911">
        <w:rPr>
          <w:rFonts w:ascii="Arial" w:hAnsi="Arial" w:cs="Arial"/>
          <w:b/>
          <w:bCs/>
          <w:sz w:val="19"/>
          <w:szCs w:val="19"/>
        </w:rPr>
        <w:t>III</w:t>
      </w:r>
    </w:p>
    <w:p w:rsidR="00973121" w:rsidRPr="00676911" w:rsidRDefault="00B34DB2" w:rsidP="00DD1A2C">
      <w:pPr>
        <w:autoSpaceDE w:val="0"/>
        <w:autoSpaceDN w:val="0"/>
        <w:spacing w:line="240" w:lineRule="auto"/>
        <w:jc w:val="center"/>
        <w:rPr>
          <w:rFonts w:ascii="Arial" w:hAnsi="Arial" w:cs="Arial"/>
          <w:b/>
          <w:bCs/>
          <w:sz w:val="19"/>
          <w:szCs w:val="19"/>
        </w:rPr>
      </w:pPr>
      <w:r w:rsidRPr="00676911">
        <w:rPr>
          <w:rFonts w:ascii="Arial" w:hAnsi="Arial" w:cs="Arial"/>
          <w:b/>
          <w:bCs/>
          <w:sz w:val="19"/>
          <w:szCs w:val="19"/>
        </w:rPr>
        <w:t>De la d</w:t>
      </w:r>
      <w:r w:rsidR="00F13BBA" w:rsidRPr="00676911">
        <w:rPr>
          <w:rFonts w:ascii="Arial" w:hAnsi="Arial" w:cs="Arial"/>
          <w:b/>
          <w:bCs/>
          <w:sz w:val="19"/>
          <w:szCs w:val="19"/>
        </w:rPr>
        <w:t>evolución</w:t>
      </w:r>
    </w:p>
    <w:p w:rsidR="00973121" w:rsidRPr="00676911" w:rsidRDefault="00973121" w:rsidP="00DD1A2C">
      <w:pPr>
        <w:autoSpaceDE w:val="0"/>
        <w:autoSpaceDN w:val="0"/>
        <w:spacing w:line="240" w:lineRule="auto"/>
        <w:rPr>
          <w:rFonts w:ascii="Arial" w:hAnsi="Arial" w:cs="Arial"/>
          <w:b/>
          <w:bCs/>
          <w:sz w:val="19"/>
          <w:szCs w:val="19"/>
        </w:rPr>
      </w:pPr>
    </w:p>
    <w:p w:rsidR="00973121" w:rsidRPr="00676911" w:rsidRDefault="00973121" w:rsidP="00DD1A2C">
      <w:pPr>
        <w:pStyle w:val="Prrafodelista"/>
        <w:widowControl/>
        <w:numPr>
          <w:ilvl w:val="0"/>
          <w:numId w:val="57"/>
        </w:numPr>
        <w:tabs>
          <w:tab w:val="left" w:pos="567"/>
        </w:tabs>
        <w:autoSpaceDE w:val="0"/>
        <w:autoSpaceDN w:val="0"/>
        <w:spacing w:line="240" w:lineRule="auto"/>
        <w:ind w:left="1134" w:hanging="1134"/>
        <w:textAlignment w:val="auto"/>
        <w:rPr>
          <w:rFonts w:ascii="Arial" w:hAnsi="Arial" w:cs="Arial"/>
          <w:b/>
          <w:bCs/>
          <w:sz w:val="19"/>
          <w:szCs w:val="19"/>
        </w:rPr>
      </w:pPr>
      <w:r w:rsidRPr="00676911">
        <w:rPr>
          <w:rFonts w:ascii="Arial" w:hAnsi="Arial" w:cs="Arial"/>
          <w:b/>
          <w:bCs/>
          <w:sz w:val="19"/>
          <w:szCs w:val="19"/>
        </w:rPr>
        <w:t>De la devolución.</w:t>
      </w:r>
    </w:p>
    <w:p w:rsidR="00973121" w:rsidRPr="00676911" w:rsidRDefault="00973121" w:rsidP="00DD1A2C">
      <w:pPr>
        <w:pStyle w:val="Prrafodelista"/>
        <w:tabs>
          <w:tab w:val="left" w:pos="1134"/>
        </w:tabs>
        <w:autoSpaceDE w:val="0"/>
        <w:autoSpaceDN w:val="0"/>
        <w:spacing w:line="240" w:lineRule="auto"/>
        <w:ind w:left="1134"/>
        <w:rPr>
          <w:rFonts w:ascii="Arial" w:hAnsi="Arial" w:cs="Arial"/>
          <w:b/>
          <w:bCs/>
          <w:sz w:val="19"/>
          <w:szCs w:val="19"/>
        </w:rPr>
      </w:pPr>
    </w:p>
    <w:p w:rsidR="00973121" w:rsidRPr="00676911" w:rsidRDefault="00973121" w:rsidP="00DD1A2C">
      <w:pPr>
        <w:tabs>
          <w:tab w:val="left" w:pos="709"/>
        </w:tabs>
        <w:autoSpaceDE w:val="0"/>
        <w:autoSpaceDN w:val="0"/>
        <w:spacing w:line="240" w:lineRule="auto"/>
        <w:rPr>
          <w:rFonts w:ascii="Arial" w:hAnsi="Arial" w:cs="Arial"/>
          <w:sz w:val="19"/>
          <w:szCs w:val="19"/>
        </w:rPr>
      </w:pPr>
      <w:r w:rsidRPr="00676911">
        <w:rPr>
          <w:rFonts w:ascii="Arial" w:hAnsi="Arial" w:cs="Arial"/>
          <w:sz w:val="19"/>
          <w:szCs w:val="19"/>
        </w:rPr>
        <w:t>Para los efectos de los artículos 66 primer párrafo del Código y 72 del Reglamento los particulares que soliciten la devolución de cantidades pagadas indebidamente o las que procedan conforme a las leyes fiscales, deberán cumplir con los requisitos siguientes:</w:t>
      </w:r>
    </w:p>
    <w:p w:rsidR="00973121" w:rsidRPr="00676911" w:rsidRDefault="00973121" w:rsidP="00DD1A2C">
      <w:pPr>
        <w:autoSpaceDE w:val="0"/>
        <w:autoSpaceDN w:val="0"/>
        <w:spacing w:line="240" w:lineRule="auto"/>
        <w:ind w:left="1418"/>
        <w:rPr>
          <w:rFonts w:ascii="Arial" w:hAnsi="Arial" w:cs="Arial"/>
          <w:b/>
          <w:sz w:val="19"/>
          <w:szCs w:val="19"/>
        </w:rPr>
      </w:pPr>
    </w:p>
    <w:p w:rsidR="00973121" w:rsidRPr="00676911" w:rsidRDefault="00973121" w:rsidP="00DD1A2C">
      <w:pPr>
        <w:widowControl/>
        <w:numPr>
          <w:ilvl w:val="0"/>
          <w:numId w:val="14"/>
        </w:numPr>
        <w:tabs>
          <w:tab w:val="left" w:pos="709"/>
        </w:tabs>
        <w:autoSpaceDE w:val="0"/>
        <w:autoSpaceDN w:val="0"/>
        <w:spacing w:line="240" w:lineRule="auto"/>
        <w:ind w:left="709" w:hanging="709"/>
        <w:textAlignment w:val="auto"/>
        <w:rPr>
          <w:rFonts w:ascii="Arial" w:hAnsi="Arial" w:cs="Arial"/>
          <w:sz w:val="19"/>
          <w:szCs w:val="19"/>
        </w:rPr>
      </w:pPr>
      <w:r w:rsidRPr="00676911">
        <w:rPr>
          <w:rFonts w:ascii="Arial" w:hAnsi="Arial" w:cs="Arial"/>
          <w:sz w:val="19"/>
          <w:szCs w:val="19"/>
        </w:rPr>
        <w:lastRenderedPageBreak/>
        <w:t>Solicitud mediante escrito libre, debiendo cumplir los requisitos a que refieren los artículos 50, 51 párrafo primero y 52 del Código o en su caso, presentar debidamente requisitado el formato FSDS,</w:t>
      </w:r>
      <w:r w:rsidRPr="00676911">
        <w:rPr>
          <w:rFonts w:ascii="Arial" w:hAnsi="Arial" w:cs="Arial"/>
          <w:b/>
          <w:sz w:val="19"/>
          <w:szCs w:val="19"/>
        </w:rPr>
        <w:t xml:space="preserve"> </w:t>
      </w:r>
      <w:r w:rsidRPr="00676911">
        <w:rPr>
          <w:rFonts w:ascii="Arial" w:hAnsi="Arial" w:cs="Arial"/>
          <w:sz w:val="19"/>
          <w:szCs w:val="19"/>
        </w:rPr>
        <w:t>contenido en el anexo 2;</w:t>
      </w:r>
    </w:p>
    <w:p w:rsidR="00933CE4" w:rsidRPr="00676911" w:rsidRDefault="00933CE4" w:rsidP="00DD1A2C">
      <w:pPr>
        <w:widowControl/>
        <w:tabs>
          <w:tab w:val="left" w:pos="709"/>
        </w:tabs>
        <w:autoSpaceDE w:val="0"/>
        <w:autoSpaceDN w:val="0"/>
        <w:spacing w:line="240" w:lineRule="auto"/>
        <w:ind w:left="709" w:hanging="709"/>
        <w:textAlignment w:val="auto"/>
        <w:rPr>
          <w:rFonts w:ascii="Arial" w:hAnsi="Arial" w:cs="Arial"/>
          <w:sz w:val="19"/>
          <w:szCs w:val="19"/>
        </w:rPr>
      </w:pPr>
    </w:p>
    <w:p w:rsidR="00973121" w:rsidRPr="00676911" w:rsidRDefault="00973121" w:rsidP="00DD1A2C">
      <w:pPr>
        <w:widowControl/>
        <w:numPr>
          <w:ilvl w:val="0"/>
          <w:numId w:val="14"/>
        </w:numPr>
        <w:tabs>
          <w:tab w:val="left" w:pos="709"/>
        </w:tabs>
        <w:autoSpaceDE w:val="0"/>
        <w:autoSpaceDN w:val="0"/>
        <w:spacing w:line="240" w:lineRule="auto"/>
        <w:ind w:left="709" w:hanging="709"/>
        <w:textAlignment w:val="auto"/>
        <w:rPr>
          <w:rFonts w:ascii="Arial" w:hAnsi="Arial" w:cs="Arial"/>
          <w:sz w:val="19"/>
          <w:szCs w:val="19"/>
        </w:rPr>
      </w:pPr>
      <w:r w:rsidRPr="00676911">
        <w:rPr>
          <w:rFonts w:ascii="Arial" w:hAnsi="Arial" w:cs="Arial"/>
          <w:sz w:val="19"/>
          <w:szCs w:val="19"/>
        </w:rPr>
        <w:t xml:space="preserve">Identificación oficial vigente del </w:t>
      </w:r>
      <w:proofErr w:type="spellStart"/>
      <w:r w:rsidRPr="00676911">
        <w:rPr>
          <w:rFonts w:ascii="Arial" w:hAnsi="Arial" w:cs="Arial"/>
          <w:sz w:val="19"/>
          <w:szCs w:val="19"/>
        </w:rPr>
        <w:t>promovente</w:t>
      </w:r>
      <w:proofErr w:type="spellEnd"/>
      <w:r w:rsidRPr="00676911">
        <w:rPr>
          <w:rFonts w:ascii="Arial" w:hAnsi="Arial" w:cs="Arial"/>
          <w:sz w:val="19"/>
          <w:szCs w:val="19"/>
        </w:rPr>
        <w:t xml:space="preserve"> o del representante legal;</w:t>
      </w:r>
    </w:p>
    <w:p w:rsidR="002F1164" w:rsidRPr="00676911" w:rsidRDefault="002F1164" w:rsidP="00DD1A2C">
      <w:pPr>
        <w:widowControl/>
        <w:tabs>
          <w:tab w:val="left" w:pos="709"/>
        </w:tabs>
        <w:autoSpaceDE w:val="0"/>
        <w:autoSpaceDN w:val="0"/>
        <w:spacing w:line="240" w:lineRule="auto"/>
        <w:ind w:left="709" w:hanging="709"/>
        <w:textAlignment w:val="auto"/>
        <w:rPr>
          <w:rFonts w:ascii="Arial" w:hAnsi="Arial" w:cs="Arial"/>
          <w:sz w:val="19"/>
          <w:szCs w:val="19"/>
        </w:rPr>
      </w:pPr>
    </w:p>
    <w:p w:rsidR="00973121" w:rsidRPr="00676911" w:rsidRDefault="00973121" w:rsidP="00DD1A2C">
      <w:pPr>
        <w:widowControl/>
        <w:numPr>
          <w:ilvl w:val="0"/>
          <w:numId w:val="14"/>
        </w:numPr>
        <w:tabs>
          <w:tab w:val="left" w:pos="709"/>
        </w:tabs>
        <w:autoSpaceDE w:val="0"/>
        <w:autoSpaceDN w:val="0"/>
        <w:spacing w:line="240" w:lineRule="auto"/>
        <w:ind w:left="709" w:hanging="709"/>
        <w:textAlignment w:val="auto"/>
        <w:rPr>
          <w:rFonts w:ascii="Arial" w:hAnsi="Arial" w:cs="Arial"/>
          <w:sz w:val="19"/>
          <w:szCs w:val="19"/>
        </w:rPr>
      </w:pPr>
      <w:r w:rsidRPr="00676911">
        <w:rPr>
          <w:rFonts w:ascii="Arial" w:hAnsi="Arial" w:cs="Arial"/>
          <w:sz w:val="19"/>
          <w:szCs w:val="19"/>
        </w:rPr>
        <w:t>Comprobante de domicilio;</w:t>
      </w:r>
    </w:p>
    <w:p w:rsidR="002F1164" w:rsidRPr="00676911" w:rsidRDefault="002F1164" w:rsidP="00DD1A2C">
      <w:pPr>
        <w:widowControl/>
        <w:tabs>
          <w:tab w:val="left" w:pos="709"/>
        </w:tabs>
        <w:autoSpaceDE w:val="0"/>
        <w:autoSpaceDN w:val="0"/>
        <w:spacing w:line="240" w:lineRule="auto"/>
        <w:ind w:left="709" w:hanging="709"/>
        <w:textAlignment w:val="auto"/>
        <w:rPr>
          <w:rFonts w:ascii="Arial" w:hAnsi="Arial" w:cs="Arial"/>
          <w:sz w:val="19"/>
          <w:szCs w:val="19"/>
        </w:rPr>
      </w:pPr>
    </w:p>
    <w:p w:rsidR="00973121" w:rsidRPr="00676911" w:rsidRDefault="00973121" w:rsidP="00DD1A2C">
      <w:pPr>
        <w:widowControl/>
        <w:numPr>
          <w:ilvl w:val="0"/>
          <w:numId w:val="14"/>
        </w:numPr>
        <w:tabs>
          <w:tab w:val="left" w:pos="709"/>
        </w:tabs>
        <w:autoSpaceDE w:val="0"/>
        <w:autoSpaceDN w:val="0"/>
        <w:spacing w:line="240" w:lineRule="auto"/>
        <w:ind w:left="709" w:hanging="709"/>
        <w:textAlignment w:val="auto"/>
        <w:rPr>
          <w:rFonts w:ascii="Arial" w:hAnsi="Arial" w:cs="Arial"/>
          <w:sz w:val="19"/>
          <w:szCs w:val="19"/>
        </w:rPr>
      </w:pPr>
      <w:r w:rsidRPr="00676911">
        <w:rPr>
          <w:rFonts w:ascii="Arial" w:hAnsi="Arial" w:cs="Arial"/>
          <w:sz w:val="19"/>
          <w:szCs w:val="19"/>
        </w:rPr>
        <w:t>Comprobante de (los) pago(s) que tengan relación con la solicitud;</w:t>
      </w:r>
    </w:p>
    <w:p w:rsidR="002F1164" w:rsidRPr="00676911" w:rsidRDefault="002F1164" w:rsidP="00DD1A2C">
      <w:pPr>
        <w:widowControl/>
        <w:tabs>
          <w:tab w:val="left" w:pos="709"/>
        </w:tabs>
        <w:autoSpaceDE w:val="0"/>
        <w:autoSpaceDN w:val="0"/>
        <w:spacing w:line="240" w:lineRule="auto"/>
        <w:ind w:left="709" w:hanging="709"/>
        <w:textAlignment w:val="auto"/>
        <w:rPr>
          <w:rFonts w:ascii="Arial" w:hAnsi="Arial" w:cs="Arial"/>
          <w:sz w:val="19"/>
          <w:szCs w:val="19"/>
        </w:rPr>
      </w:pPr>
    </w:p>
    <w:p w:rsidR="00973121" w:rsidRPr="00676911" w:rsidRDefault="00973121" w:rsidP="00DD1A2C">
      <w:pPr>
        <w:widowControl/>
        <w:numPr>
          <w:ilvl w:val="0"/>
          <w:numId w:val="14"/>
        </w:numPr>
        <w:tabs>
          <w:tab w:val="left" w:pos="709"/>
        </w:tabs>
        <w:autoSpaceDE w:val="0"/>
        <w:autoSpaceDN w:val="0"/>
        <w:spacing w:line="240" w:lineRule="auto"/>
        <w:ind w:left="709" w:hanging="709"/>
        <w:textAlignment w:val="auto"/>
        <w:rPr>
          <w:rFonts w:ascii="Arial" w:hAnsi="Arial" w:cs="Arial"/>
          <w:sz w:val="19"/>
          <w:szCs w:val="19"/>
        </w:rPr>
      </w:pPr>
      <w:r w:rsidRPr="00676911">
        <w:rPr>
          <w:rFonts w:ascii="Arial" w:hAnsi="Arial" w:cs="Arial"/>
          <w:sz w:val="19"/>
          <w:szCs w:val="19"/>
        </w:rPr>
        <w:t xml:space="preserve">Para el representante legal, copia certificada del instrumento público que acredite la representación; </w:t>
      </w:r>
    </w:p>
    <w:p w:rsidR="002F1164" w:rsidRPr="00676911" w:rsidRDefault="002F1164" w:rsidP="00DD1A2C">
      <w:pPr>
        <w:widowControl/>
        <w:tabs>
          <w:tab w:val="left" w:pos="709"/>
        </w:tabs>
        <w:autoSpaceDE w:val="0"/>
        <w:autoSpaceDN w:val="0"/>
        <w:spacing w:line="240" w:lineRule="auto"/>
        <w:ind w:left="709" w:hanging="709"/>
        <w:textAlignment w:val="auto"/>
        <w:rPr>
          <w:rFonts w:ascii="Arial" w:hAnsi="Arial" w:cs="Arial"/>
          <w:sz w:val="19"/>
          <w:szCs w:val="19"/>
        </w:rPr>
      </w:pPr>
    </w:p>
    <w:p w:rsidR="00973121" w:rsidRPr="00676911" w:rsidRDefault="00973121" w:rsidP="00DD1A2C">
      <w:pPr>
        <w:widowControl/>
        <w:numPr>
          <w:ilvl w:val="0"/>
          <w:numId w:val="14"/>
        </w:numPr>
        <w:tabs>
          <w:tab w:val="left" w:pos="709"/>
        </w:tabs>
        <w:autoSpaceDE w:val="0"/>
        <w:autoSpaceDN w:val="0"/>
        <w:spacing w:line="240" w:lineRule="auto"/>
        <w:ind w:left="709" w:hanging="709"/>
        <w:textAlignment w:val="auto"/>
        <w:rPr>
          <w:rFonts w:ascii="Arial" w:hAnsi="Arial" w:cs="Arial"/>
          <w:sz w:val="19"/>
          <w:szCs w:val="19"/>
        </w:rPr>
      </w:pPr>
      <w:r w:rsidRPr="00676911">
        <w:rPr>
          <w:rFonts w:ascii="Arial" w:hAnsi="Arial" w:cs="Arial"/>
          <w:sz w:val="19"/>
          <w:szCs w:val="19"/>
        </w:rPr>
        <w:t>Tratándose de los padres o tutores que ejerzan la patria potestad o tutela de menores de edad y actúen como representantes de los mismos, para acreditar la paternidad o tutela, presentarán copia certificada del acta de nacimiento del menor expedida por el Registro Civil, así como escrito libre en el que manifieste la conformidad de los padres para que uno de ellos actúe como representante del menor, o resolución judicial en el que conste la patria potestad o la tutela, así como los documentos de identificación oficial de los padres o del tutor que funja como representante del menor, y</w:t>
      </w:r>
    </w:p>
    <w:p w:rsidR="002F1164" w:rsidRPr="00676911" w:rsidRDefault="002F1164" w:rsidP="00DD1A2C">
      <w:pPr>
        <w:widowControl/>
        <w:tabs>
          <w:tab w:val="left" w:pos="709"/>
        </w:tabs>
        <w:autoSpaceDE w:val="0"/>
        <w:autoSpaceDN w:val="0"/>
        <w:spacing w:line="240" w:lineRule="auto"/>
        <w:ind w:left="709" w:hanging="709"/>
        <w:textAlignment w:val="auto"/>
        <w:rPr>
          <w:rFonts w:ascii="Arial" w:hAnsi="Arial" w:cs="Arial"/>
          <w:sz w:val="19"/>
          <w:szCs w:val="19"/>
        </w:rPr>
      </w:pPr>
    </w:p>
    <w:p w:rsidR="00973121" w:rsidRPr="00676911" w:rsidRDefault="00973121" w:rsidP="00DD1A2C">
      <w:pPr>
        <w:widowControl/>
        <w:numPr>
          <w:ilvl w:val="0"/>
          <w:numId w:val="14"/>
        </w:numPr>
        <w:tabs>
          <w:tab w:val="left" w:pos="709"/>
        </w:tabs>
        <w:autoSpaceDE w:val="0"/>
        <w:autoSpaceDN w:val="0"/>
        <w:spacing w:line="240" w:lineRule="auto"/>
        <w:ind w:left="709" w:hanging="709"/>
        <w:textAlignment w:val="auto"/>
        <w:rPr>
          <w:rFonts w:ascii="Arial" w:hAnsi="Arial" w:cs="Arial"/>
          <w:sz w:val="19"/>
          <w:szCs w:val="19"/>
        </w:rPr>
      </w:pPr>
      <w:r w:rsidRPr="00676911">
        <w:rPr>
          <w:rFonts w:ascii="Arial" w:hAnsi="Arial" w:cs="Arial"/>
          <w:sz w:val="19"/>
          <w:szCs w:val="19"/>
        </w:rPr>
        <w:t>Número de cuenta bancaria activa para transferencias electrónicas a 18 dígitos CLABE, la cual deberá estar a nombre del contribuyente, así como la denominación de la institución de crédito a la que corresponda dicha cuenta, para que, en caso de que proceda, el importe autorizado en devolución sea depositado en la misma, en caso de no proporcionar cuenta bancaria, la autoridad fiscal hará la devolución mediante cheque nominativo.</w:t>
      </w:r>
    </w:p>
    <w:p w:rsidR="00973121" w:rsidRPr="00676911" w:rsidRDefault="00973121" w:rsidP="00DD1A2C">
      <w:pPr>
        <w:tabs>
          <w:tab w:val="left" w:pos="567"/>
        </w:tabs>
        <w:autoSpaceDE w:val="0"/>
        <w:autoSpaceDN w:val="0"/>
        <w:spacing w:line="240" w:lineRule="auto"/>
        <w:ind w:left="567"/>
        <w:rPr>
          <w:rFonts w:ascii="Arial" w:hAnsi="Arial" w:cs="Arial"/>
          <w:sz w:val="19"/>
          <w:szCs w:val="19"/>
        </w:rPr>
      </w:pPr>
    </w:p>
    <w:p w:rsidR="00973121" w:rsidRPr="00676911" w:rsidRDefault="00973121" w:rsidP="00DD1A2C">
      <w:pPr>
        <w:tabs>
          <w:tab w:val="left" w:pos="0"/>
        </w:tabs>
        <w:autoSpaceDE w:val="0"/>
        <w:autoSpaceDN w:val="0"/>
        <w:spacing w:line="240" w:lineRule="auto"/>
        <w:rPr>
          <w:rFonts w:ascii="Arial" w:hAnsi="Arial" w:cs="Arial"/>
          <w:sz w:val="19"/>
          <w:szCs w:val="19"/>
        </w:rPr>
      </w:pPr>
      <w:r w:rsidRPr="00676911">
        <w:rPr>
          <w:rFonts w:ascii="Arial" w:hAnsi="Arial" w:cs="Arial"/>
          <w:sz w:val="19"/>
          <w:szCs w:val="19"/>
        </w:rPr>
        <w:t>Una vez autorizada la devolución, ésta se depositará en el número de cuenta bancaria para transferencias electrónicas “CLABE” proporcionada por el contribuyente; o en su caso, el contribuyente acudirá en días y horas hábiles ante la autoridad fiscal, debiendo presentar la resolución respectiva e identificación oficial.</w:t>
      </w:r>
    </w:p>
    <w:p w:rsidR="00973121" w:rsidRPr="00676911" w:rsidRDefault="00973121" w:rsidP="00DD1A2C">
      <w:pPr>
        <w:spacing w:line="240" w:lineRule="auto"/>
        <w:rPr>
          <w:rFonts w:ascii="Arial" w:hAnsi="Arial" w:cs="Arial"/>
          <w:sz w:val="19"/>
          <w:szCs w:val="19"/>
        </w:rPr>
      </w:pPr>
    </w:p>
    <w:p w:rsidR="00973121" w:rsidRPr="00676911" w:rsidRDefault="00F13BBA" w:rsidP="00DD1A2C">
      <w:pPr>
        <w:spacing w:line="240" w:lineRule="auto"/>
        <w:jc w:val="center"/>
        <w:rPr>
          <w:rFonts w:ascii="Arial" w:hAnsi="Arial" w:cs="Arial"/>
          <w:b/>
          <w:sz w:val="19"/>
          <w:szCs w:val="19"/>
        </w:rPr>
      </w:pPr>
      <w:r w:rsidRPr="00676911">
        <w:rPr>
          <w:rFonts w:ascii="Arial" w:hAnsi="Arial" w:cs="Arial"/>
          <w:b/>
          <w:sz w:val="19"/>
          <w:szCs w:val="19"/>
        </w:rPr>
        <w:t>Capítulo IV</w:t>
      </w:r>
    </w:p>
    <w:p w:rsidR="00973121" w:rsidRPr="00676911" w:rsidRDefault="00F13BBA" w:rsidP="00DD1A2C">
      <w:pPr>
        <w:spacing w:line="240" w:lineRule="auto"/>
        <w:jc w:val="center"/>
        <w:rPr>
          <w:rFonts w:ascii="Arial" w:hAnsi="Arial" w:cs="Arial"/>
          <w:b/>
          <w:sz w:val="19"/>
          <w:szCs w:val="19"/>
        </w:rPr>
      </w:pPr>
      <w:r w:rsidRPr="00676911">
        <w:rPr>
          <w:rFonts w:ascii="Arial" w:hAnsi="Arial" w:cs="Arial"/>
          <w:b/>
          <w:sz w:val="19"/>
          <w:szCs w:val="19"/>
        </w:rPr>
        <w:t>De la constancia de registro</w:t>
      </w:r>
    </w:p>
    <w:p w:rsidR="00973121" w:rsidRPr="00676911" w:rsidRDefault="00973121" w:rsidP="00DD1A2C">
      <w:pPr>
        <w:spacing w:line="240" w:lineRule="auto"/>
        <w:rPr>
          <w:rFonts w:ascii="Arial" w:hAnsi="Arial" w:cs="Arial"/>
          <w:b/>
          <w:sz w:val="19"/>
          <w:szCs w:val="19"/>
        </w:rPr>
      </w:pPr>
    </w:p>
    <w:p w:rsidR="00973121" w:rsidRPr="00676911" w:rsidRDefault="00973121" w:rsidP="00DD1A2C">
      <w:pPr>
        <w:pStyle w:val="Prrafodelista"/>
        <w:widowControl/>
        <w:numPr>
          <w:ilvl w:val="0"/>
          <w:numId w:val="85"/>
        </w:numPr>
        <w:adjustRightInd/>
        <w:spacing w:line="240" w:lineRule="auto"/>
        <w:ind w:left="567" w:hanging="567"/>
        <w:textAlignment w:val="auto"/>
        <w:rPr>
          <w:rFonts w:ascii="Arial" w:hAnsi="Arial" w:cs="Arial"/>
          <w:b/>
          <w:sz w:val="19"/>
          <w:szCs w:val="19"/>
        </w:rPr>
      </w:pPr>
      <w:r w:rsidRPr="00676911">
        <w:rPr>
          <w:rFonts w:ascii="Arial" w:hAnsi="Arial" w:cs="Arial"/>
          <w:b/>
          <w:sz w:val="19"/>
          <w:szCs w:val="19"/>
        </w:rPr>
        <w:t>Constancia de registro.</w:t>
      </w:r>
    </w:p>
    <w:p w:rsidR="00973121" w:rsidRPr="00676911" w:rsidRDefault="00973121" w:rsidP="00DD1A2C">
      <w:pPr>
        <w:pStyle w:val="Prrafodelista"/>
        <w:spacing w:line="240" w:lineRule="auto"/>
        <w:ind w:left="567"/>
        <w:rPr>
          <w:rFonts w:ascii="Arial" w:hAnsi="Arial" w:cs="Arial"/>
          <w:b/>
          <w:sz w:val="19"/>
          <w:szCs w:val="19"/>
        </w:rPr>
      </w:pPr>
    </w:p>
    <w:p w:rsidR="00973121" w:rsidRPr="00676911" w:rsidRDefault="00973121" w:rsidP="00DD1A2C">
      <w:pPr>
        <w:spacing w:line="240" w:lineRule="auto"/>
        <w:rPr>
          <w:rFonts w:ascii="Arial" w:hAnsi="Arial" w:cs="Arial"/>
          <w:sz w:val="19"/>
          <w:szCs w:val="19"/>
        </w:rPr>
      </w:pPr>
      <w:r w:rsidRPr="00676911">
        <w:rPr>
          <w:rFonts w:ascii="Arial" w:hAnsi="Arial" w:cs="Arial"/>
          <w:sz w:val="19"/>
          <w:szCs w:val="19"/>
        </w:rPr>
        <w:t xml:space="preserve">Para los efectos del sexto párrafo del artículo 64 del Código, la clave que se asigna conforme a los datos proporcionados por el contribuyente al momento de su inscripción se encontrará en la Constancia al Registro Estatal de Contribuyentes que expida la Secretaría, la cual cuenta con las siguientes características: </w:t>
      </w:r>
    </w:p>
    <w:p w:rsidR="00973121" w:rsidRPr="00676911" w:rsidRDefault="00973121" w:rsidP="00DD1A2C">
      <w:pPr>
        <w:tabs>
          <w:tab w:val="left" w:pos="1418"/>
        </w:tabs>
        <w:spacing w:line="240" w:lineRule="auto"/>
        <w:ind w:left="1560" w:hanging="283"/>
        <w:rPr>
          <w:rFonts w:ascii="Arial" w:hAnsi="Arial" w:cs="Arial"/>
          <w:sz w:val="19"/>
          <w:szCs w:val="19"/>
        </w:rPr>
      </w:pPr>
    </w:p>
    <w:p w:rsidR="00973121" w:rsidRPr="00676911" w:rsidRDefault="00973121" w:rsidP="00DD1A2C">
      <w:pPr>
        <w:widowControl/>
        <w:numPr>
          <w:ilvl w:val="0"/>
          <w:numId w:val="15"/>
        </w:numPr>
        <w:tabs>
          <w:tab w:val="left" w:pos="709"/>
        </w:tabs>
        <w:adjustRightInd/>
        <w:spacing w:line="240" w:lineRule="auto"/>
        <w:ind w:left="709" w:hanging="709"/>
        <w:textAlignment w:val="auto"/>
        <w:rPr>
          <w:rFonts w:ascii="Arial" w:hAnsi="Arial" w:cs="Arial"/>
          <w:sz w:val="19"/>
          <w:szCs w:val="19"/>
        </w:rPr>
      </w:pPr>
      <w:r w:rsidRPr="00676911">
        <w:rPr>
          <w:rFonts w:ascii="Arial" w:hAnsi="Arial" w:cs="Arial"/>
          <w:sz w:val="19"/>
          <w:szCs w:val="19"/>
        </w:rPr>
        <w:t>La Clave del REC (RFC) del contribuyente;</w:t>
      </w:r>
    </w:p>
    <w:p w:rsidR="00F13BBA" w:rsidRPr="00676911" w:rsidRDefault="00F13BBA" w:rsidP="00DD1A2C">
      <w:pPr>
        <w:widowControl/>
        <w:tabs>
          <w:tab w:val="left" w:pos="709"/>
        </w:tabs>
        <w:adjustRightInd/>
        <w:spacing w:line="240" w:lineRule="auto"/>
        <w:ind w:left="709" w:hanging="709"/>
        <w:textAlignment w:val="auto"/>
        <w:rPr>
          <w:rFonts w:ascii="Arial" w:hAnsi="Arial" w:cs="Arial"/>
          <w:sz w:val="19"/>
          <w:szCs w:val="19"/>
        </w:rPr>
      </w:pPr>
    </w:p>
    <w:p w:rsidR="00F13BBA" w:rsidRPr="00676911" w:rsidRDefault="00973121" w:rsidP="00DD1A2C">
      <w:pPr>
        <w:widowControl/>
        <w:numPr>
          <w:ilvl w:val="0"/>
          <w:numId w:val="15"/>
        </w:numPr>
        <w:tabs>
          <w:tab w:val="left" w:pos="709"/>
        </w:tabs>
        <w:adjustRightInd/>
        <w:spacing w:line="240" w:lineRule="auto"/>
        <w:ind w:left="709" w:hanging="709"/>
        <w:textAlignment w:val="auto"/>
        <w:rPr>
          <w:rFonts w:ascii="Arial" w:hAnsi="Arial" w:cs="Arial"/>
          <w:sz w:val="19"/>
          <w:szCs w:val="19"/>
        </w:rPr>
      </w:pPr>
      <w:r w:rsidRPr="00676911">
        <w:rPr>
          <w:rFonts w:ascii="Arial" w:hAnsi="Arial" w:cs="Arial"/>
          <w:sz w:val="19"/>
          <w:szCs w:val="19"/>
        </w:rPr>
        <w:t>El nombre, denominación o razón social de la persona física, persona moral o unidad económica según corresponda;</w:t>
      </w:r>
    </w:p>
    <w:p w:rsidR="00F13BBA" w:rsidRPr="00676911" w:rsidRDefault="00F13BBA" w:rsidP="00DD1A2C">
      <w:pPr>
        <w:widowControl/>
        <w:tabs>
          <w:tab w:val="left" w:pos="709"/>
        </w:tabs>
        <w:adjustRightInd/>
        <w:spacing w:line="240" w:lineRule="auto"/>
        <w:ind w:left="709" w:hanging="709"/>
        <w:textAlignment w:val="auto"/>
        <w:rPr>
          <w:rFonts w:ascii="Arial" w:hAnsi="Arial" w:cs="Arial"/>
          <w:sz w:val="19"/>
          <w:szCs w:val="19"/>
        </w:rPr>
      </w:pPr>
    </w:p>
    <w:p w:rsidR="00973121" w:rsidRPr="00676911" w:rsidRDefault="00973121" w:rsidP="00DD1A2C">
      <w:pPr>
        <w:widowControl/>
        <w:numPr>
          <w:ilvl w:val="0"/>
          <w:numId w:val="15"/>
        </w:numPr>
        <w:tabs>
          <w:tab w:val="left" w:pos="709"/>
        </w:tabs>
        <w:adjustRightInd/>
        <w:spacing w:line="240" w:lineRule="auto"/>
        <w:ind w:left="709" w:hanging="709"/>
        <w:textAlignment w:val="auto"/>
        <w:rPr>
          <w:rFonts w:ascii="Arial" w:hAnsi="Arial" w:cs="Arial"/>
          <w:sz w:val="19"/>
          <w:szCs w:val="19"/>
        </w:rPr>
      </w:pPr>
      <w:r w:rsidRPr="00676911">
        <w:rPr>
          <w:rFonts w:ascii="Arial" w:hAnsi="Arial" w:cs="Arial"/>
          <w:sz w:val="19"/>
          <w:szCs w:val="19"/>
        </w:rPr>
        <w:t>El folio de la Constancia al Registro Estatal de Contribuyentes;</w:t>
      </w:r>
    </w:p>
    <w:p w:rsidR="00F13BBA" w:rsidRPr="00676911" w:rsidRDefault="00F13BBA" w:rsidP="00DD1A2C">
      <w:pPr>
        <w:widowControl/>
        <w:tabs>
          <w:tab w:val="left" w:pos="709"/>
        </w:tabs>
        <w:adjustRightInd/>
        <w:spacing w:line="240" w:lineRule="auto"/>
        <w:ind w:left="709" w:hanging="709"/>
        <w:textAlignment w:val="auto"/>
        <w:rPr>
          <w:rFonts w:ascii="Arial" w:hAnsi="Arial" w:cs="Arial"/>
          <w:sz w:val="19"/>
          <w:szCs w:val="19"/>
        </w:rPr>
      </w:pPr>
    </w:p>
    <w:p w:rsidR="00973121" w:rsidRPr="00676911" w:rsidRDefault="00973121" w:rsidP="00DD1A2C">
      <w:pPr>
        <w:widowControl/>
        <w:numPr>
          <w:ilvl w:val="0"/>
          <w:numId w:val="15"/>
        </w:numPr>
        <w:tabs>
          <w:tab w:val="left" w:pos="709"/>
        </w:tabs>
        <w:adjustRightInd/>
        <w:spacing w:line="240" w:lineRule="auto"/>
        <w:ind w:left="709" w:hanging="709"/>
        <w:textAlignment w:val="auto"/>
        <w:rPr>
          <w:rFonts w:ascii="Arial" w:hAnsi="Arial" w:cs="Arial"/>
          <w:sz w:val="19"/>
          <w:szCs w:val="19"/>
        </w:rPr>
      </w:pPr>
      <w:r w:rsidRPr="00676911">
        <w:rPr>
          <w:rFonts w:ascii="Arial" w:hAnsi="Arial" w:cs="Arial"/>
          <w:sz w:val="19"/>
          <w:szCs w:val="19"/>
        </w:rPr>
        <w:t>La fecha de inicio de operaciones;</w:t>
      </w:r>
    </w:p>
    <w:p w:rsidR="00F13BBA" w:rsidRPr="00676911" w:rsidRDefault="00F13BBA" w:rsidP="00DD1A2C">
      <w:pPr>
        <w:widowControl/>
        <w:tabs>
          <w:tab w:val="left" w:pos="709"/>
        </w:tabs>
        <w:adjustRightInd/>
        <w:spacing w:line="240" w:lineRule="auto"/>
        <w:ind w:left="709" w:hanging="709"/>
        <w:textAlignment w:val="auto"/>
        <w:rPr>
          <w:rFonts w:ascii="Arial" w:hAnsi="Arial" w:cs="Arial"/>
          <w:sz w:val="19"/>
          <w:szCs w:val="19"/>
        </w:rPr>
      </w:pPr>
    </w:p>
    <w:p w:rsidR="00973121" w:rsidRPr="00676911" w:rsidRDefault="00973121" w:rsidP="00DD1A2C">
      <w:pPr>
        <w:widowControl/>
        <w:numPr>
          <w:ilvl w:val="0"/>
          <w:numId w:val="15"/>
        </w:numPr>
        <w:tabs>
          <w:tab w:val="left" w:pos="709"/>
        </w:tabs>
        <w:adjustRightInd/>
        <w:spacing w:line="240" w:lineRule="auto"/>
        <w:ind w:left="709" w:hanging="709"/>
        <w:textAlignment w:val="auto"/>
        <w:rPr>
          <w:rFonts w:ascii="Arial" w:hAnsi="Arial" w:cs="Arial"/>
          <w:sz w:val="19"/>
          <w:szCs w:val="19"/>
        </w:rPr>
      </w:pPr>
      <w:r w:rsidRPr="00676911">
        <w:rPr>
          <w:rFonts w:ascii="Arial" w:hAnsi="Arial" w:cs="Arial"/>
          <w:sz w:val="19"/>
          <w:szCs w:val="19"/>
        </w:rPr>
        <w:t>La fecha de inscripción en el REC;</w:t>
      </w:r>
    </w:p>
    <w:p w:rsidR="00F13BBA" w:rsidRPr="00676911" w:rsidRDefault="00F13BBA" w:rsidP="00DD1A2C">
      <w:pPr>
        <w:widowControl/>
        <w:tabs>
          <w:tab w:val="left" w:pos="709"/>
        </w:tabs>
        <w:adjustRightInd/>
        <w:spacing w:line="240" w:lineRule="auto"/>
        <w:ind w:left="709" w:hanging="709"/>
        <w:textAlignment w:val="auto"/>
        <w:rPr>
          <w:rFonts w:ascii="Arial" w:hAnsi="Arial" w:cs="Arial"/>
          <w:sz w:val="19"/>
          <w:szCs w:val="19"/>
        </w:rPr>
      </w:pPr>
    </w:p>
    <w:p w:rsidR="00973121" w:rsidRPr="00676911" w:rsidRDefault="00973121" w:rsidP="00DD1A2C">
      <w:pPr>
        <w:widowControl/>
        <w:numPr>
          <w:ilvl w:val="0"/>
          <w:numId w:val="15"/>
        </w:numPr>
        <w:tabs>
          <w:tab w:val="left" w:pos="709"/>
        </w:tabs>
        <w:adjustRightInd/>
        <w:spacing w:line="240" w:lineRule="auto"/>
        <w:ind w:left="709" w:hanging="709"/>
        <w:textAlignment w:val="auto"/>
        <w:rPr>
          <w:rFonts w:ascii="Arial" w:hAnsi="Arial" w:cs="Arial"/>
          <w:sz w:val="19"/>
          <w:szCs w:val="19"/>
        </w:rPr>
      </w:pPr>
      <w:r w:rsidRPr="00676911">
        <w:rPr>
          <w:rFonts w:ascii="Arial" w:hAnsi="Arial" w:cs="Arial"/>
          <w:sz w:val="19"/>
          <w:szCs w:val="19"/>
        </w:rPr>
        <w:t>El lugar, la fecha y hora de la emisión de la “Constancia de Registro Fiscal”, y</w:t>
      </w:r>
    </w:p>
    <w:p w:rsidR="00F13BBA" w:rsidRPr="00676911" w:rsidRDefault="00F13BBA" w:rsidP="00DD1A2C">
      <w:pPr>
        <w:widowControl/>
        <w:tabs>
          <w:tab w:val="left" w:pos="709"/>
        </w:tabs>
        <w:adjustRightInd/>
        <w:spacing w:line="240" w:lineRule="auto"/>
        <w:ind w:left="709" w:hanging="709"/>
        <w:textAlignment w:val="auto"/>
        <w:rPr>
          <w:rFonts w:ascii="Arial" w:hAnsi="Arial" w:cs="Arial"/>
          <w:sz w:val="19"/>
          <w:szCs w:val="19"/>
        </w:rPr>
      </w:pPr>
    </w:p>
    <w:p w:rsidR="00973121" w:rsidRPr="00676911" w:rsidRDefault="00973121" w:rsidP="00DD1A2C">
      <w:pPr>
        <w:widowControl/>
        <w:numPr>
          <w:ilvl w:val="0"/>
          <w:numId w:val="15"/>
        </w:numPr>
        <w:tabs>
          <w:tab w:val="left" w:pos="709"/>
        </w:tabs>
        <w:adjustRightInd/>
        <w:spacing w:line="240" w:lineRule="auto"/>
        <w:ind w:left="709" w:hanging="709"/>
        <w:textAlignment w:val="auto"/>
        <w:rPr>
          <w:rFonts w:ascii="Arial" w:hAnsi="Arial" w:cs="Arial"/>
          <w:sz w:val="19"/>
          <w:szCs w:val="19"/>
        </w:rPr>
      </w:pPr>
      <w:r w:rsidRPr="00676911">
        <w:rPr>
          <w:rFonts w:ascii="Arial" w:hAnsi="Arial" w:cs="Arial"/>
          <w:sz w:val="19"/>
          <w:szCs w:val="19"/>
        </w:rPr>
        <w:t xml:space="preserve">Sello de Seguridad. </w:t>
      </w:r>
    </w:p>
    <w:p w:rsidR="00973121" w:rsidRPr="00676911" w:rsidRDefault="00973121" w:rsidP="00DD1A2C">
      <w:pPr>
        <w:tabs>
          <w:tab w:val="left" w:pos="709"/>
          <w:tab w:val="left" w:pos="851"/>
          <w:tab w:val="left" w:pos="1418"/>
        </w:tabs>
        <w:spacing w:line="240" w:lineRule="auto"/>
        <w:ind w:left="709" w:hanging="709"/>
        <w:rPr>
          <w:rFonts w:ascii="Arial" w:hAnsi="Arial" w:cs="Arial"/>
          <w:sz w:val="19"/>
          <w:szCs w:val="19"/>
        </w:rPr>
      </w:pPr>
    </w:p>
    <w:p w:rsidR="00973121" w:rsidRPr="00676911" w:rsidRDefault="00973121" w:rsidP="00DD1A2C">
      <w:pPr>
        <w:tabs>
          <w:tab w:val="left" w:pos="851"/>
          <w:tab w:val="left" w:pos="1418"/>
        </w:tabs>
        <w:spacing w:line="240" w:lineRule="auto"/>
        <w:rPr>
          <w:rFonts w:ascii="Arial" w:hAnsi="Arial" w:cs="Arial"/>
          <w:sz w:val="19"/>
          <w:szCs w:val="19"/>
        </w:rPr>
      </w:pPr>
      <w:r w:rsidRPr="00676911">
        <w:rPr>
          <w:rFonts w:ascii="Arial" w:hAnsi="Arial" w:cs="Arial"/>
          <w:sz w:val="19"/>
          <w:szCs w:val="19"/>
        </w:rPr>
        <w:t xml:space="preserve">La impresión de la Constancia al Registro Estatal de Contribuyentes, se obtiene al momento de la inscripción en el REC. </w:t>
      </w:r>
    </w:p>
    <w:p w:rsidR="00973121" w:rsidRPr="00676911" w:rsidRDefault="00973121" w:rsidP="00DD1A2C">
      <w:pPr>
        <w:tabs>
          <w:tab w:val="left" w:pos="1418"/>
        </w:tabs>
        <w:spacing w:line="240" w:lineRule="auto"/>
        <w:rPr>
          <w:rFonts w:ascii="Arial" w:hAnsi="Arial" w:cs="Arial"/>
          <w:sz w:val="19"/>
          <w:szCs w:val="19"/>
        </w:rPr>
      </w:pPr>
    </w:p>
    <w:p w:rsidR="00DD1A2C" w:rsidRPr="00676911" w:rsidRDefault="00DD1A2C" w:rsidP="00DD1A2C">
      <w:pPr>
        <w:spacing w:line="240" w:lineRule="auto"/>
        <w:jc w:val="center"/>
        <w:rPr>
          <w:rFonts w:ascii="Arial" w:hAnsi="Arial" w:cs="Arial"/>
          <w:b/>
          <w:sz w:val="19"/>
          <w:szCs w:val="19"/>
        </w:rPr>
      </w:pPr>
    </w:p>
    <w:p w:rsidR="00973121" w:rsidRPr="00676911" w:rsidRDefault="00F13BBA" w:rsidP="00DD1A2C">
      <w:pPr>
        <w:spacing w:line="240" w:lineRule="auto"/>
        <w:jc w:val="center"/>
        <w:rPr>
          <w:rFonts w:ascii="Arial" w:hAnsi="Arial" w:cs="Arial"/>
          <w:b/>
          <w:sz w:val="19"/>
          <w:szCs w:val="19"/>
        </w:rPr>
      </w:pPr>
      <w:r w:rsidRPr="00676911">
        <w:rPr>
          <w:rFonts w:ascii="Arial" w:hAnsi="Arial" w:cs="Arial"/>
          <w:b/>
          <w:sz w:val="19"/>
          <w:szCs w:val="19"/>
        </w:rPr>
        <w:t xml:space="preserve">Capítulo </w:t>
      </w:r>
      <w:r w:rsidR="00973121" w:rsidRPr="00676911">
        <w:rPr>
          <w:rFonts w:ascii="Arial" w:hAnsi="Arial" w:cs="Arial"/>
          <w:b/>
          <w:sz w:val="19"/>
          <w:szCs w:val="19"/>
        </w:rPr>
        <w:t>VI</w:t>
      </w:r>
    </w:p>
    <w:p w:rsidR="00973121" w:rsidRPr="00676911" w:rsidRDefault="00F13BBA" w:rsidP="00DD1A2C">
      <w:pPr>
        <w:spacing w:line="240" w:lineRule="auto"/>
        <w:jc w:val="center"/>
        <w:rPr>
          <w:rFonts w:ascii="Arial" w:hAnsi="Arial" w:cs="Arial"/>
          <w:b/>
          <w:sz w:val="19"/>
          <w:szCs w:val="19"/>
        </w:rPr>
      </w:pPr>
      <w:r w:rsidRPr="00676911">
        <w:rPr>
          <w:rFonts w:ascii="Arial" w:hAnsi="Arial" w:cs="Arial"/>
          <w:b/>
          <w:sz w:val="19"/>
          <w:szCs w:val="19"/>
        </w:rPr>
        <w:t>De las inscripciones</w:t>
      </w:r>
      <w:r w:rsidR="00973121" w:rsidRPr="00676911">
        <w:rPr>
          <w:rFonts w:ascii="Arial" w:hAnsi="Arial" w:cs="Arial"/>
          <w:b/>
          <w:sz w:val="19"/>
          <w:szCs w:val="19"/>
        </w:rPr>
        <w:t xml:space="preserve">, </w:t>
      </w:r>
      <w:r w:rsidRPr="00676911">
        <w:rPr>
          <w:rFonts w:ascii="Arial" w:hAnsi="Arial" w:cs="Arial"/>
          <w:b/>
          <w:sz w:val="19"/>
          <w:szCs w:val="19"/>
        </w:rPr>
        <w:t>avisos y declaraciones</w:t>
      </w:r>
    </w:p>
    <w:p w:rsidR="00973121" w:rsidRPr="00676911" w:rsidRDefault="00973121" w:rsidP="00DD1A2C">
      <w:pPr>
        <w:tabs>
          <w:tab w:val="left" w:pos="1418"/>
        </w:tabs>
        <w:spacing w:line="240" w:lineRule="auto"/>
        <w:rPr>
          <w:rFonts w:ascii="Arial" w:hAnsi="Arial" w:cs="Arial"/>
          <w:sz w:val="19"/>
          <w:szCs w:val="19"/>
        </w:rPr>
      </w:pPr>
    </w:p>
    <w:p w:rsidR="00973121" w:rsidRPr="00676911" w:rsidRDefault="00973121" w:rsidP="00DD1A2C">
      <w:pPr>
        <w:pStyle w:val="Prrafodelista"/>
        <w:widowControl/>
        <w:numPr>
          <w:ilvl w:val="0"/>
          <w:numId w:val="85"/>
        </w:numPr>
        <w:adjustRightInd/>
        <w:spacing w:line="240" w:lineRule="auto"/>
        <w:ind w:left="567" w:hanging="567"/>
        <w:textAlignment w:val="auto"/>
        <w:rPr>
          <w:rFonts w:ascii="Arial" w:hAnsi="Arial" w:cs="Arial"/>
          <w:b/>
          <w:sz w:val="19"/>
          <w:szCs w:val="19"/>
        </w:rPr>
      </w:pPr>
      <w:r w:rsidRPr="00676911">
        <w:rPr>
          <w:rFonts w:ascii="Arial" w:hAnsi="Arial" w:cs="Arial"/>
          <w:b/>
          <w:sz w:val="19"/>
          <w:szCs w:val="19"/>
        </w:rPr>
        <w:t>De la inscripción en el registro estatal de contribuyentes (REC).</w:t>
      </w:r>
    </w:p>
    <w:p w:rsidR="00973121" w:rsidRPr="00676911" w:rsidRDefault="00973121" w:rsidP="00DD1A2C">
      <w:pPr>
        <w:pStyle w:val="Prrafodelista"/>
        <w:spacing w:line="240" w:lineRule="auto"/>
        <w:ind w:left="567"/>
        <w:rPr>
          <w:rFonts w:ascii="Arial" w:hAnsi="Arial" w:cs="Arial"/>
          <w:b/>
          <w:sz w:val="19"/>
          <w:szCs w:val="19"/>
        </w:rPr>
      </w:pPr>
    </w:p>
    <w:p w:rsidR="00973121" w:rsidRPr="00676911" w:rsidRDefault="00973121" w:rsidP="00DD1A2C">
      <w:pPr>
        <w:spacing w:line="240" w:lineRule="auto"/>
        <w:contextualSpacing/>
        <w:rPr>
          <w:rFonts w:ascii="Arial" w:hAnsi="Arial" w:cs="Arial"/>
          <w:b/>
          <w:sz w:val="19"/>
          <w:szCs w:val="19"/>
        </w:rPr>
      </w:pPr>
      <w:r w:rsidRPr="00676911">
        <w:rPr>
          <w:rFonts w:ascii="Arial" w:hAnsi="Arial" w:cs="Arial"/>
          <w:sz w:val="19"/>
          <w:szCs w:val="19"/>
        </w:rPr>
        <w:t>Para efectos de artículos 64 del Código, 59, 60, 61 y 62 del Reglamento, la inscripción en el REC se realizará mediante el FIREC, contenido en el Anexo 3 de las presentes Reglas.</w:t>
      </w:r>
    </w:p>
    <w:p w:rsidR="00973121" w:rsidRPr="00676911" w:rsidRDefault="00973121" w:rsidP="00DD1A2C">
      <w:pPr>
        <w:autoSpaceDE w:val="0"/>
        <w:autoSpaceDN w:val="0"/>
        <w:spacing w:line="240" w:lineRule="auto"/>
        <w:ind w:left="1134" w:hanging="1134"/>
        <w:contextualSpacing/>
        <w:rPr>
          <w:rFonts w:ascii="Arial" w:hAnsi="Arial" w:cs="Arial"/>
          <w:sz w:val="19"/>
          <w:szCs w:val="19"/>
        </w:rPr>
      </w:pPr>
    </w:p>
    <w:p w:rsidR="00973121" w:rsidRPr="00676911" w:rsidRDefault="00973121" w:rsidP="00DD1A2C">
      <w:pPr>
        <w:widowControl/>
        <w:numPr>
          <w:ilvl w:val="0"/>
          <w:numId w:val="85"/>
        </w:numPr>
        <w:adjustRightInd/>
        <w:spacing w:line="240" w:lineRule="auto"/>
        <w:ind w:left="567" w:hanging="567"/>
        <w:textAlignment w:val="auto"/>
        <w:rPr>
          <w:rFonts w:ascii="Arial" w:hAnsi="Arial" w:cs="Arial"/>
          <w:b/>
          <w:sz w:val="19"/>
          <w:szCs w:val="19"/>
        </w:rPr>
      </w:pPr>
      <w:r w:rsidRPr="00676911">
        <w:rPr>
          <w:rFonts w:ascii="Arial" w:hAnsi="Arial" w:cs="Arial"/>
          <w:b/>
          <w:sz w:val="19"/>
          <w:szCs w:val="19"/>
        </w:rPr>
        <w:t>Pre-Registro en el REC</w:t>
      </w:r>
    </w:p>
    <w:p w:rsidR="00973121" w:rsidRPr="00676911" w:rsidRDefault="00973121" w:rsidP="00DD1A2C">
      <w:pPr>
        <w:spacing w:line="240" w:lineRule="auto"/>
        <w:ind w:left="567"/>
        <w:rPr>
          <w:rFonts w:ascii="Arial" w:hAnsi="Arial" w:cs="Arial"/>
          <w:b/>
          <w:sz w:val="19"/>
          <w:szCs w:val="19"/>
        </w:rPr>
      </w:pPr>
    </w:p>
    <w:p w:rsidR="002F1164" w:rsidRPr="00676911" w:rsidRDefault="002F1164" w:rsidP="00DD1A2C">
      <w:pPr>
        <w:spacing w:line="240" w:lineRule="auto"/>
        <w:contextualSpacing/>
        <w:rPr>
          <w:rFonts w:ascii="Arial" w:hAnsi="Arial" w:cs="Arial"/>
          <w:sz w:val="19"/>
          <w:szCs w:val="19"/>
        </w:rPr>
      </w:pPr>
      <w:r w:rsidRPr="00676911">
        <w:rPr>
          <w:rFonts w:ascii="Arial" w:hAnsi="Arial" w:cs="Arial"/>
          <w:sz w:val="19"/>
          <w:szCs w:val="19"/>
        </w:rPr>
        <w:t>Los contribuyentes podrán iniciar el Pre-Registro en el REC, ingresando a la página de internet de la Secretaría http</w:t>
      </w:r>
      <w:proofErr w:type="gramStart"/>
      <w:r w:rsidRPr="00676911">
        <w:rPr>
          <w:rFonts w:ascii="Arial" w:hAnsi="Arial" w:cs="Arial"/>
          <w:sz w:val="19"/>
          <w:szCs w:val="19"/>
        </w:rPr>
        <w:t>:/</w:t>
      </w:r>
      <w:proofErr w:type="gramEnd"/>
      <w:r w:rsidRPr="00676911">
        <w:rPr>
          <w:rFonts w:ascii="Arial" w:hAnsi="Arial" w:cs="Arial"/>
          <w:sz w:val="19"/>
          <w:szCs w:val="19"/>
        </w:rPr>
        <w:t xml:space="preserve">/www.finanzasoaxaca.gob.mx, debiendo seguir con el siguiente procedimiento: </w:t>
      </w:r>
    </w:p>
    <w:p w:rsidR="002F1164" w:rsidRPr="00676911" w:rsidRDefault="002F1164" w:rsidP="00DD1A2C">
      <w:pPr>
        <w:spacing w:line="240" w:lineRule="auto"/>
        <w:contextualSpacing/>
        <w:rPr>
          <w:rFonts w:ascii="Arial" w:hAnsi="Arial" w:cs="Arial"/>
          <w:sz w:val="19"/>
          <w:szCs w:val="19"/>
        </w:rPr>
      </w:pPr>
    </w:p>
    <w:p w:rsidR="002F1164" w:rsidRPr="00676911" w:rsidRDefault="002F1164" w:rsidP="00DD1A2C">
      <w:pPr>
        <w:pStyle w:val="Prrafodelista"/>
        <w:numPr>
          <w:ilvl w:val="0"/>
          <w:numId w:val="86"/>
        </w:numPr>
        <w:spacing w:line="240" w:lineRule="auto"/>
        <w:rPr>
          <w:rFonts w:ascii="Arial" w:hAnsi="Arial" w:cs="Arial"/>
          <w:sz w:val="19"/>
          <w:szCs w:val="19"/>
        </w:rPr>
      </w:pPr>
      <w:r w:rsidRPr="00676911">
        <w:rPr>
          <w:rFonts w:ascii="Arial" w:hAnsi="Arial" w:cs="Arial"/>
          <w:sz w:val="19"/>
          <w:szCs w:val="19"/>
        </w:rPr>
        <w:t>In</w:t>
      </w:r>
      <w:r w:rsidR="00333A7C" w:rsidRPr="00676911">
        <w:rPr>
          <w:rFonts w:ascii="Arial" w:hAnsi="Arial" w:cs="Arial"/>
          <w:sz w:val="19"/>
          <w:szCs w:val="19"/>
        </w:rPr>
        <w:t xml:space="preserve">gresar a “Servicios en línea”, </w:t>
      </w:r>
      <w:r w:rsidRPr="00676911">
        <w:rPr>
          <w:rFonts w:ascii="Arial" w:hAnsi="Arial" w:cs="Arial"/>
          <w:sz w:val="19"/>
          <w:szCs w:val="19"/>
        </w:rPr>
        <w:t xml:space="preserve">y seleccionar la opción de “Inscripción al Registro Estatal de Contribuyentes”; </w:t>
      </w:r>
    </w:p>
    <w:p w:rsidR="002F1164" w:rsidRPr="00676911" w:rsidRDefault="002F1164" w:rsidP="00DD1A2C">
      <w:pPr>
        <w:pStyle w:val="Prrafodelista"/>
        <w:spacing w:line="240" w:lineRule="auto"/>
        <w:ind w:left="1068"/>
        <w:rPr>
          <w:rFonts w:ascii="Arial" w:hAnsi="Arial" w:cs="Arial"/>
          <w:sz w:val="19"/>
          <w:szCs w:val="19"/>
        </w:rPr>
      </w:pPr>
    </w:p>
    <w:p w:rsidR="002F1164" w:rsidRPr="00676911" w:rsidRDefault="002F1164" w:rsidP="00DD1A2C">
      <w:pPr>
        <w:pStyle w:val="Prrafodelista"/>
        <w:numPr>
          <w:ilvl w:val="0"/>
          <w:numId w:val="86"/>
        </w:numPr>
        <w:spacing w:line="240" w:lineRule="auto"/>
        <w:rPr>
          <w:rFonts w:ascii="Arial" w:hAnsi="Arial" w:cs="Arial"/>
          <w:sz w:val="19"/>
          <w:szCs w:val="19"/>
        </w:rPr>
      </w:pPr>
      <w:r w:rsidRPr="00676911">
        <w:rPr>
          <w:rFonts w:ascii="Arial" w:hAnsi="Arial" w:cs="Arial"/>
          <w:sz w:val="19"/>
          <w:szCs w:val="19"/>
        </w:rPr>
        <w:t xml:space="preserve">Seleccionar el “Tipo de persona” e ingresar el RFC; </w:t>
      </w:r>
    </w:p>
    <w:p w:rsidR="002F1164" w:rsidRPr="00676911" w:rsidRDefault="002F1164" w:rsidP="00DD1A2C">
      <w:pPr>
        <w:spacing w:line="240" w:lineRule="auto"/>
        <w:rPr>
          <w:rFonts w:ascii="Arial" w:hAnsi="Arial" w:cs="Arial"/>
          <w:sz w:val="19"/>
          <w:szCs w:val="19"/>
        </w:rPr>
      </w:pPr>
    </w:p>
    <w:p w:rsidR="00973121" w:rsidRPr="00676911" w:rsidRDefault="002F1164" w:rsidP="00DD1A2C">
      <w:pPr>
        <w:pStyle w:val="Prrafodelista"/>
        <w:numPr>
          <w:ilvl w:val="0"/>
          <w:numId w:val="86"/>
        </w:numPr>
        <w:spacing w:line="240" w:lineRule="auto"/>
        <w:rPr>
          <w:rFonts w:ascii="Arial" w:hAnsi="Arial" w:cs="Arial"/>
          <w:sz w:val="19"/>
          <w:szCs w:val="19"/>
        </w:rPr>
      </w:pPr>
      <w:r w:rsidRPr="00676911">
        <w:rPr>
          <w:rFonts w:ascii="Arial" w:hAnsi="Arial" w:cs="Arial"/>
          <w:sz w:val="19"/>
          <w:szCs w:val="19"/>
        </w:rPr>
        <w:t>Capturar los datos de identificación del contribuyente y del domicilio fiscal</w:t>
      </w:r>
    </w:p>
    <w:p w:rsidR="002F1164" w:rsidRPr="00676911" w:rsidRDefault="002F1164" w:rsidP="00DD1A2C">
      <w:pPr>
        <w:spacing w:line="240" w:lineRule="auto"/>
        <w:rPr>
          <w:rFonts w:ascii="Arial" w:hAnsi="Arial" w:cs="Arial"/>
          <w:sz w:val="19"/>
          <w:szCs w:val="19"/>
        </w:rPr>
      </w:pPr>
    </w:p>
    <w:p w:rsidR="002F1164" w:rsidRPr="00676911" w:rsidRDefault="002F1164" w:rsidP="00DD1A2C">
      <w:pPr>
        <w:pStyle w:val="Prrafodelista"/>
        <w:numPr>
          <w:ilvl w:val="0"/>
          <w:numId w:val="86"/>
        </w:numPr>
        <w:spacing w:line="240" w:lineRule="auto"/>
        <w:rPr>
          <w:rFonts w:ascii="Arial" w:hAnsi="Arial" w:cs="Arial"/>
          <w:sz w:val="19"/>
          <w:szCs w:val="19"/>
        </w:rPr>
      </w:pPr>
      <w:r w:rsidRPr="00676911">
        <w:rPr>
          <w:rFonts w:ascii="Arial" w:hAnsi="Arial" w:cs="Arial"/>
          <w:sz w:val="19"/>
          <w:szCs w:val="19"/>
        </w:rPr>
        <w:t xml:space="preserve">En caso de tener representante legal deberá capturar los datos de identificación, y del documento que acredita su representación; </w:t>
      </w:r>
    </w:p>
    <w:p w:rsidR="002F1164" w:rsidRPr="00676911" w:rsidRDefault="002F1164" w:rsidP="00DD1A2C">
      <w:pPr>
        <w:spacing w:line="240" w:lineRule="auto"/>
        <w:rPr>
          <w:rFonts w:ascii="Arial" w:hAnsi="Arial" w:cs="Arial"/>
          <w:sz w:val="19"/>
          <w:szCs w:val="19"/>
        </w:rPr>
      </w:pPr>
    </w:p>
    <w:p w:rsidR="002F1164" w:rsidRPr="00676911" w:rsidRDefault="002F1164" w:rsidP="00DD1A2C">
      <w:pPr>
        <w:pStyle w:val="Prrafodelista"/>
        <w:numPr>
          <w:ilvl w:val="0"/>
          <w:numId w:val="86"/>
        </w:numPr>
        <w:spacing w:line="240" w:lineRule="auto"/>
        <w:rPr>
          <w:rFonts w:ascii="Arial" w:hAnsi="Arial" w:cs="Arial"/>
          <w:sz w:val="19"/>
          <w:szCs w:val="19"/>
        </w:rPr>
      </w:pPr>
      <w:r w:rsidRPr="00676911">
        <w:rPr>
          <w:rFonts w:ascii="Arial" w:hAnsi="Arial" w:cs="Arial"/>
          <w:sz w:val="19"/>
          <w:szCs w:val="19"/>
        </w:rPr>
        <w:t>Requisitar el cuestionario para la determinación de las obligaciones en el Registro Estatal de Contribuyentes;</w:t>
      </w:r>
    </w:p>
    <w:p w:rsidR="002F1164" w:rsidRPr="00676911" w:rsidRDefault="002F1164" w:rsidP="00DD1A2C">
      <w:pPr>
        <w:spacing w:line="240" w:lineRule="auto"/>
        <w:rPr>
          <w:rFonts w:ascii="Arial" w:hAnsi="Arial" w:cs="Arial"/>
          <w:sz w:val="19"/>
          <w:szCs w:val="19"/>
        </w:rPr>
      </w:pPr>
    </w:p>
    <w:p w:rsidR="002F1164" w:rsidRPr="00676911" w:rsidRDefault="002F1164" w:rsidP="00DD1A2C">
      <w:pPr>
        <w:pStyle w:val="Prrafodelista"/>
        <w:numPr>
          <w:ilvl w:val="0"/>
          <w:numId w:val="86"/>
        </w:numPr>
        <w:spacing w:line="240" w:lineRule="auto"/>
        <w:rPr>
          <w:rFonts w:ascii="Arial" w:hAnsi="Arial" w:cs="Arial"/>
          <w:sz w:val="19"/>
          <w:szCs w:val="19"/>
        </w:rPr>
      </w:pPr>
      <w:r w:rsidRPr="00676911">
        <w:rPr>
          <w:rFonts w:ascii="Arial" w:hAnsi="Arial" w:cs="Arial"/>
          <w:sz w:val="19"/>
          <w:szCs w:val="19"/>
        </w:rPr>
        <w:t>El sistema en forma automática determina las obligaciones fiscales del contribuyente, con base en las respuestas dadas en el cuestionario del inciso anterior. Ya determinada las obligaciones deberá seleccionar la actividad económica así como el porcentaje de ingresos de la misma y dar clic en “Terminar”;</w:t>
      </w:r>
    </w:p>
    <w:p w:rsidR="002F1164" w:rsidRPr="00676911" w:rsidRDefault="002F1164" w:rsidP="00DD1A2C">
      <w:pPr>
        <w:spacing w:line="240" w:lineRule="auto"/>
        <w:rPr>
          <w:rFonts w:ascii="Arial" w:hAnsi="Arial" w:cs="Arial"/>
          <w:sz w:val="19"/>
          <w:szCs w:val="19"/>
        </w:rPr>
      </w:pPr>
    </w:p>
    <w:p w:rsidR="002F1164" w:rsidRPr="00676911" w:rsidRDefault="002F1164" w:rsidP="00DD1A2C">
      <w:pPr>
        <w:pStyle w:val="Prrafodelista"/>
        <w:numPr>
          <w:ilvl w:val="0"/>
          <w:numId w:val="86"/>
        </w:numPr>
        <w:spacing w:line="240" w:lineRule="auto"/>
        <w:rPr>
          <w:rFonts w:ascii="Arial" w:hAnsi="Arial" w:cs="Arial"/>
          <w:sz w:val="19"/>
          <w:szCs w:val="19"/>
        </w:rPr>
      </w:pPr>
      <w:r w:rsidRPr="00676911">
        <w:rPr>
          <w:rFonts w:ascii="Arial" w:hAnsi="Arial" w:cs="Arial"/>
          <w:sz w:val="19"/>
          <w:szCs w:val="19"/>
        </w:rPr>
        <w:t>El sistema  le mostrara la “Vista previa” para la validación de la información;</w:t>
      </w:r>
    </w:p>
    <w:p w:rsidR="002F1164" w:rsidRPr="00676911" w:rsidRDefault="002F1164" w:rsidP="00DD1A2C">
      <w:pPr>
        <w:spacing w:line="240" w:lineRule="auto"/>
        <w:rPr>
          <w:rFonts w:ascii="Arial" w:hAnsi="Arial" w:cs="Arial"/>
          <w:sz w:val="19"/>
          <w:szCs w:val="19"/>
        </w:rPr>
      </w:pPr>
    </w:p>
    <w:p w:rsidR="002F1164" w:rsidRPr="00676911" w:rsidRDefault="00333A7C" w:rsidP="00DD1A2C">
      <w:pPr>
        <w:pStyle w:val="Prrafodelista"/>
        <w:numPr>
          <w:ilvl w:val="0"/>
          <w:numId w:val="86"/>
        </w:numPr>
        <w:spacing w:line="240" w:lineRule="auto"/>
        <w:rPr>
          <w:rFonts w:ascii="Arial" w:hAnsi="Arial" w:cs="Arial"/>
          <w:sz w:val="19"/>
          <w:szCs w:val="19"/>
        </w:rPr>
      </w:pPr>
      <w:r w:rsidRPr="00676911">
        <w:rPr>
          <w:rFonts w:ascii="Arial" w:hAnsi="Arial" w:cs="Arial"/>
          <w:sz w:val="19"/>
          <w:szCs w:val="19"/>
        </w:rPr>
        <w:t xml:space="preserve">Obtendrán </w:t>
      </w:r>
      <w:r w:rsidR="002F1164" w:rsidRPr="00676911">
        <w:rPr>
          <w:rFonts w:ascii="Arial" w:hAnsi="Arial" w:cs="Arial"/>
          <w:sz w:val="19"/>
          <w:szCs w:val="19"/>
        </w:rPr>
        <w:t xml:space="preserve">el “Acuse de Pre-Registro de inscripción en el REC”, el cual tendrá una vigencia de diez días hábiles posteriores para la conclusión del trámite de inscripción ante las Delegaciones y Subdelegaciones Fiscales que le corresponda de acuerdo a su domicilio fiscal, debiendo presentar en original, los requisitos establecidos en la regla </w:t>
      </w:r>
      <w:r w:rsidR="00DF02F6" w:rsidRPr="00676911">
        <w:rPr>
          <w:rFonts w:ascii="Arial" w:hAnsi="Arial" w:cs="Arial"/>
          <w:sz w:val="19"/>
          <w:szCs w:val="19"/>
        </w:rPr>
        <w:t>28</w:t>
      </w:r>
      <w:r w:rsidR="002F1164" w:rsidRPr="00676911">
        <w:rPr>
          <w:rFonts w:ascii="Arial" w:hAnsi="Arial" w:cs="Arial"/>
          <w:sz w:val="19"/>
          <w:szCs w:val="19"/>
        </w:rPr>
        <w:t xml:space="preserve"> de la presente resolución.</w:t>
      </w:r>
    </w:p>
    <w:p w:rsidR="002F1164" w:rsidRPr="00676911" w:rsidRDefault="002F1164" w:rsidP="00DD1A2C">
      <w:pPr>
        <w:spacing w:line="240" w:lineRule="auto"/>
        <w:rPr>
          <w:rFonts w:ascii="Arial" w:hAnsi="Arial" w:cs="Arial"/>
          <w:sz w:val="19"/>
          <w:szCs w:val="19"/>
        </w:rPr>
      </w:pPr>
    </w:p>
    <w:p w:rsidR="002F1164" w:rsidRPr="00676911" w:rsidRDefault="002F1164" w:rsidP="00DD1A2C">
      <w:pPr>
        <w:spacing w:line="240" w:lineRule="auto"/>
        <w:contextualSpacing/>
        <w:rPr>
          <w:rFonts w:ascii="Arial" w:hAnsi="Arial" w:cs="Arial"/>
          <w:sz w:val="19"/>
          <w:szCs w:val="19"/>
        </w:rPr>
      </w:pPr>
      <w:r w:rsidRPr="00676911">
        <w:rPr>
          <w:rFonts w:ascii="Arial" w:hAnsi="Arial" w:cs="Arial"/>
          <w:sz w:val="19"/>
          <w:szCs w:val="19"/>
        </w:rPr>
        <w:t>Se tendrá por no realizado el pre-registro si dentro del plazo señalado el contribuyente no cumple con la conclusión del trámite.</w:t>
      </w:r>
    </w:p>
    <w:p w:rsidR="002F1164" w:rsidRPr="00676911" w:rsidRDefault="002F1164" w:rsidP="00DD1A2C">
      <w:pPr>
        <w:spacing w:line="240" w:lineRule="auto"/>
        <w:contextualSpacing/>
        <w:rPr>
          <w:rFonts w:ascii="Arial" w:hAnsi="Arial" w:cs="Arial"/>
          <w:sz w:val="19"/>
          <w:szCs w:val="19"/>
        </w:rPr>
      </w:pPr>
    </w:p>
    <w:p w:rsidR="00973121" w:rsidRPr="00676911" w:rsidRDefault="00973121" w:rsidP="00DD1A2C">
      <w:pPr>
        <w:widowControl/>
        <w:numPr>
          <w:ilvl w:val="0"/>
          <w:numId w:val="85"/>
        </w:numPr>
        <w:adjustRightInd/>
        <w:spacing w:line="240" w:lineRule="auto"/>
        <w:ind w:left="567" w:hanging="567"/>
        <w:contextualSpacing/>
        <w:textAlignment w:val="auto"/>
        <w:rPr>
          <w:rFonts w:ascii="Arial" w:hAnsi="Arial" w:cs="Arial"/>
          <w:b/>
          <w:sz w:val="19"/>
          <w:szCs w:val="19"/>
        </w:rPr>
      </w:pPr>
      <w:r w:rsidRPr="00676911">
        <w:rPr>
          <w:rFonts w:ascii="Arial" w:hAnsi="Arial" w:cs="Arial"/>
          <w:sz w:val="19"/>
          <w:szCs w:val="19"/>
        </w:rPr>
        <w:t>Requisitos para la inscripción en el REC:</w:t>
      </w:r>
    </w:p>
    <w:p w:rsidR="00973121" w:rsidRPr="00676911" w:rsidRDefault="00973121" w:rsidP="00DD1A2C">
      <w:pPr>
        <w:spacing w:line="240" w:lineRule="auto"/>
        <w:contextualSpacing/>
        <w:rPr>
          <w:rFonts w:ascii="Arial" w:hAnsi="Arial" w:cs="Arial"/>
          <w:b/>
          <w:sz w:val="19"/>
          <w:szCs w:val="19"/>
        </w:rPr>
      </w:pPr>
    </w:p>
    <w:p w:rsidR="00973121" w:rsidRPr="00676911" w:rsidRDefault="00973121" w:rsidP="00DD1A2C">
      <w:pPr>
        <w:widowControl/>
        <w:numPr>
          <w:ilvl w:val="0"/>
          <w:numId w:val="16"/>
        </w:numPr>
        <w:tabs>
          <w:tab w:val="left" w:pos="1134"/>
        </w:tabs>
        <w:adjustRightInd/>
        <w:spacing w:line="240" w:lineRule="auto"/>
        <w:ind w:left="1134" w:hanging="850"/>
        <w:contextualSpacing/>
        <w:textAlignment w:val="auto"/>
        <w:rPr>
          <w:rFonts w:ascii="Arial" w:hAnsi="Arial" w:cs="Arial"/>
          <w:sz w:val="19"/>
          <w:szCs w:val="19"/>
        </w:rPr>
      </w:pPr>
      <w:r w:rsidRPr="00676911">
        <w:rPr>
          <w:rFonts w:ascii="Arial" w:hAnsi="Arial" w:cs="Arial"/>
          <w:sz w:val="19"/>
          <w:szCs w:val="19"/>
        </w:rPr>
        <w:lastRenderedPageBreak/>
        <w:t>Tratándose de persona física:</w:t>
      </w:r>
    </w:p>
    <w:p w:rsidR="00973121" w:rsidRPr="00676911" w:rsidRDefault="00973121" w:rsidP="00DD1A2C">
      <w:pPr>
        <w:tabs>
          <w:tab w:val="left" w:pos="1134"/>
        </w:tabs>
        <w:spacing w:line="240" w:lineRule="auto"/>
        <w:ind w:left="1134" w:hanging="1134"/>
        <w:contextualSpacing/>
        <w:rPr>
          <w:rFonts w:ascii="Arial" w:hAnsi="Arial" w:cs="Arial"/>
          <w:sz w:val="19"/>
          <w:szCs w:val="19"/>
        </w:rPr>
      </w:pPr>
    </w:p>
    <w:p w:rsidR="00973121" w:rsidRPr="00676911" w:rsidRDefault="00973121" w:rsidP="00DD1A2C">
      <w:pPr>
        <w:widowControl/>
        <w:numPr>
          <w:ilvl w:val="0"/>
          <w:numId w:val="17"/>
        </w:numPr>
        <w:tabs>
          <w:tab w:val="left" w:pos="1134"/>
        </w:tabs>
        <w:adjustRightInd/>
        <w:spacing w:line="240" w:lineRule="auto"/>
        <w:ind w:left="1134" w:hanging="708"/>
        <w:textAlignment w:val="auto"/>
        <w:rPr>
          <w:rFonts w:ascii="Arial" w:hAnsi="Arial" w:cs="Arial"/>
          <w:sz w:val="19"/>
          <w:szCs w:val="19"/>
        </w:rPr>
      </w:pPr>
      <w:r w:rsidRPr="00676911">
        <w:rPr>
          <w:rFonts w:ascii="Arial" w:hAnsi="Arial" w:cs="Arial"/>
          <w:sz w:val="19"/>
          <w:szCs w:val="19"/>
        </w:rPr>
        <w:t xml:space="preserve">Acuse donde fue asignado el número de folio (en caso de haber realizado el Pre-Registro en la página de internet de la Secretaría </w:t>
      </w:r>
      <w:hyperlink r:id="rId23" w:history="1">
        <w:r w:rsidRPr="00676911">
          <w:rPr>
            <w:rFonts w:ascii="Arial" w:hAnsi="Arial" w:cs="Arial"/>
            <w:sz w:val="19"/>
            <w:szCs w:val="19"/>
            <w:u w:val="single"/>
          </w:rPr>
          <w:t>http://www.finanzasoaxaca.gob.mx</w:t>
        </w:r>
      </w:hyperlink>
      <w:r w:rsidRPr="00676911">
        <w:rPr>
          <w:rFonts w:ascii="Arial" w:hAnsi="Arial" w:cs="Arial"/>
          <w:sz w:val="19"/>
          <w:szCs w:val="19"/>
        </w:rPr>
        <w:t>);</w:t>
      </w:r>
    </w:p>
    <w:p w:rsidR="0069493E" w:rsidRPr="00676911" w:rsidRDefault="0069493E" w:rsidP="00DD1A2C">
      <w:pPr>
        <w:widowControl/>
        <w:tabs>
          <w:tab w:val="left" w:pos="1134"/>
        </w:tabs>
        <w:adjustRightInd/>
        <w:spacing w:line="240" w:lineRule="auto"/>
        <w:ind w:left="1134"/>
        <w:textAlignment w:val="auto"/>
        <w:rPr>
          <w:rFonts w:ascii="Arial" w:hAnsi="Arial" w:cs="Arial"/>
          <w:sz w:val="19"/>
          <w:szCs w:val="19"/>
        </w:rPr>
      </w:pPr>
    </w:p>
    <w:p w:rsidR="00973121" w:rsidRPr="00676911" w:rsidRDefault="00973121" w:rsidP="00DD1A2C">
      <w:pPr>
        <w:widowControl/>
        <w:numPr>
          <w:ilvl w:val="0"/>
          <w:numId w:val="17"/>
        </w:numPr>
        <w:tabs>
          <w:tab w:val="left" w:pos="1134"/>
        </w:tabs>
        <w:adjustRightInd/>
        <w:spacing w:line="240" w:lineRule="auto"/>
        <w:ind w:left="1134" w:hanging="708"/>
        <w:textAlignment w:val="auto"/>
        <w:rPr>
          <w:rFonts w:ascii="Arial" w:hAnsi="Arial" w:cs="Arial"/>
          <w:sz w:val="19"/>
          <w:szCs w:val="19"/>
        </w:rPr>
      </w:pPr>
      <w:r w:rsidRPr="00676911">
        <w:rPr>
          <w:rFonts w:ascii="Arial" w:hAnsi="Arial" w:cs="Arial"/>
          <w:sz w:val="19"/>
          <w:szCs w:val="19"/>
        </w:rPr>
        <w:t>Constancia de situación fiscal expedida por el SAT;</w:t>
      </w:r>
    </w:p>
    <w:p w:rsidR="0069493E" w:rsidRPr="00676911" w:rsidRDefault="0069493E" w:rsidP="00DD1A2C">
      <w:pPr>
        <w:pStyle w:val="Prrafodelista"/>
        <w:spacing w:line="240" w:lineRule="auto"/>
        <w:rPr>
          <w:rFonts w:ascii="Arial" w:hAnsi="Arial" w:cs="Arial"/>
          <w:sz w:val="19"/>
          <w:szCs w:val="19"/>
        </w:rPr>
      </w:pPr>
    </w:p>
    <w:p w:rsidR="00973121" w:rsidRPr="00676911" w:rsidRDefault="00973121" w:rsidP="00DD1A2C">
      <w:pPr>
        <w:widowControl/>
        <w:numPr>
          <w:ilvl w:val="0"/>
          <w:numId w:val="17"/>
        </w:numPr>
        <w:tabs>
          <w:tab w:val="left" w:pos="1134"/>
        </w:tabs>
        <w:adjustRightInd/>
        <w:spacing w:line="240" w:lineRule="auto"/>
        <w:ind w:left="1134" w:hanging="708"/>
        <w:textAlignment w:val="auto"/>
        <w:rPr>
          <w:rFonts w:ascii="Arial" w:hAnsi="Arial" w:cs="Arial"/>
          <w:sz w:val="19"/>
          <w:szCs w:val="19"/>
        </w:rPr>
      </w:pPr>
      <w:r w:rsidRPr="00676911">
        <w:rPr>
          <w:rFonts w:ascii="Arial" w:hAnsi="Arial" w:cs="Arial"/>
          <w:sz w:val="19"/>
          <w:szCs w:val="19"/>
        </w:rPr>
        <w:t>Identificación oficial vigente, y</w:t>
      </w:r>
    </w:p>
    <w:p w:rsidR="0069493E" w:rsidRPr="00676911" w:rsidRDefault="0069493E" w:rsidP="00DD1A2C">
      <w:pPr>
        <w:widowControl/>
        <w:tabs>
          <w:tab w:val="left" w:pos="1134"/>
        </w:tabs>
        <w:adjustRightInd/>
        <w:spacing w:line="240" w:lineRule="auto"/>
        <w:ind w:left="1134"/>
        <w:textAlignment w:val="auto"/>
        <w:rPr>
          <w:rFonts w:ascii="Arial" w:hAnsi="Arial" w:cs="Arial"/>
          <w:sz w:val="19"/>
          <w:szCs w:val="19"/>
        </w:rPr>
      </w:pPr>
    </w:p>
    <w:p w:rsidR="00973121" w:rsidRPr="00676911" w:rsidRDefault="00973121" w:rsidP="00DD1A2C">
      <w:pPr>
        <w:widowControl/>
        <w:numPr>
          <w:ilvl w:val="0"/>
          <w:numId w:val="17"/>
        </w:numPr>
        <w:tabs>
          <w:tab w:val="left" w:pos="1134"/>
        </w:tabs>
        <w:adjustRightInd/>
        <w:spacing w:line="240" w:lineRule="auto"/>
        <w:ind w:left="1134" w:hanging="708"/>
        <w:textAlignment w:val="auto"/>
        <w:rPr>
          <w:rFonts w:ascii="Arial" w:hAnsi="Arial" w:cs="Arial"/>
          <w:sz w:val="19"/>
          <w:szCs w:val="19"/>
        </w:rPr>
      </w:pPr>
      <w:r w:rsidRPr="00676911">
        <w:rPr>
          <w:rFonts w:ascii="Arial" w:hAnsi="Arial" w:cs="Arial"/>
          <w:sz w:val="19"/>
          <w:szCs w:val="19"/>
        </w:rPr>
        <w:t>Comprobante de domicilio.</w:t>
      </w:r>
    </w:p>
    <w:p w:rsidR="00973121" w:rsidRPr="00676911" w:rsidRDefault="00973121" w:rsidP="00DD1A2C">
      <w:pPr>
        <w:tabs>
          <w:tab w:val="left" w:pos="1134"/>
        </w:tabs>
        <w:spacing w:line="240" w:lineRule="auto"/>
        <w:ind w:left="1134" w:hanging="1134"/>
        <w:contextualSpacing/>
        <w:rPr>
          <w:rFonts w:ascii="Arial" w:hAnsi="Arial" w:cs="Arial"/>
          <w:sz w:val="19"/>
          <w:szCs w:val="19"/>
        </w:rPr>
      </w:pPr>
    </w:p>
    <w:p w:rsidR="002F1164" w:rsidRPr="00676911" w:rsidRDefault="002F1164" w:rsidP="00DD1A2C">
      <w:pPr>
        <w:pStyle w:val="Prrafodelista"/>
        <w:numPr>
          <w:ilvl w:val="0"/>
          <w:numId w:val="87"/>
        </w:numPr>
        <w:tabs>
          <w:tab w:val="left" w:pos="1134"/>
        </w:tabs>
        <w:spacing w:line="240" w:lineRule="auto"/>
        <w:rPr>
          <w:rFonts w:ascii="Arial" w:hAnsi="Arial" w:cs="Arial"/>
          <w:sz w:val="19"/>
          <w:szCs w:val="19"/>
        </w:rPr>
      </w:pPr>
      <w:r w:rsidRPr="00676911">
        <w:rPr>
          <w:rFonts w:ascii="Arial" w:hAnsi="Arial" w:cs="Arial"/>
          <w:sz w:val="19"/>
          <w:szCs w:val="19"/>
        </w:rPr>
        <w:t>Tratándose de personas morales:</w:t>
      </w:r>
    </w:p>
    <w:p w:rsidR="0069493E" w:rsidRPr="00676911" w:rsidRDefault="0069493E" w:rsidP="00DD1A2C">
      <w:pPr>
        <w:pStyle w:val="Prrafodelista"/>
        <w:tabs>
          <w:tab w:val="left" w:pos="1134"/>
        </w:tabs>
        <w:spacing w:line="240" w:lineRule="auto"/>
        <w:rPr>
          <w:rFonts w:ascii="Arial" w:hAnsi="Arial" w:cs="Arial"/>
          <w:sz w:val="19"/>
          <w:szCs w:val="19"/>
        </w:rPr>
      </w:pPr>
    </w:p>
    <w:p w:rsidR="002F1164" w:rsidRPr="00676911" w:rsidRDefault="002F1164" w:rsidP="00DD1A2C">
      <w:pPr>
        <w:pStyle w:val="Prrafodelista"/>
        <w:numPr>
          <w:ilvl w:val="0"/>
          <w:numId w:val="88"/>
        </w:numPr>
        <w:tabs>
          <w:tab w:val="left" w:pos="1134"/>
        </w:tabs>
        <w:spacing w:line="240" w:lineRule="auto"/>
        <w:ind w:left="1134" w:hanging="708"/>
        <w:rPr>
          <w:rFonts w:ascii="Arial" w:hAnsi="Arial" w:cs="Arial"/>
          <w:sz w:val="19"/>
          <w:szCs w:val="19"/>
        </w:rPr>
      </w:pPr>
      <w:r w:rsidRPr="00676911">
        <w:rPr>
          <w:rFonts w:ascii="Arial" w:hAnsi="Arial" w:cs="Arial"/>
          <w:sz w:val="19"/>
          <w:szCs w:val="19"/>
        </w:rPr>
        <w:t xml:space="preserve">Acuse donde fue asignado el número de folio (en caso de haber realizado el Pre-Registro en la página de internet de la Secretaría </w:t>
      </w:r>
      <w:hyperlink r:id="rId24" w:history="1">
        <w:r w:rsidR="0069493E" w:rsidRPr="00676911">
          <w:rPr>
            <w:rStyle w:val="Hipervnculo"/>
            <w:rFonts w:ascii="Arial" w:hAnsi="Arial" w:cs="Arial"/>
            <w:sz w:val="19"/>
            <w:szCs w:val="19"/>
          </w:rPr>
          <w:t>http://www.finanzasoaxaca.gob.mx</w:t>
        </w:r>
      </w:hyperlink>
      <w:r w:rsidRPr="00676911">
        <w:rPr>
          <w:rFonts w:ascii="Arial" w:hAnsi="Arial" w:cs="Arial"/>
          <w:sz w:val="19"/>
          <w:szCs w:val="19"/>
        </w:rPr>
        <w:t>);</w:t>
      </w:r>
    </w:p>
    <w:p w:rsidR="0069493E" w:rsidRPr="00676911" w:rsidRDefault="0069493E" w:rsidP="00DD1A2C">
      <w:pPr>
        <w:pStyle w:val="Prrafodelista"/>
        <w:tabs>
          <w:tab w:val="left" w:pos="1134"/>
        </w:tabs>
        <w:spacing w:line="240" w:lineRule="auto"/>
        <w:ind w:left="1134" w:hanging="708"/>
        <w:rPr>
          <w:rFonts w:ascii="Arial" w:hAnsi="Arial" w:cs="Arial"/>
          <w:sz w:val="19"/>
          <w:szCs w:val="19"/>
        </w:rPr>
      </w:pPr>
    </w:p>
    <w:p w:rsidR="002F1164" w:rsidRPr="00676911" w:rsidRDefault="002F1164" w:rsidP="00DD1A2C">
      <w:pPr>
        <w:pStyle w:val="Prrafodelista"/>
        <w:numPr>
          <w:ilvl w:val="0"/>
          <w:numId w:val="88"/>
        </w:numPr>
        <w:tabs>
          <w:tab w:val="left" w:pos="1134"/>
        </w:tabs>
        <w:spacing w:line="240" w:lineRule="auto"/>
        <w:ind w:left="1134" w:hanging="708"/>
        <w:rPr>
          <w:rFonts w:ascii="Arial" w:hAnsi="Arial" w:cs="Arial"/>
          <w:sz w:val="19"/>
          <w:szCs w:val="19"/>
        </w:rPr>
      </w:pPr>
      <w:r w:rsidRPr="00676911">
        <w:rPr>
          <w:rFonts w:ascii="Arial" w:hAnsi="Arial" w:cs="Arial"/>
          <w:sz w:val="19"/>
          <w:szCs w:val="19"/>
        </w:rPr>
        <w:t>Constancia de situación fiscal expedida por el SAT;</w:t>
      </w:r>
    </w:p>
    <w:p w:rsidR="0069493E" w:rsidRPr="00676911" w:rsidRDefault="0069493E" w:rsidP="00DD1A2C">
      <w:pPr>
        <w:tabs>
          <w:tab w:val="left" w:pos="1134"/>
        </w:tabs>
        <w:spacing w:line="240" w:lineRule="auto"/>
        <w:ind w:left="1134" w:hanging="708"/>
        <w:rPr>
          <w:rFonts w:ascii="Arial" w:hAnsi="Arial" w:cs="Arial"/>
          <w:sz w:val="19"/>
          <w:szCs w:val="19"/>
        </w:rPr>
      </w:pPr>
    </w:p>
    <w:p w:rsidR="002F1164" w:rsidRPr="00676911" w:rsidRDefault="002F1164" w:rsidP="00DD1A2C">
      <w:pPr>
        <w:pStyle w:val="Prrafodelista"/>
        <w:numPr>
          <w:ilvl w:val="0"/>
          <w:numId w:val="88"/>
        </w:numPr>
        <w:tabs>
          <w:tab w:val="left" w:pos="1134"/>
        </w:tabs>
        <w:spacing w:line="240" w:lineRule="auto"/>
        <w:ind w:left="1134" w:hanging="708"/>
        <w:rPr>
          <w:rFonts w:ascii="Arial" w:hAnsi="Arial" w:cs="Arial"/>
          <w:sz w:val="19"/>
          <w:szCs w:val="19"/>
        </w:rPr>
      </w:pPr>
      <w:r w:rsidRPr="00676911">
        <w:rPr>
          <w:rFonts w:ascii="Arial" w:hAnsi="Arial" w:cs="Arial"/>
          <w:sz w:val="19"/>
          <w:szCs w:val="19"/>
        </w:rPr>
        <w:t>Acta constitutiva;</w:t>
      </w:r>
    </w:p>
    <w:p w:rsidR="0069493E" w:rsidRPr="00676911" w:rsidRDefault="0069493E" w:rsidP="00DD1A2C">
      <w:pPr>
        <w:tabs>
          <w:tab w:val="left" w:pos="1134"/>
        </w:tabs>
        <w:spacing w:line="240" w:lineRule="auto"/>
        <w:ind w:left="1134" w:hanging="708"/>
        <w:rPr>
          <w:rFonts w:ascii="Arial" w:hAnsi="Arial" w:cs="Arial"/>
          <w:sz w:val="19"/>
          <w:szCs w:val="19"/>
        </w:rPr>
      </w:pPr>
    </w:p>
    <w:p w:rsidR="0069493E" w:rsidRPr="00676911" w:rsidRDefault="002F1164" w:rsidP="00DD1A2C">
      <w:pPr>
        <w:pStyle w:val="Prrafodelista"/>
        <w:numPr>
          <w:ilvl w:val="0"/>
          <w:numId w:val="88"/>
        </w:numPr>
        <w:tabs>
          <w:tab w:val="left" w:pos="1134"/>
        </w:tabs>
        <w:spacing w:line="240" w:lineRule="auto"/>
        <w:ind w:left="1134" w:hanging="708"/>
        <w:rPr>
          <w:rFonts w:ascii="Arial" w:hAnsi="Arial" w:cs="Arial"/>
          <w:sz w:val="19"/>
          <w:szCs w:val="19"/>
        </w:rPr>
      </w:pPr>
      <w:r w:rsidRPr="00676911">
        <w:rPr>
          <w:rFonts w:ascii="Arial" w:hAnsi="Arial" w:cs="Arial"/>
          <w:sz w:val="19"/>
          <w:szCs w:val="19"/>
        </w:rPr>
        <w:t>Comprobante de domicilio;</w:t>
      </w:r>
    </w:p>
    <w:p w:rsidR="0069493E" w:rsidRPr="00676911" w:rsidRDefault="0069493E" w:rsidP="00DD1A2C">
      <w:pPr>
        <w:pStyle w:val="Prrafodelista"/>
        <w:spacing w:line="240" w:lineRule="auto"/>
        <w:ind w:left="1134" w:hanging="708"/>
        <w:rPr>
          <w:rFonts w:ascii="Arial" w:hAnsi="Arial" w:cs="Arial"/>
          <w:sz w:val="19"/>
          <w:szCs w:val="19"/>
        </w:rPr>
      </w:pPr>
    </w:p>
    <w:p w:rsidR="0069493E" w:rsidRPr="00676911" w:rsidRDefault="002F1164" w:rsidP="00DD1A2C">
      <w:pPr>
        <w:pStyle w:val="Prrafodelista"/>
        <w:numPr>
          <w:ilvl w:val="0"/>
          <w:numId w:val="88"/>
        </w:numPr>
        <w:tabs>
          <w:tab w:val="left" w:pos="1134"/>
        </w:tabs>
        <w:spacing w:line="240" w:lineRule="auto"/>
        <w:ind w:left="1134" w:hanging="708"/>
        <w:rPr>
          <w:rFonts w:ascii="Arial" w:hAnsi="Arial" w:cs="Arial"/>
          <w:sz w:val="19"/>
          <w:szCs w:val="19"/>
        </w:rPr>
      </w:pPr>
      <w:r w:rsidRPr="00676911">
        <w:rPr>
          <w:rFonts w:ascii="Arial" w:hAnsi="Arial" w:cs="Arial"/>
          <w:sz w:val="19"/>
          <w:szCs w:val="19"/>
        </w:rPr>
        <w:t xml:space="preserve">Poder notarial del representante legal, e Identificación oficial del representante legal, </w:t>
      </w:r>
    </w:p>
    <w:p w:rsidR="0069493E" w:rsidRPr="00676911" w:rsidRDefault="0069493E" w:rsidP="00DD1A2C">
      <w:pPr>
        <w:pStyle w:val="Prrafodelista"/>
        <w:spacing w:line="240" w:lineRule="auto"/>
        <w:rPr>
          <w:rFonts w:ascii="Arial" w:hAnsi="Arial" w:cs="Arial"/>
          <w:sz w:val="19"/>
          <w:szCs w:val="19"/>
        </w:rPr>
      </w:pPr>
    </w:p>
    <w:p w:rsidR="002F1164" w:rsidRPr="00676911" w:rsidRDefault="002F1164" w:rsidP="00DD1A2C">
      <w:pPr>
        <w:pStyle w:val="Prrafodelista"/>
        <w:numPr>
          <w:ilvl w:val="0"/>
          <w:numId w:val="88"/>
        </w:numPr>
        <w:tabs>
          <w:tab w:val="left" w:pos="1134"/>
        </w:tabs>
        <w:spacing w:line="240" w:lineRule="auto"/>
        <w:ind w:left="1134" w:hanging="708"/>
        <w:rPr>
          <w:rFonts w:ascii="Arial" w:hAnsi="Arial" w:cs="Arial"/>
          <w:sz w:val="19"/>
          <w:szCs w:val="19"/>
        </w:rPr>
      </w:pPr>
      <w:r w:rsidRPr="00676911">
        <w:rPr>
          <w:rFonts w:ascii="Arial" w:hAnsi="Arial" w:cs="Arial"/>
          <w:sz w:val="19"/>
          <w:szCs w:val="19"/>
        </w:rPr>
        <w:t>Constancia de situación fiscal expedida por el SAT, del representante legal;</w:t>
      </w:r>
      <w:r w:rsidR="008C4C0F" w:rsidRPr="00676911">
        <w:rPr>
          <w:rFonts w:ascii="Arial" w:hAnsi="Arial" w:cs="Arial"/>
          <w:sz w:val="19"/>
          <w:szCs w:val="19"/>
        </w:rPr>
        <w:t xml:space="preserve"> </w:t>
      </w:r>
      <w:r w:rsidRPr="00676911">
        <w:rPr>
          <w:rFonts w:ascii="Arial" w:hAnsi="Arial" w:cs="Arial"/>
          <w:sz w:val="19"/>
          <w:szCs w:val="19"/>
        </w:rPr>
        <w:t>y</w:t>
      </w:r>
    </w:p>
    <w:p w:rsidR="002F1164" w:rsidRPr="00676911" w:rsidRDefault="002F1164" w:rsidP="00DD1A2C">
      <w:pPr>
        <w:tabs>
          <w:tab w:val="left" w:pos="1134"/>
        </w:tabs>
        <w:spacing w:line="240" w:lineRule="auto"/>
        <w:ind w:left="1134" w:hanging="1134"/>
        <w:contextualSpacing/>
        <w:rPr>
          <w:rFonts w:ascii="Arial" w:hAnsi="Arial" w:cs="Arial"/>
          <w:sz w:val="19"/>
          <w:szCs w:val="19"/>
        </w:rPr>
      </w:pPr>
    </w:p>
    <w:p w:rsidR="002F1164" w:rsidRPr="00676911" w:rsidRDefault="002F1164" w:rsidP="00DD1A2C">
      <w:pPr>
        <w:pStyle w:val="Prrafodelista"/>
        <w:numPr>
          <w:ilvl w:val="0"/>
          <w:numId w:val="87"/>
        </w:numPr>
        <w:tabs>
          <w:tab w:val="left" w:pos="1134"/>
        </w:tabs>
        <w:spacing w:line="240" w:lineRule="auto"/>
        <w:rPr>
          <w:rFonts w:ascii="Arial" w:hAnsi="Arial" w:cs="Arial"/>
          <w:sz w:val="19"/>
          <w:szCs w:val="19"/>
        </w:rPr>
      </w:pPr>
      <w:r w:rsidRPr="00676911">
        <w:rPr>
          <w:rFonts w:ascii="Arial" w:hAnsi="Arial" w:cs="Arial"/>
          <w:sz w:val="19"/>
          <w:szCs w:val="19"/>
        </w:rPr>
        <w:t>Tratándose de Unidades Económicas:</w:t>
      </w:r>
    </w:p>
    <w:p w:rsidR="0069493E" w:rsidRPr="00676911" w:rsidRDefault="0069493E" w:rsidP="00DD1A2C">
      <w:pPr>
        <w:pStyle w:val="Prrafodelista"/>
        <w:tabs>
          <w:tab w:val="left" w:pos="1134"/>
        </w:tabs>
        <w:spacing w:line="240" w:lineRule="auto"/>
        <w:rPr>
          <w:rFonts w:ascii="Arial" w:hAnsi="Arial" w:cs="Arial"/>
          <w:sz w:val="19"/>
          <w:szCs w:val="19"/>
        </w:rPr>
      </w:pPr>
    </w:p>
    <w:p w:rsidR="002F1164" w:rsidRPr="00676911" w:rsidRDefault="002F1164" w:rsidP="00DD1A2C">
      <w:pPr>
        <w:pStyle w:val="Prrafodelista"/>
        <w:numPr>
          <w:ilvl w:val="0"/>
          <w:numId w:val="89"/>
        </w:numPr>
        <w:tabs>
          <w:tab w:val="left" w:pos="1134"/>
        </w:tabs>
        <w:spacing w:line="240" w:lineRule="auto"/>
        <w:ind w:left="1134" w:hanging="774"/>
        <w:rPr>
          <w:rFonts w:ascii="Arial" w:hAnsi="Arial" w:cs="Arial"/>
          <w:sz w:val="19"/>
          <w:szCs w:val="19"/>
        </w:rPr>
      </w:pPr>
      <w:r w:rsidRPr="00676911">
        <w:rPr>
          <w:rFonts w:ascii="Arial" w:hAnsi="Arial" w:cs="Arial"/>
          <w:sz w:val="19"/>
          <w:szCs w:val="19"/>
        </w:rPr>
        <w:t xml:space="preserve">Acuse donde fue asignado el número de folio (en caso de haber realizado el Pre-Registro en la página de internet de la Secretaría </w:t>
      </w:r>
      <w:hyperlink r:id="rId25" w:history="1">
        <w:r w:rsidR="0069493E" w:rsidRPr="00676911">
          <w:rPr>
            <w:rStyle w:val="Hipervnculo"/>
            <w:rFonts w:ascii="Arial" w:hAnsi="Arial" w:cs="Arial"/>
            <w:sz w:val="19"/>
            <w:szCs w:val="19"/>
          </w:rPr>
          <w:t>http://www.finanzasoaxaca.gob.mx</w:t>
        </w:r>
      </w:hyperlink>
      <w:r w:rsidRPr="00676911">
        <w:rPr>
          <w:rFonts w:ascii="Arial" w:hAnsi="Arial" w:cs="Arial"/>
          <w:sz w:val="19"/>
          <w:szCs w:val="19"/>
        </w:rPr>
        <w:t>);</w:t>
      </w:r>
    </w:p>
    <w:p w:rsidR="0069493E" w:rsidRPr="00676911" w:rsidRDefault="0069493E" w:rsidP="00DD1A2C">
      <w:pPr>
        <w:pStyle w:val="Prrafodelista"/>
        <w:tabs>
          <w:tab w:val="left" w:pos="1134"/>
        </w:tabs>
        <w:spacing w:line="240" w:lineRule="auto"/>
        <w:ind w:left="1134" w:hanging="774"/>
        <w:rPr>
          <w:rFonts w:ascii="Arial" w:hAnsi="Arial" w:cs="Arial"/>
          <w:sz w:val="19"/>
          <w:szCs w:val="19"/>
        </w:rPr>
      </w:pPr>
    </w:p>
    <w:p w:rsidR="002F1164" w:rsidRPr="00676911" w:rsidRDefault="002F1164" w:rsidP="00DD1A2C">
      <w:pPr>
        <w:pStyle w:val="Prrafodelista"/>
        <w:numPr>
          <w:ilvl w:val="0"/>
          <w:numId w:val="89"/>
        </w:numPr>
        <w:tabs>
          <w:tab w:val="left" w:pos="1134"/>
        </w:tabs>
        <w:spacing w:line="240" w:lineRule="auto"/>
        <w:ind w:left="1134" w:hanging="774"/>
        <w:rPr>
          <w:rFonts w:ascii="Arial" w:hAnsi="Arial" w:cs="Arial"/>
          <w:sz w:val="19"/>
          <w:szCs w:val="19"/>
        </w:rPr>
      </w:pPr>
      <w:r w:rsidRPr="00676911">
        <w:rPr>
          <w:rFonts w:ascii="Arial" w:hAnsi="Arial" w:cs="Arial"/>
          <w:sz w:val="19"/>
          <w:szCs w:val="19"/>
        </w:rPr>
        <w:t>Constancia de situación fiscal expedida por el SAT;</w:t>
      </w:r>
    </w:p>
    <w:p w:rsidR="0069493E" w:rsidRPr="00676911" w:rsidRDefault="0069493E" w:rsidP="00DD1A2C">
      <w:pPr>
        <w:tabs>
          <w:tab w:val="left" w:pos="1134"/>
        </w:tabs>
        <w:spacing w:line="240" w:lineRule="auto"/>
        <w:ind w:left="1134" w:hanging="774"/>
        <w:rPr>
          <w:rFonts w:ascii="Arial" w:hAnsi="Arial" w:cs="Arial"/>
          <w:sz w:val="19"/>
          <w:szCs w:val="19"/>
        </w:rPr>
      </w:pPr>
    </w:p>
    <w:p w:rsidR="002F1164" w:rsidRPr="00676911" w:rsidRDefault="002F1164" w:rsidP="00DD1A2C">
      <w:pPr>
        <w:pStyle w:val="Prrafodelista"/>
        <w:numPr>
          <w:ilvl w:val="0"/>
          <w:numId w:val="89"/>
        </w:numPr>
        <w:tabs>
          <w:tab w:val="left" w:pos="1134"/>
        </w:tabs>
        <w:spacing w:line="240" w:lineRule="auto"/>
        <w:ind w:left="1416" w:hanging="1056"/>
        <w:rPr>
          <w:rFonts w:ascii="Arial" w:hAnsi="Arial" w:cs="Arial"/>
          <w:sz w:val="19"/>
          <w:szCs w:val="19"/>
        </w:rPr>
      </w:pPr>
      <w:r w:rsidRPr="00676911">
        <w:rPr>
          <w:rFonts w:ascii="Arial" w:hAnsi="Arial" w:cs="Arial"/>
          <w:sz w:val="19"/>
          <w:szCs w:val="19"/>
        </w:rPr>
        <w:t>Contrato por el que se crea la unidad económica;</w:t>
      </w:r>
    </w:p>
    <w:p w:rsidR="0069493E" w:rsidRPr="00676911" w:rsidRDefault="0069493E" w:rsidP="00DD1A2C">
      <w:pPr>
        <w:tabs>
          <w:tab w:val="left" w:pos="1134"/>
        </w:tabs>
        <w:spacing w:line="240" w:lineRule="auto"/>
        <w:ind w:left="1134" w:hanging="774"/>
        <w:rPr>
          <w:rFonts w:ascii="Arial" w:hAnsi="Arial" w:cs="Arial"/>
          <w:sz w:val="19"/>
          <w:szCs w:val="19"/>
        </w:rPr>
      </w:pPr>
    </w:p>
    <w:p w:rsidR="002F1164" w:rsidRPr="00676911" w:rsidRDefault="0069493E" w:rsidP="00DD1A2C">
      <w:pPr>
        <w:pStyle w:val="Prrafodelista"/>
        <w:numPr>
          <w:ilvl w:val="0"/>
          <w:numId w:val="89"/>
        </w:numPr>
        <w:tabs>
          <w:tab w:val="left" w:pos="1134"/>
        </w:tabs>
        <w:spacing w:line="240" w:lineRule="auto"/>
        <w:ind w:left="1134" w:hanging="774"/>
        <w:rPr>
          <w:rFonts w:ascii="Arial" w:hAnsi="Arial" w:cs="Arial"/>
          <w:sz w:val="19"/>
          <w:szCs w:val="19"/>
        </w:rPr>
      </w:pPr>
      <w:r w:rsidRPr="00676911">
        <w:rPr>
          <w:rFonts w:ascii="Arial" w:hAnsi="Arial" w:cs="Arial"/>
          <w:sz w:val="19"/>
          <w:szCs w:val="19"/>
        </w:rPr>
        <w:t>Comprobante de domicilio;</w:t>
      </w:r>
    </w:p>
    <w:p w:rsidR="0069493E" w:rsidRPr="00676911" w:rsidRDefault="0069493E" w:rsidP="00DD1A2C">
      <w:pPr>
        <w:tabs>
          <w:tab w:val="left" w:pos="1134"/>
        </w:tabs>
        <w:spacing w:line="240" w:lineRule="auto"/>
        <w:ind w:left="1134" w:hanging="774"/>
        <w:rPr>
          <w:rFonts w:ascii="Arial" w:hAnsi="Arial" w:cs="Arial"/>
          <w:sz w:val="19"/>
          <w:szCs w:val="19"/>
        </w:rPr>
      </w:pPr>
    </w:p>
    <w:p w:rsidR="002F1164" w:rsidRPr="00676911" w:rsidRDefault="002F1164" w:rsidP="00DD1A2C">
      <w:pPr>
        <w:pStyle w:val="Prrafodelista"/>
        <w:numPr>
          <w:ilvl w:val="0"/>
          <w:numId w:val="89"/>
        </w:numPr>
        <w:tabs>
          <w:tab w:val="left" w:pos="1134"/>
        </w:tabs>
        <w:spacing w:line="240" w:lineRule="auto"/>
        <w:ind w:left="1134" w:hanging="774"/>
        <w:rPr>
          <w:rFonts w:ascii="Arial" w:hAnsi="Arial" w:cs="Arial"/>
          <w:sz w:val="19"/>
          <w:szCs w:val="19"/>
        </w:rPr>
      </w:pPr>
      <w:r w:rsidRPr="00676911">
        <w:rPr>
          <w:rFonts w:ascii="Arial" w:hAnsi="Arial" w:cs="Arial"/>
          <w:sz w:val="19"/>
          <w:szCs w:val="19"/>
        </w:rPr>
        <w:t>Identificación oficial del representante legal;</w:t>
      </w:r>
    </w:p>
    <w:p w:rsidR="0069493E" w:rsidRPr="00676911" w:rsidRDefault="0069493E" w:rsidP="00DD1A2C">
      <w:pPr>
        <w:tabs>
          <w:tab w:val="left" w:pos="1134"/>
        </w:tabs>
        <w:spacing w:line="240" w:lineRule="auto"/>
        <w:rPr>
          <w:rFonts w:ascii="Arial" w:hAnsi="Arial" w:cs="Arial"/>
          <w:sz w:val="19"/>
          <w:szCs w:val="19"/>
        </w:rPr>
      </w:pPr>
    </w:p>
    <w:p w:rsidR="00973121" w:rsidRPr="00676911" w:rsidRDefault="002F1164" w:rsidP="00DD1A2C">
      <w:pPr>
        <w:pStyle w:val="Prrafodelista"/>
        <w:numPr>
          <w:ilvl w:val="0"/>
          <w:numId w:val="89"/>
        </w:numPr>
        <w:tabs>
          <w:tab w:val="left" w:pos="1134"/>
        </w:tabs>
        <w:spacing w:line="240" w:lineRule="auto"/>
        <w:ind w:left="1134" w:hanging="774"/>
        <w:rPr>
          <w:rFonts w:ascii="Arial" w:hAnsi="Arial" w:cs="Arial"/>
          <w:sz w:val="19"/>
          <w:szCs w:val="19"/>
        </w:rPr>
      </w:pPr>
      <w:r w:rsidRPr="00676911">
        <w:rPr>
          <w:rFonts w:ascii="Arial" w:hAnsi="Arial" w:cs="Arial"/>
          <w:sz w:val="19"/>
          <w:szCs w:val="19"/>
        </w:rPr>
        <w:t>Constancia de situación fiscal expedida por el SAT, del representante legal</w:t>
      </w:r>
      <w:r w:rsidR="008C4C0F" w:rsidRPr="00676911">
        <w:rPr>
          <w:rFonts w:ascii="Arial" w:hAnsi="Arial" w:cs="Arial"/>
          <w:sz w:val="19"/>
          <w:szCs w:val="19"/>
        </w:rPr>
        <w:t>.</w:t>
      </w:r>
    </w:p>
    <w:p w:rsidR="0069493E" w:rsidRPr="00676911" w:rsidRDefault="0069493E" w:rsidP="00DD1A2C">
      <w:pPr>
        <w:tabs>
          <w:tab w:val="left" w:pos="1134"/>
        </w:tabs>
        <w:spacing w:line="240" w:lineRule="auto"/>
        <w:rPr>
          <w:rFonts w:ascii="Arial" w:hAnsi="Arial" w:cs="Arial"/>
          <w:sz w:val="19"/>
          <w:szCs w:val="19"/>
        </w:rPr>
      </w:pPr>
    </w:p>
    <w:p w:rsidR="00973121" w:rsidRPr="00676911" w:rsidRDefault="00973121" w:rsidP="00DD1A2C">
      <w:pPr>
        <w:widowControl/>
        <w:numPr>
          <w:ilvl w:val="0"/>
          <w:numId w:val="85"/>
        </w:numPr>
        <w:tabs>
          <w:tab w:val="left" w:pos="567"/>
        </w:tabs>
        <w:adjustRightInd/>
        <w:spacing w:line="240" w:lineRule="auto"/>
        <w:ind w:left="1134" w:hanging="1134"/>
        <w:contextualSpacing/>
        <w:textAlignment w:val="auto"/>
        <w:rPr>
          <w:rFonts w:ascii="Arial" w:hAnsi="Arial" w:cs="Arial"/>
          <w:b/>
          <w:sz w:val="19"/>
          <w:szCs w:val="19"/>
        </w:rPr>
      </w:pPr>
      <w:r w:rsidRPr="00676911">
        <w:rPr>
          <w:rFonts w:ascii="Arial" w:hAnsi="Arial" w:cs="Arial"/>
          <w:b/>
          <w:sz w:val="19"/>
          <w:szCs w:val="19"/>
        </w:rPr>
        <w:t>Inscripción al REC de personas físicas sin obligaciones fiscales.</w:t>
      </w:r>
    </w:p>
    <w:p w:rsidR="00973121" w:rsidRPr="00676911" w:rsidRDefault="00973121" w:rsidP="00DD1A2C">
      <w:pPr>
        <w:tabs>
          <w:tab w:val="left" w:pos="1134"/>
        </w:tabs>
        <w:spacing w:line="240" w:lineRule="auto"/>
        <w:ind w:left="1134"/>
        <w:contextualSpacing/>
        <w:rPr>
          <w:rFonts w:ascii="Arial" w:hAnsi="Arial" w:cs="Arial"/>
          <w:b/>
          <w:sz w:val="19"/>
          <w:szCs w:val="19"/>
        </w:rPr>
      </w:pPr>
    </w:p>
    <w:p w:rsidR="00973121" w:rsidRPr="00676911" w:rsidRDefault="00973121" w:rsidP="00DD1A2C">
      <w:pPr>
        <w:spacing w:line="240" w:lineRule="auto"/>
        <w:contextualSpacing/>
        <w:rPr>
          <w:rFonts w:ascii="Arial" w:hAnsi="Arial" w:cs="Arial"/>
          <w:sz w:val="19"/>
          <w:szCs w:val="19"/>
        </w:rPr>
      </w:pPr>
      <w:r w:rsidRPr="00676911">
        <w:rPr>
          <w:rFonts w:ascii="Arial" w:hAnsi="Arial" w:cs="Arial"/>
          <w:sz w:val="19"/>
          <w:szCs w:val="19"/>
        </w:rPr>
        <w:t>Para los efectos de lo establecido en el cuarto párrafo del artículo 64 del Código, las personas físicas a partir de 18 años de edad cumplidos que deseen inscribirse en el REC sin estar obligados, podrán hacerlo utilizando el formato FIREC, contenido en el Anexo 3 de las presentes Reglas, acompañando los siguientes requisitos:</w:t>
      </w:r>
    </w:p>
    <w:p w:rsidR="00AF52B7" w:rsidRPr="00676911" w:rsidRDefault="00AF52B7" w:rsidP="00DD1A2C">
      <w:pPr>
        <w:widowControl/>
        <w:tabs>
          <w:tab w:val="left" w:pos="1134"/>
        </w:tabs>
        <w:adjustRightInd/>
        <w:spacing w:line="240" w:lineRule="auto"/>
        <w:textAlignment w:val="auto"/>
        <w:rPr>
          <w:rFonts w:ascii="Arial" w:hAnsi="Arial" w:cs="Arial"/>
          <w:sz w:val="19"/>
          <w:szCs w:val="19"/>
          <w:highlight w:val="yellow"/>
        </w:rPr>
      </w:pPr>
    </w:p>
    <w:p w:rsidR="00973121" w:rsidRPr="00676911" w:rsidRDefault="00973121" w:rsidP="00DD1A2C">
      <w:pPr>
        <w:widowControl/>
        <w:numPr>
          <w:ilvl w:val="0"/>
          <w:numId w:val="18"/>
        </w:numPr>
        <w:tabs>
          <w:tab w:val="left" w:pos="1134"/>
        </w:tabs>
        <w:adjustRightInd/>
        <w:spacing w:line="240" w:lineRule="auto"/>
        <w:ind w:left="1134" w:hanging="1134"/>
        <w:textAlignment w:val="auto"/>
        <w:rPr>
          <w:rFonts w:ascii="Arial" w:hAnsi="Arial" w:cs="Arial"/>
          <w:sz w:val="19"/>
          <w:szCs w:val="19"/>
        </w:rPr>
      </w:pPr>
      <w:r w:rsidRPr="00676911">
        <w:rPr>
          <w:rFonts w:ascii="Arial" w:hAnsi="Arial" w:cs="Arial"/>
          <w:sz w:val="19"/>
          <w:szCs w:val="19"/>
        </w:rPr>
        <w:t xml:space="preserve">Identificación oficial vigente; </w:t>
      </w:r>
    </w:p>
    <w:p w:rsidR="00AF52B7" w:rsidRPr="00676911" w:rsidRDefault="00AF52B7" w:rsidP="00DD1A2C">
      <w:pPr>
        <w:widowControl/>
        <w:tabs>
          <w:tab w:val="left" w:pos="1134"/>
        </w:tabs>
        <w:adjustRightInd/>
        <w:spacing w:line="240" w:lineRule="auto"/>
        <w:textAlignment w:val="auto"/>
        <w:rPr>
          <w:rFonts w:ascii="Arial" w:hAnsi="Arial" w:cs="Arial"/>
          <w:sz w:val="19"/>
          <w:szCs w:val="19"/>
        </w:rPr>
      </w:pPr>
    </w:p>
    <w:p w:rsidR="00973121" w:rsidRPr="00676911" w:rsidRDefault="00973121" w:rsidP="00DD1A2C">
      <w:pPr>
        <w:widowControl/>
        <w:numPr>
          <w:ilvl w:val="0"/>
          <w:numId w:val="18"/>
        </w:numPr>
        <w:tabs>
          <w:tab w:val="left" w:pos="1134"/>
        </w:tabs>
        <w:adjustRightInd/>
        <w:spacing w:line="240" w:lineRule="auto"/>
        <w:ind w:left="1134" w:hanging="1134"/>
        <w:textAlignment w:val="auto"/>
        <w:rPr>
          <w:rFonts w:ascii="Arial" w:hAnsi="Arial" w:cs="Arial"/>
          <w:sz w:val="19"/>
          <w:szCs w:val="19"/>
        </w:rPr>
      </w:pPr>
      <w:r w:rsidRPr="00676911">
        <w:rPr>
          <w:rFonts w:ascii="Arial" w:hAnsi="Arial" w:cs="Arial"/>
          <w:sz w:val="19"/>
          <w:szCs w:val="19"/>
        </w:rPr>
        <w:t>Comproban</w:t>
      </w:r>
      <w:r w:rsidR="00AF52B7" w:rsidRPr="00676911">
        <w:rPr>
          <w:rFonts w:ascii="Arial" w:hAnsi="Arial" w:cs="Arial"/>
          <w:sz w:val="19"/>
          <w:szCs w:val="19"/>
        </w:rPr>
        <w:t>te de domicilio, y</w:t>
      </w:r>
    </w:p>
    <w:p w:rsidR="00AF52B7" w:rsidRPr="00676911" w:rsidRDefault="00AF52B7" w:rsidP="00DD1A2C">
      <w:pPr>
        <w:widowControl/>
        <w:tabs>
          <w:tab w:val="left" w:pos="1134"/>
        </w:tabs>
        <w:adjustRightInd/>
        <w:spacing w:line="240" w:lineRule="auto"/>
        <w:textAlignment w:val="auto"/>
        <w:rPr>
          <w:rFonts w:ascii="Arial" w:hAnsi="Arial" w:cs="Arial"/>
          <w:sz w:val="19"/>
          <w:szCs w:val="19"/>
        </w:rPr>
      </w:pPr>
    </w:p>
    <w:p w:rsidR="00973121" w:rsidRPr="00676911" w:rsidRDefault="00973121" w:rsidP="00DD1A2C">
      <w:pPr>
        <w:widowControl/>
        <w:numPr>
          <w:ilvl w:val="0"/>
          <w:numId w:val="18"/>
        </w:numPr>
        <w:tabs>
          <w:tab w:val="left" w:pos="1134"/>
        </w:tabs>
        <w:adjustRightInd/>
        <w:spacing w:line="240" w:lineRule="auto"/>
        <w:ind w:left="1134" w:hanging="1134"/>
        <w:textAlignment w:val="auto"/>
        <w:rPr>
          <w:rFonts w:ascii="Arial" w:hAnsi="Arial" w:cs="Arial"/>
          <w:sz w:val="19"/>
          <w:szCs w:val="19"/>
        </w:rPr>
      </w:pPr>
      <w:r w:rsidRPr="00676911">
        <w:rPr>
          <w:rFonts w:ascii="Arial" w:hAnsi="Arial" w:cs="Arial"/>
          <w:sz w:val="19"/>
          <w:szCs w:val="19"/>
        </w:rPr>
        <w:t>Constancia de situación fiscal expedida por el SAT.</w:t>
      </w:r>
    </w:p>
    <w:p w:rsidR="00973121" w:rsidRPr="00676911" w:rsidRDefault="00973121" w:rsidP="00DD1A2C">
      <w:pPr>
        <w:tabs>
          <w:tab w:val="left" w:pos="142"/>
        </w:tabs>
        <w:spacing w:line="240" w:lineRule="auto"/>
        <w:contextualSpacing/>
        <w:rPr>
          <w:rFonts w:ascii="Arial" w:hAnsi="Arial" w:cs="Arial"/>
          <w:sz w:val="19"/>
          <w:szCs w:val="19"/>
        </w:rPr>
      </w:pPr>
    </w:p>
    <w:p w:rsidR="00973121" w:rsidRPr="00676911" w:rsidRDefault="00973121" w:rsidP="00DD1A2C">
      <w:pPr>
        <w:widowControl/>
        <w:numPr>
          <w:ilvl w:val="0"/>
          <w:numId w:val="94"/>
        </w:numPr>
        <w:tabs>
          <w:tab w:val="left" w:pos="567"/>
        </w:tabs>
        <w:adjustRightInd/>
        <w:spacing w:line="240" w:lineRule="auto"/>
        <w:ind w:left="567" w:hanging="567"/>
        <w:contextualSpacing/>
        <w:textAlignment w:val="auto"/>
        <w:rPr>
          <w:rFonts w:ascii="Arial" w:hAnsi="Arial" w:cs="Arial"/>
          <w:b/>
          <w:sz w:val="19"/>
          <w:szCs w:val="19"/>
        </w:rPr>
      </w:pPr>
      <w:r w:rsidRPr="00676911">
        <w:rPr>
          <w:rFonts w:ascii="Arial" w:hAnsi="Arial" w:cs="Arial"/>
          <w:b/>
          <w:sz w:val="19"/>
          <w:szCs w:val="19"/>
        </w:rPr>
        <w:t>Asignación de la clave REC.</w:t>
      </w:r>
    </w:p>
    <w:p w:rsidR="00973121" w:rsidRPr="00676911" w:rsidRDefault="00973121" w:rsidP="00DD1A2C">
      <w:pPr>
        <w:spacing w:line="240" w:lineRule="auto"/>
        <w:ind w:left="1134"/>
        <w:contextualSpacing/>
        <w:rPr>
          <w:rFonts w:ascii="Arial" w:hAnsi="Arial" w:cs="Arial"/>
          <w:b/>
          <w:sz w:val="19"/>
          <w:szCs w:val="19"/>
        </w:rPr>
      </w:pPr>
    </w:p>
    <w:p w:rsidR="00973121" w:rsidRPr="00676911" w:rsidRDefault="00973121" w:rsidP="00DD1A2C">
      <w:pPr>
        <w:tabs>
          <w:tab w:val="left" w:pos="0"/>
        </w:tabs>
        <w:spacing w:line="240" w:lineRule="auto"/>
        <w:contextualSpacing/>
        <w:rPr>
          <w:rFonts w:ascii="Arial" w:hAnsi="Arial" w:cs="Arial"/>
          <w:b/>
          <w:sz w:val="19"/>
          <w:szCs w:val="19"/>
        </w:rPr>
      </w:pPr>
      <w:r w:rsidRPr="00676911">
        <w:rPr>
          <w:rFonts w:ascii="Arial" w:hAnsi="Arial" w:cs="Arial"/>
          <w:sz w:val="19"/>
          <w:szCs w:val="19"/>
        </w:rPr>
        <w:t>Para efectos del sexto párrafo del artículo 64 del Código y 62 del Reglamento, la Secretaría registrará como clave del REC, la clave del RFC asignada por la SHCP, la cual fungirá como la clave que corresponde a cada persona inscrita y que deberá citar en todo documento o promoción que presente ante las autoridades fiscales del Estado.</w:t>
      </w:r>
    </w:p>
    <w:p w:rsidR="00973121" w:rsidRPr="00676911" w:rsidRDefault="00973121" w:rsidP="00DD1A2C">
      <w:pPr>
        <w:tabs>
          <w:tab w:val="left" w:pos="360"/>
        </w:tabs>
        <w:spacing w:line="240" w:lineRule="auto"/>
        <w:ind w:left="240"/>
        <w:rPr>
          <w:rFonts w:ascii="Arial" w:hAnsi="Arial" w:cs="Arial"/>
          <w:b/>
          <w:sz w:val="19"/>
          <w:szCs w:val="19"/>
        </w:rPr>
      </w:pPr>
    </w:p>
    <w:p w:rsidR="00973121" w:rsidRPr="00676911" w:rsidRDefault="00973121" w:rsidP="00DD1A2C">
      <w:pPr>
        <w:widowControl/>
        <w:numPr>
          <w:ilvl w:val="0"/>
          <w:numId w:val="94"/>
        </w:numPr>
        <w:autoSpaceDE w:val="0"/>
        <w:autoSpaceDN w:val="0"/>
        <w:spacing w:line="240" w:lineRule="auto"/>
        <w:ind w:left="567" w:hanging="567"/>
        <w:textAlignment w:val="auto"/>
        <w:rPr>
          <w:rFonts w:ascii="Arial" w:hAnsi="Arial" w:cs="Arial"/>
          <w:b/>
          <w:bCs/>
          <w:sz w:val="19"/>
          <w:szCs w:val="19"/>
        </w:rPr>
      </w:pPr>
      <w:r w:rsidRPr="00676911">
        <w:rPr>
          <w:rFonts w:ascii="Arial" w:hAnsi="Arial" w:cs="Arial"/>
          <w:b/>
          <w:bCs/>
          <w:sz w:val="19"/>
          <w:szCs w:val="19"/>
        </w:rPr>
        <w:t>Presentación de avisos.</w:t>
      </w:r>
    </w:p>
    <w:p w:rsidR="00973121" w:rsidRPr="00676911" w:rsidRDefault="00973121" w:rsidP="00DD1A2C">
      <w:pPr>
        <w:autoSpaceDE w:val="0"/>
        <w:autoSpaceDN w:val="0"/>
        <w:spacing w:line="240" w:lineRule="auto"/>
        <w:ind w:left="1134"/>
        <w:rPr>
          <w:rFonts w:ascii="Arial" w:hAnsi="Arial" w:cs="Arial"/>
          <w:b/>
          <w:bCs/>
          <w:sz w:val="19"/>
          <w:szCs w:val="19"/>
        </w:rPr>
      </w:pPr>
    </w:p>
    <w:p w:rsidR="00973121" w:rsidRPr="00676911" w:rsidRDefault="00973121" w:rsidP="00DD1A2C">
      <w:pPr>
        <w:autoSpaceDE w:val="0"/>
        <w:autoSpaceDN w:val="0"/>
        <w:spacing w:line="240" w:lineRule="auto"/>
        <w:rPr>
          <w:rFonts w:ascii="Arial" w:hAnsi="Arial" w:cs="Arial"/>
          <w:sz w:val="19"/>
          <w:szCs w:val="19"/>
        </w:rPr>
      </w:pPr>
      <w:r w:rsidRPr="00676911">
        <w:rPr>
          <w:rFonts w:ascii="Arial" w:hAnsi="Arial" w:cs="Arial"/>
          <w:sz w:val="19"/>
          <w:szCs w:val="19"/>
        </w:rPr>
        <w:t>Para los efectos del artículo 63 del Reglamento, los avisos al REC se realizarán en los siguientes términos:</w:t>
      </w:r>
    </w:p>
    <w:p w:rsidR="00973121" w:rsidRPr="00676911" w:rsidRDefault="00973121" w:rsidP="00DD1A2C">
      <w:pPr>
        <w:autoSpaceDE w:val="0"/>
        <w:autoSpaceDN w:val="0"/>
        <w:spacing w:line="240" w:lineRule="auto"/>
        <w:rPr>
          <w:rFonts w:ascii="Arial" w:hAnsi="Arial" w:cs="Arial"/>
          <w:sz w:val="19"/>
          <w:szCs w:val="19"/>
        </w:rPr>
      </w:pPr>
    </w:p>
    <w:p w:rsidR="00973121" w:rsidRPr="00676911" w:rsidRDefault="00973121" w:rsidP="00DD1A2C">
      <w:pPr>
        <w:widowControl/>
        <w:numPr>
          <w:ilvl w:val="0"/>
          <w:numId w:val="59"/>
        </w:numPr>
        <w:tabs>
          <w:tab w:val="left" w:pos="709"/>
        </w:tabs>
        <w:autoSpaceDE w:val="0"/>
        <w:autoSpaceDN w:val="0"/>
        <w:spacing w:line="240" w:lineRule="auto"/>
        <w:ind w:left="709" w:hanging="709"/>
        <w:textAlignment w:val="auto"/>
        <w:rPr>
          <w:rFonts w:ascii="Arial" w:hAnsi="Arial" w:cs="Arial"/>
          <w:sz w:val="19"/>
          <w:szCs w:val="19"/>
        </w:rPr>
      </w:pPr>
      <w:r w:rsidRPr="00676911">
        <w:rPr>
          <w:rFonts w:ascii="Arial" w:hAnsi="Arial" w:cs="Arial"/>
          <w:sz w:val="19"/>
          <w:szCs w:val="19"/>
        </w:rPr>
        <w:t xml:space="preserve">Aviso de cambio de nombre denominación o razón social. Para efectos del artículo 63 fracción II del Reglamento, el aviso de cambio de nombre, denominación o razón social en el REC, se presentará por las personas físicas o morales que cambien o corrijan su nombre, denominación o razón social en los términos de las disposiciones legales aplicables. </w:t>
      </w:r>
    </w:p>
    <w:p w:rsidR="00973121" w:rsidRPr="00676911" w:rsidRDefault="00973121" w:rsidP="00DD1A2C">
      <w:pPr>
        <w:tabs>
          <w:tab w:val="left" w:pos="709"/>
        </w:tabs>
        <w:autoSpaceDE w:val="0"/>
        <w:autoSpaceDN w:val="0"/>
        <w:spacing w:line="240" w:lineRule="auto"/>
        <w:ind w:left="709" w:hanging="709"/>
        <w:rPr>
          <w:rFonts w:ascii="Arial" w:hAnsi="Arial" w:cs="Arial"/>
          <w:sz w:val="19"/>
          <w:szCs w:val="19"/>
        </w:rPr>
      </w:pPr>
    </w:p>
    <w:p w:rsidR="00973121" w:rsidRPr="00676911" w:rsidRDefault="00973121" w:rsidP="00DD1A2C">
      <w:pPr>
        <w:tabs>
          <w:tab w:val="left" w:pos="709"/>
        </w:tabs>
        <w:autoSpaceDE w:val="0"/>
        <w:autoSpaceDN w:val="0"/>
        <w:spacing w:line="240" w:lineRule="auto"/>
        <w:ind w:left="709"/>
        <w:rPr>
          <w:rFonts w:ascii="Arial" w:hAnsi="Arial" w:cs="Arial"/>
          <w:sz w:val="19"/>
          <w:szCs w:val="19"/>
        </w:rPr>
      </w:pPr>
      <w:r w:rsidRPr="00676911">
        <w:rPr>
          <w:rFonts w:ascii="Arial" w:hAnsi="Arial" w:cs="Arial"/>
          <w:sz w:val="19"/>
          <w:szCs w:val="19"/>
        </w:rPr>
        <w:t>La Secretaría, en su caso, asignará nueva clave de registro en el REC en los supuestos de cambio de nombre, denominación o razón social, o como consecuencia de corrección de errores u omisiones que den lugar a dichos cambios;</w:t>
      </w:r>
    </w:p>
    <w:p w:rsidR="00973121" w:rsidRPr="00676911" w:rsidRDefault="00973121" w:rsidP="00DD1A2C">
      <w:pPr>
        <w:tabs>
          <w:tab w:val="left" w:pos="709"/>
        </w:tabs>
        <w:autoSpaceDE w:val="0"/>
        <w:autoSpaceDN w:val="0"/>
        <w:spacing w:line="240" w:lineRule="auto"/>
        <w:ind w:left="709" w:hanging="709"/>
        <w:rPr>
          <w:rFonts w:ascii="Arial" w:hAnsi="Arial" w:cs="Arial"/>
          <w:sz w:val="19"/>
          <w:szCs w:val="19"/>
        </w:rPr>
      </w:pPr>
    </w:p>
    <w:p w:rsidR="00973121" w:rsidRPr="00676911" w:rsidRDefault="00973121" w:rsidP="00DD1A2C">
      <w:pPr>
        <w:widowControl/>
        <w:numPr>
          <w:ilvl w:val="0"/>
          <w:numId w:val="59"/>
        </w:numPr>
        <w:tabs>
          <w:tab w:val="left" w:pos="709"/>
        </w:tabs>
        <w:autoSpaceDE w:val="0"/>
        <w:autoSpaceDN w:val="0"/>
        <w:spacing w:line="240" w:lineRule="auto"/>
        <w:ind w:left="709" w:hanging="709"/>
        <w:textAlignment w:val="auto"/>
        <w:rPr>
          <w:rFonts w:ascii="Arial" w:hAnsi="Arial" w:cs="Arial"/>
          <w:sz w:val="19"/>
          <w:szCs w:val="19"/>
        </w:rPr>
      </w:pPr>
      <w:r w:rsidRPr="00676911">
        <w:rPr>
          <w:rFonts w:ascii="Arial" w:hAnsi="Arial" w:cs="Arial"/>
          <w:sz w:val="19"/>
          <w:szCs w:val="19"/>
        </w:rPr>
        <w:t>Aviso de cambio de domicilio fiscal. Para efectos del artículo 63 fracción I del Reglamento, se presentará por las personas físicas o morales que establezcan su domicilio en lugar distinto al que manifestaron en el REC o cuando deba considerarse un nuevo domicilio fiscal en los términos del artículo 17 del Código;</w:t>
      </w:r>
    </w:p>
    <w:p w:rsidR="00973121" w:rsidRPr="00676911" w:rsidRDefault="00973121" w:rsidP="00DD1A2C">
      <w:pPr>
        <w:tabs>
          <w:tab w:val="left" w:pos="709"/>
        </w:tabs>
        <w:autoSpaceDE w:val="0"/>
        <w:autoSpaceDN w:val="0"/>
        <w:spacing w:line="240" w:lineRule="auto"/>
        <w:ind w:left="709" w:hanging="709"/>
        <w:rPr>
          <w:rFonts w:ascii="Arial" w:hAnsi="Arial" w:cs="Arial"/>
          <w:sz w:val="19"/>
          <w:szCs w:val="19"/>
        </w:rPr>
      </w:pPr>
    </w:p>
    <w:p w:rsidR="00973121" w:rsidRPr="00676911" w:rsidRDefault="00973121" w:rsidP="00DD1A2C">
      <w:pPr>
        <w:widowControl/>
        <w:numPr>
          <w:ilvl w:val="0"/>
          <w:numId w:val="59"/>
        </w:numPr>
        <w:tabs>
          <w:tab w:val="left" w:pos="709"/>
        </w:tabs>
        <w:autoSpaceDE w:val="0"/>
        <w:autoSpaceDN w:val="0"/>
        <w:spacing w:line="240" w:lineRule="auto"/>
        <w:ind w:left="709" w:hanging="709"/>
        <w:textAlignment w:val="auto"/>
        <w:rPr>
          <w:rFonts w:ascii="Arial" w:hAnsi="Arial" w:cs="Arial"/>
          <w:sz w:val="19"/>
          <w:szCs w:val="19"/>
        </w:rPr>
      </w:pPr>
      <w:r w:rsidRPr="00676911">
        <w:rPr>
          <w:rFonts w:ascii="Arial" w:hAnsi="Arial" w:cs="Arial"/>
          <w:sz w:val="19"/>
          <w:szCs w:val="19"/>
        </w:rPr>
        <w:t>Aviso de suspensión de actividades. Para efectos del artículo 63 fracción VI del Reglamento, este aviso se presentará cuando el contribuyente persona física o moral interrumpa todas sus actividades u obligaciones fiscales que den lugar a la presentación de declaraciones;</w:t>
      </w:r>
    </w:p>
    <w:p w:rsidR="00973121" w:rsidRPr="00676911" w:rsidRDefault="00973121" w:rsidP="00DD1A2C">
      <w:pPr>
        <w:tabs>
          <w:tab w:val="left" w:pos="709"/>
        </w:tabs>
        <w:autoSpaceDE w:val="0"/>
        <w:autoSpaceDN w:val="0"/>
        <w:spacing w:line="240" w:lineRule="auto"/>
        <w:ind w:left="709" w:hanging="709"/>
        <w:rPr>
          <w:rFonts w:ascii="Arial" w:hAnsi="Arial" w:cs="Arial"/>
          <w:sz w:val="19"/>
          <w:szCs w:val="19"/>
        </w:rPr>
      </w:pPr>
    </w:p>
    <w:p w:rsidR="00973121" w:rsidRPr="00676911" w:rsidRDefault="00973121" w:rsidP="00DD1A2C">
      <w:pPr>
        <w:widowControl/>
        <w:numPr>
          <w:ilvl w:val="0"/>
          <w:numId w:val="59"/>
        </w:numPr>
        <w:tabs>
          <w:tab w:val="left" w:pos="709"/>
        </w:tabs>
        <w:autoSpaceDE w:val="0"/>
        <w:autoSpaceDN w:val="0"/>
        <w:spacing w:line="240" w:lineRule="auto"/>
        <w:ind w:left="709" w:hanging="709"/>
        <w:textAlignment w:val="auto"/>
        <w:rPr>
          <w:rFonts w:ascii="Arial" w:hAnsi="Arial" w:cs="Arial"/>
          <w:sz w:val="19"/>
          <w:szCs w:val="19"/>
        </w:rPr>
      </w:pPr>
      <w:r w:rsidRPr="00676911">
        <w:rPr>
          <w:rFonts w:ascii="Arial" w:hAnsi="Arial" w:cs="Arial"/>
          <w:sz w:val="19"/>
          <w:szCs w:val="19"/>
        </w:rPr>
        <w:t>Aviso de reanudación de actividades. Para efect</w:t>
      </w:r>
      <w:r w:rsidR="008C4C0F" w:rsidRPr="00676911">
        <w:rPr>
          <w:rFonts w:ascii="Arial" w:hAnsi="Arial" w:cs="Arial"/>
          <w:sz w:val="19"/>
          <w:szCs w:val="19"/>
        </w:rPr>
        <w:t>os del artículo 63 fracción VII</w:t>
      </w:r>
      <w:r w:rsidRPr="00676911">
        <w:rPr>
          <w:rFonts w:ascii="Arial" w:hAnsi="Arial" w:cs="Arial"/>
          <w:sz w:val="19"/>
          <w:szCs w:val="19"/>
        </w:rPr>
        <w:t xml:space="preserve"> del Reglamento</w:t>
      </w:r>
      <w:r w:rsidR="008C4C0F" w:rsidRPr="00676911">
        <w:rPr>
          <w:rFonts w:ascii="Arial" w:hAnsi="Arial" w:cs="Arial"/>
          <w:sz w:val="19"/>
          <w:szCs w:val="19"/>
        </w:rPr>
        <w:t>,</w:t>
      </w:r>
      <w:r w:rsidRPr="00676911">
        <w:rPr>
          <w:rFonts w:ascii="Arial" w:hAnsi="Arial" w:cs="Arial"/>
          <w:sz w:val="19"/>
          <w:szCs w:val="19"/>
        </w:rPr>
        <w:t xml:space="preserve"> este aviso deberá presentarlo el contribuyente que reanude o vuelva iniciar alguna actividad u obligación fiscal, que dé lugar a la presentación de declaraciones periódicas, después de estar en suspensión de sus actividades u obligaciones fiscales;</w:t>
      </w:r>
    </w:p>
    <w:p w:rsidR="00973121" w:rsidRPr="00676911" w:rsidRDefault="00973121" w:rsidP="00DD1A2C">
      <w:pPr>
        <w:tabs>
          <w:tab w:val="left" w:pos="360"/>
          <w:tab w:val="left" w:pos="709"/>
        </w:tabs>
        <w:spacing w:line="240" w:lineRule="auto"/>
        <w:ind w:left="709" w:hanging="709"/>
        <w:rPr>
          <w:rFonts w:ascii="Arial" w:hAnsi="Arial" w:cs="Arial"/>
          <w:sz w:val="19"/>
          <w:szCs w:val="19"/>
        </w:rPr>
      </w:pPr>
    </w:p>
    <w:p w:rsidR="00973121" w:rsidRPr="00676911" w:rsidRDefault="00973121" w:rsidP="00DD1A2C">
      <w:pPr>
        <w:widowControl/>
        <w:numPr>
          <w:ilvl w:val="0"/>
          <w:numId w:val="59"/>
        </w:numPr>
        <w:tabs>
          <w:tab w:val="left" w:pos="709"/>
        </w:tabs>
        <w:autoSpaceDE w:val="0"/>
        <w:autoSpaceDN w:val="0"/>
        <w:spacing w:line="240" w:lineRule="auto"/>
        <w:ind w:left="709" w:hanging="709"/>
        <w:textAlignment w:val="auto"/>
        <w:rPr>
          <w:rFonts w:ascii="Arial" w:hAnsi="Arial" w:cs="Arial"/>
          <w:sz w:val="19"/>
          <w:szCs w:val="19"/>
        </w:rPr>
      </w:pPr>
      <w:r w:rsidRPr="00676911">
        <w:rPr>
          <w:rFonts w:ascii="Arial" w:hAnsi="Arial" w:cs="Arial"/>
          <w:sz w:val="19"/>
          <w:szCs w:val="19"/>
        </w:rPr>
        <w:t>Aviso de aumento o disminución de obligaciones. Para efectos del artículo 63 fracciones IV y V del Reglamento, este aviso lo presentara el contribuyente cuando:</w:t>
      </w:r>
    </w:p>
    <w:p w:rsidR="00973121" w:rsidRPr="00676911" w:rsidRDefault="00973121" w:rsidP="00DD1A2C">
      <w:pPr>
        <w:tabs>
          <w:tab w:val="left" w:pos="709"/>
        </w:tabs>
        <w:autoSpaceDE w:val="0"/>
        <w:autoSpaceDN w:val="0"/>
        <w:spacing w:line="240" w:lineRule="auto"/>
        <w:ind w:left="709" w:hanging="709"/>
        <w:rPr>
          <w:rFonts w:ascii="Arial" w:hAnsi="Arial" w:cs="Arial"/>
          <w:sz w:val="19"/>
          <w:szCs w:val="19"/>
        </w:rPr>
      </w:pPr>
    </w:p>
    <w:p w:rsidR="00973121" w:rsidRPr="00676911" w:rsidRDefault="00973121" w:rsidP="00DD1A2C">
      <w:pPr>
        <w:widowControl/>
        <w:numPr>
          <w:ilvl w:val="0"/>
          <w:numId w:val="64"/>
        </w:numPr>
        <w:tabs>
          <w:tab w:val="left" w:pos="709"/>
        </w:tabs>
        <w:autoSpaceDE w:val="0"/>
        <w:autoSpaceDN w:val="0"/>
        <w:spacing w:line="240" w:lineRule="auto"/>
        <w:ind w:left="709" w:hanging="425"/>
        <w:textAlignment w:val="auto"/>
        <w:rPr>
          <w:rFonts w:ascii="Arial" w:hAnsi="Arial" w:cs="Arial"/>
          <w:sz w:val="19"/>
          <w:szCs w:val="19"/>
        </w:rPr>
      </w:pPr>
      <w:r w:rsidRPr="00676911">
        <w:rPr>
          <w:rFonts w:ascii="Arial" w:hAnsi="Arial" w:cs="Arial"/>
          <w:sz w:val="19"/>
          <w:szCs w:val="19"/>
        </w:rPr>
        <w:t>Tenga una nueva obligación fiscal periódica de pago por cuenta propia o de terceros o cuando deje de tener alguna de éstas, y</w:t>
      </w:r>
    </w:p>
    <w:p w:rsidR="00973121" w:rsidRPr="00676911" w:rsidRDefault="00973121" w:rsidP="00DD1A2C">
      <w:pPr>
        <w:tabs>
          <w:tab w:val="left" w:pos="709"/>
        </w:tabs>
        <w:autoSpaceDE w:val="0"/>
        <w:autoSpaceDN w:val="0"/>
        <w:spacing w:line="240" w:lineRule="auto"/>
        <w:ind w:left="709" w:hanging="425"/>
        <w:rPr>
          <w:rFonts w:ascii="Arial" w:hAnsi="Arial" w:cs="Arial"/>
          <w:sz w:val="19"/>
          <w:szCs w:val="19"/>
        </w:rPr>
      </w:pPr>
    </w:p>
    <w:p w:rsidR="00973121" w:rsidRPr="00676911" w:rsidRDefault="00973121" w:rsidP="00DD1A2C">
      <w:pPr>
        <w:widowControl/>
        <w:numPr>
          <w:ilvl w:val="0"/>
          <w:numId w:val="64"/>
        </w:numPr>
        <w:tabs>
          <w:tab w:val="left" w:pos="709"/>
        </w:tabs>
        <w:autoSpaceDE w:val="0"/>
        <w:autoSpaceDN w:val="0"/>
        <w:spacing w:line="240" w:lineRule="auto"/>
        <w:ind w:left="709" w:hanging="425"/>
        <w:textAlignment w:val="auto"/>
        <w:rPr>
          <w:rFonts w:ascii="Arial" w:hAnsi="Arial" w:cs="Arial"/>
          <w:sz w:val="19"/>
          <w:szCs w:val="19"/>
        </w:rPr>
      </w:pPr>
      <w:r w:rsidRPr="00676911">
        <w:rPr>
          <w:rFonts w:ascii="Arial" w:hAnsi="Arial" w:cs="Arial"/>
          <w:sz w:val="19"/>
          <w:szCs w:val="19"/>
        </w:rPr>
        <w:t>Cambie su actividad económica preponderante.</w:t>
      </w:r>
    </w:p>
    <w:p w:rsidR="00973121" w:rsidRPr="00676911" w:rsidRDefault="00973121" w:rsidP="00DD1A2C">
      <w:pPr>
        <w:tabs>
          <w:tab w:val="left" w:pos="709"/>
        </w:tabs>
        <w:autoSpaceDE w:val="0"/>
        <w:autoSpaceDN w:val="0"/>
        <w:spacing w:line="240" w:lineRule="auto"/>
        <w:ind w:left="709" w:hanging="709"/>
        <w:rPr>
          <w:rFonts w:ascii="Arial" w:hAnsi="Arial" w:cs="Arial"/>
          <w:sz w:val="19"/>
          <w:szCs w:val="19"/>
        </w:rPr>
      </w:pPr>
    </w:p>
    <w:p w:rsidR="00973121" w:rsidRPr="00676911" w:rsidRDefault="00AF52B7" w:rsidP="00DD1A2C">
      <w:pPr>
        <w:widowControl/>
        <w:numPr>
          <w:ilvl w:val="0"/>
          <w:numId w:val="60"/>
        </w:numPr>
        <w:tabs>
          <w:tab w:val="left" w:pos="-142"/>
          <w:tab w:val="left" w:pos="709"/>
        </w:tabs>
        <w:autoSpaceDE w:val="0"/>
        <w:autoSpaceDN w:val="0"/>
        <w:spacing w:line="240" w:lineRule="auto"/>
        <w:ind w:left="709" w:hanging="709"/>
        <w:textAlignment w:val="auto"/>
        <w:rPr>
          <w:rFonts w:ascii="Arial" w:hAnsi="Arial" w:cs="Arial"/>
          <w:sz w:val="19"/>
          <w:szCs w:val="19"/>
        </w:rPr>
      </w:pPr>
      <w:r w:rsidRPr="00676911">
        <w:rPr>
          <w:rFonts w:ascii="Arial" w:hAnsi="Arial" w:cs="Arial"/>
          <w:sz w:val="19"/>
          <w:szCs w:val="19"/>
        </w:rPr>
        <w:t>Aviso de apertura de establecimientos o locales. Para efectos del artículo 63 fracción IX, del Reglamento, deberán presentarlo las personas físicas y morales que inicien la apertura de un establecimiento o local, distinto al domicilio fiscal manifestado por el contribuyente en el REC;</w:t>
      </w:r>
    </w:p>
    <w:p w:rsidR="00973121" w:rsidRPr="00676911" w:rsidRDefault="00973121" w:rsidP="00DD1A2C">
      <w:pPr>
        <w:tabs>
          <w:tab w:val="left" w:pos="-142"/>
          <w:tab w:val="left" w:pos="360"/>
          <w:tab w:val="left" w:pos="709"/>
        </w:tabs>
        <w:spacing w:line="240" w:lineRule="auto"/>
        <w:ind w:left="709" w:hanging="709"/>
        <w:rPr>
          <w:rFonts w:ascii="Arial" w:hAnsi="Arial" w:cs="Arial"/>
          <w:sz w:val="19"/>
          <w:szCs w:val="19"/>
        </w:rPr>
      </w:pPr>
    </w:p>
    <w:p w:rsidR="00973121" w:rsidRPr="00676911" w:rsidRDefault="00973121" w:rsidP="00DD1A2C">
      <w:pPr>
        <w:widowControl/>
        <w:numPr>
          <w:ilvl w:val="0"/>
          <w:numId w:val="61"/>
        </w:numPr>
        <w:tabs>
          <w:tab w:val="left" w:pos="-142"/>
          <w:tab w:val="left" w:pos="709"/>
        </w:tabs>
        <w:autoSpaceDE w:val="0"/>
        <w:autoSpaceDN w:val="0"/>
        <w:spacing w:line="240" w:lineRule="auto"/>
        <w:ind w:left="709" w:hanging="709"/>
        <w:textAlignment w:val="auto"/>
        <w:rPr>
          <w:rFonts w:ascii="Arial" w:hAnsi="Arial" w:cs="Arial"/>
          <w:sz w:val="19"/>
          <w:szCs w:val="19"/>
        </w:rPr>
      </w:pPr>
      <w:r w:rsidRPr="00676911">
        <w:rPr>
          <w:rFonts w:ascii="Arial" w:hAnsi="Arial" w:cs="Arial"/>
          <w:sz w:val="19"/>
          <w:szCs w:val="19"/>
        </w:rPr>
        <w:t xml:space="preserve">Aviso de cierre de establecimientos o locales. Para efectos del artículo 63 </w:t>
      </w:r>
      <w:proofErr w:type="gramStart"/>
      <w:r w:rsidRPr="00676911">
        <w:rPr>
          <w:rFonts w:ascii="Arial" w:hAnsi="Arial" w:cs="Arial"/>
          <w:sz w:val="19"/>
          <w:szCs w:val="19"/>
        </w:rPr>
        <w:t>fracción</w:t>
      </w:r>
      <w:proofErr w:type="gramEnd"/>
      <w:r w:rsidRPr="00676911">
        <w:rPr>
          <w:rFonts w:ascii="Arial" w:hAnsi="Arial" w:cs="Arial"/>
          <w:sz w:val="19"/>
          <w:szCs w:val="19"/>
        </w:rPr>
        <w:t xml:space="preserve"> X del Reglamento, el contribuyente presentará este aviso, cuando haya cerrado el o los establecimientos o locales, en general cualquier lugar distinto al domicilio fiscal que haya utilizado para el desempeño de sus actividades, y lo hubiese manifestado en el REC.</w:t>
      </w:r>
    </w:p>
    <w:p w:rsidR="00973121" w:rsidRPr="00676911" w:rsidRDefault="00973121" w:rsidP="00DD1A2C">
      <w:pPr>
        <w:tabs>
          <w:tab w:val="left" w:pos="-142"/>
          <w:tab w:val="left" w:pos="709"/>
        </w:tabs>
        <w:autoSpaceDE w:val="0"/>
        <w:autoSpaceDN w:val="0"/>
        <w:spacing w:line="240" w:lineRule="auto"/>
        <w:ind w:left="709" w:hanging="709"/>
        <w:rPr>
          <w:rFonts w:ascii="Arial" w:hAnsi="Arial" w:cs="Arial"/>
          <w:sz w:val="19"/>
          <w:szCs w:val="19"/>
        </w:rPr>
      </w:pPr>
    </w:p>
    <w:p w:rsidR="00973121" w:rsidRPr="00676911" w:rsidRDefault="00973121" w:rsidP="00DD1A2C">
      <w:pPr>
        <w:widowControl/>
        <w:numPr>
          <w:ilvl w:val="0"/>
          <w:numId w:val="61"/>
        </w:numPr>
        <w:tabs>
          <w:tab w:val="left" w:pos="-142"/>
          <w:tab w:val="left" w:pos="709"/>
        </w:tabs>
        <w:autoSpaceDE w:val="0"/>
        <w:autoSpaceDN w:val="0"/>
        <w:spacing w:line="240" w:lineRule="auto"/>
        <w:ind w:left="709" w:hanging="709"/>
        <w:textAlignment w:val="auto"/>
        <w:rPr>
          <w:rFonts w:ascii="Arial" w:hAnsi="Arial" w:cs="Arial"/>
          <w:sz w:val="19"/>
          <w:szCs w:val="19"/>
        </w:rPr>
      </w:pPr>
      <w:r w:rsidRPr="00676911">
        <w:rPr>
          <w:rFonts w:ascii="Arial" w:hAnsi="Arial" w:cs="Arial"/>
          <w:sz w:val="19"/>
          <w:szCs w:val="19"/>
        </w:rPr>
        <w:lastRenderedPageBreak/>
        <w:t xml:space="preserve">Aviso de cambio de representante legal. Para efectos del artículo 63 fracción III del Reglamento, el contribuyente presentará este aviso cuando realice dicho cambio dentro de los 15 días hábiles siguiente al mismo, y </w:t>
      </w:r>
    </w:p>
    <w:p w:rsidR="00973121" w:rsidRPr="00676911" w:rsidRDefault="00973121" w:rsidP="00DD1A2C">
      <w:pPr>
        <w:tabs>
          <w:tab w:val="left" w:pos="-142"/>
          <w:tab w:val="left" w:pos="709"/>
        </w:tabs>
        <w:autoSpaceDE w:val="0"/>
        <w:autoSpaceDN w:val="0"/>
        <w:spacing w:line="240" w:lineRule="auto"/>
        <w:ind w:left="709" w:hanging="709"/>
        <w:rPr>
          <w:rFonts w:ascii="Arial" w:hAnsi="Arial" w:cs="Arial"/>
          <w:sz w:val="19"/>
          <w:szCs w:val="19"/>
        </w:rPr>
      </w:pPr>
    </w:p>
    <w:p w:rsidR="00973121" w:rsidRPr="00676911" w:rsidRDefault="00973121" w:rsidP="00DD1A2C">
      <w:pPr>
        <w:widowControl/>
        <w:numPr>
          <w:ilvl w:val="0"/>
          <w:numId w:val="61"/>
        </w:numPr>
        <w:tabs>
          <w:tab w:val="left" w:pos="-142"/>
          <w:tab w:val="left" w:pos="709"/>
        </w:tabs>
        <w:autoSpaceDE w:val="0"/>
        <w:autoSpaceDN w:val="0"/>
        <w:spacing w:line="240" w:lineRule="auto"/>
        <w:ind w:left="709" w:hanging="709"/>
        <w:textAlignment w:val="auto"/>
        <w:rPr>
          <w:rFonts w:ascii="Arial" w:hAnsi="Arial" w:cs="Arial"/>
          <w:sz w:val="19"/>
          <w:szCs w:val="19"/>
        </w:rPr>
      </w:pPr>
      <w:r w:rsidRPr="00676911">
        <w:rPr>
          <w:rFonts w:ascii="Arial" w:hAnsi="Arial" w:cs="Arial"/>
          <w:sz w:val="19"/>
          <w:szCs w:val="19"/>
        </w:rPr>
        <w:t>Aviso de cancelación en el Registro Estatal. Para efectos del artículo 63 fracción VIII del Reglamento, dicho aviso deberá presentarse de conformidad con lo siguiente:</w:t>
      </w:r>
    </w:p>
    <w:p w:rsidR="00973121" w:rsidRPr="00676911" w:rsidRDefault="00973121" w:rsidP="00DD1A2C">
      <w:pPr>
        <w:pStyle w:val="Prrafodelista"/>
        <w:tabs>
          <w:tab w:val="left" w:pos="709"/>
        </w:tabs>
        <w:spacing w:line="240" w:lineRule="auto"/>
        <w:ind w:left="709" w:hanging="709"/>
        <w:rPr>
          <w:rFonts w:ascii="Arial" w:hAnsi="Arial" w:cs="Arial"/>
          <w:sz w:val="19"/>
          <w:szCs w:val="19"/>
        </w:rPr>
      </w:pPr>
    </w:p>
    <w:p w:rsidR="00973121" w:rsidRPr="00676911" w:rsidRDefault="00973121" w:rsidP="00DD1A2C">
      <w:pPr>
        <w:numPr>
          <w:ilvl w:val="0"/>
          <w:numId w:val="73"/>
        </w:numPr>
        <w:tabs>
          <w:tab w:val="left" w:pos="-142"/>
          <w:tab w:val="left" w:pos="709"/>
        </w:tabs>
        <w:autoSpaceDE w:val="0"/>
        <w:autoSpaceDN w:val="0"/>
        <w:spacing w:line="240" w:lineRule="auto"/>
        <w:ind w:left="709" w:hanging="425"/>
        <w:rPr>
          <w:rFonts w:ascii="Arial" w:hAnsi="Arial" w:cs="Arial"/>
          <w:sz w:val="19"/>
          <w:szCs w:val="19"/>
        </w:rPr>
      </w:pPr>
      <w:r w:rsidRPr="00676911">
        <w:rPr>
          <w:rFonts w:ascii="Arial" w:hAnsi="Arial" w:cs="Arial"/>
          <w:sz w:val="19"/>
          <w:szCs w:val="19"/>
        </w:rPr>
        <w:t>En caso de fusión de sociedades, quien subsista o resulte de la fusión quedará obligado a la presentación del aviso correspondiente;</w:t>
      </w:r>
    </w:p>
    <w:p w:rsidR="00973121" w:rsidRPr="00676911" w:rsidRDefault="00973121" w:rsidP="00DD1A2C">
      <w:pPr>
        <w:tabs>
          <w:tab w:val="left" w:pos="-142"/>
          <w:tab w:val="left" w:pos="709"/>
        </w:tabs>
        <w:autoSpaceDE w:val="0"/>
        <w:autoSpaceDN w:val="0"/>
        <w:spacing w:line="240" w:lineRule="auto"/>
        <w:ind w:left="709" w:hanging="425"/>
        <w:rPr>
          <w:rFonts w:ascii="Arial" w:hAnsi="Arial" w:cs="Arial"/>
          <w:sz w:val="19"/>
          <w:szCs w:val="19"/>
        </w:rPr>
      </w:pPr>
    </w:p>
    <w:p w:rsidR="00973121" w:rsidRPr="00676911" w:rsidRDefault="00973121" w:rsidP="00DD1A2C">
      <w:pPr>
        <w:numPr>
          <w:ilvl w:val="0"/>
          <w:numId w:val="73"/>
        </w:numPr>
        <w:tabs>
          <w:tab w:val="left" w:pos="-142"/>
          <w:tab w:val="left" w:pos="709"/>
        </w:tabs>
        <w:autoSpaceDE w:val="0"/>
        <w:autoSpaceDN w:val="0"/>
        <w:spacing w:line="240" w:lineRule="auto"/>
        <w:ind w:left="709" w:hanging="425"/>
        <w:rPr>
          <w:rFonts w:ascii="Arial" w:hAnsi="Arial" w:cs="Arial"/>
          <w:sz w:val="19"/>
          <w:szCs w:val="19"/>
        </w:rPr>
      </w:pPr>
      <w:r w:rsidRPr="00676911">
        <w:rPr>
          <w:rFonts w:ascii="Arial" w:hAnsi="Arial" w:cs="Arial"/>
          <w:sz w:val="19"/>
          <w:szCs w:val="19"/>
        </w:rPr>
        <w:t>En los casos de incisión de sociedades, la escindida que se designe en el acuerdo de la escisión quedará obligada a la presentación del aviso correspondiente, junto con la última declaración, y</w:t>
      </w:r>
    </w:p>
    <w:p w:rsidR="00973121" w:rsidRPr="00676911" w:rsidRDefault="00973121" w:rsidP="00DD1A2C">
      <w:pPr>
        <w:tabs>
          <w:tab w:val="left" w:pos="709"/>
        </w:tabs>
        <w:spacing w:line="240" w:lineRule="auto"/>
        <w:ind w:left="709" w:hanging="425"/>
        <w:rPr>
          <w:rFonts w:ascii="Arial" w:hAnsi="Arial" w:cs="Arial"/>
          <w:sz w:val="19"/>
          <w:szCs w:val="19"/>
        </w:rPr>
      </w:pPr>
    </w:p>
    <w:p w:rsidR="00973121" w:rsidRPr="00676911" w:rsidRDefault="00973121" w:rsidP="00DD1A2C">
      <w:pPr>
        <w:numPr>
          <w:ilvl w:val="0"/>
          <w:numId w:val="73"/>
        </w:numPr>
        <w:tabs>
          <w:tab w:val="left" w:pos="-142"/>
          <w:tab w:val="left" w:pos="709"/>
        </w:tabs>
        <w:autoSpaceDE w:val="0"/>
        <w:autoSpaceDN w:val="0"/>
        <w:spacing w:line="240" w:lineRule="auto"/>
        <w:ind w:left="709" w:hanging="425"/>
        <w:rPr>
          <w:rFonts w:ascii="Arial" w:hAnsi="Arial" w:cs="Arial"/>
          <w:sz w:val="19"/>
          <w:szCs w:val="19"/>
        </w:rPr>
      </w:pPr>
      <w:r w:rsidRPr="00676911">
        <w:rPr>
          <w:rFonts w:ascii="Arial" w:hAnsi="Arial" w:cs="Arial"/>
          <w:sz w:val="19"/>
          <w:szCs w:val="19"/>
        </w:rPr>
        <w:t>En caso de fallecimiento del contribuyente, el representante legal de la sucesión presentará el aviso dentro del mes siguiente al día en que haya dado por finalizada la liquidación de la sucesión.</w:t>
      </w:r>
    </w:p>
    <w:p w:rsidR="00973121" w:rsidRPr="00676911" w:rsidRDefault="00973121" w:rsidP="00DD1A2C">
      <w:pPr>
        <w:tabs>
          <w:tab w:val="left" w:pos="-142"/>
          <w:tab w:val="left" w:pos="1134"/>
        </w:tabs>
        <w:autoSpaceDE w:val="0"/>
        <w:autoSpaceDN w:val="0"/>
        <w:spacing w:line="240" w:lineRule="auto"/>
        <w:ind w:left="1134"/>
        <w:rPr>
          <w:rFonts w:ascii="Arial" w:hAnsi="Arial" w:cs="Arial"/>
          <w:sz w:val="19"/>
          <w:szCs w:val="19"/>
        </w:rPr>
      </w:pPr>
    </w:p>
    <w:p w:rsidR="00973121" w:rsidRPr="00676911" w:rsidRDefault="00973121" w:rsidP="00DD1A2C">
      <w:pPr>
        <w:widowControl/>
        <w:numPr>
          <w:ilvl w:val="0"/>
          <w:numId w:val="62"/>
        </w:numPr>
        <w:tabs>
          <w:tab w:val="left" w:pos="567"/>
        </w:tabs>
        <w:autoSpaceDE w:val="0"/>
        <w:autoSpaceDN w:val="0"/>
        <w:spacing w:line="240" w:lineRule="auto"/>
        <w:ind w:left="1134" w:hanging="1134"/>
        <w:textAlignment w:val="auto"/>
        <w:rPr>
          <w:rFonts w:ascii="Arial" w:hAnsi="Arial" w:cs="Arial"/>
          <w:b/>
          <w:bCs/>
          <w:sz w:val="19"/>
          <w:szCs w:val="19"/>
        </w:rPr>
      </w:pPr>
      <w:r w:rsidRPr="00676911">
        <w:rPr>
          <w:rFonts w:ascii="Arial" w:hAnsi="Arial" w:cs="Arial"/>
          <w:b/>
          <w:bCs/>
          <w:sz w:val="19"/>
          <w:szCs w:val="19"/>
        </w:rPr>
        <w:t>Vencimiento de las obligaciones.</w:t>
      </w:r>
    </w:p>
    <w:p w:rsidR="00973121" w:rsidRPr="00676911" w:rsidRDefault="00973121" w:rsidP="00DD1A2C">
      <w:pPr>
        <w:autoSpaceDE w:val="0"/>
        <w:autoSpaceDN w:val="0"/>
        <w:spacing w:line="240" w:lineRule="auto"/>
        <w:ind w:left="1134"/>
        <w:rPr>
          <w:rFonts w:ascii="Arial" w:hAnsi="Arial" w:cs="Arial"/>
          <w:b/>
          <w:bCs/>
          <w:sz w:val="19"/>
          <w:szCs w:val="19"/>
        </w:rPr>
      </w:pPr>
    </w:p>
    <w:p w:rsidR="00973121" w:rsidRPr="00676911" w:rsidRDefault="00973121" w:rsidP="00DD1A2C">
      <w:pPr>
        <w:autoSpaceDE w:val="0"/>
        <w:autoSpaceDN w:val="0"/>
        <w:spacing w:line="240" w:lineRule="auto"/>
        <w:rPr>
          <w:rFonts w:ascii="Arial" w:hAnsi="Arial" w:cs="Arial"/>
          <w:sz w:val="19"/>
          <w:szCs w:val="19"/>
        </w:rPr>
      </w:pPr>
      <w:r w:rsidRPr="00676911">
        <w:rPr>
          <w:rFonts w:ascii="Arial" w:hAnsi="Arial" w:cs="Arial"/>
          <w:sz w:val="19"/>
          <w:szCs w:val="19"/>
        </w:rPr>
        <w:t>Tratándose de la fecha de vencimiento para el cumplimiento de las obligaciones estatales relativas a los Impuestos Cedular a los Ingresos por el otorgamiento del Uso o Goce temporal de Bienes Inmuebles, Sobre las Demasías Caducas, Sobre la Prestación de Servicios de Hospedaje y Sobre Erogaciones por Remuneración al Trabajo Personal, estas deberán realizarse dentro de los 17 primeros días del mes siguiente al periodo que se está declarando. E</w:t>
      </w:r>
      <w:r w:rsidR="008E5755" w:rsidRPr="00676911">
        <w:rPr>
          <w:rFonts w:ascii="Arial" w:hAnsi="Arial" w:cs="Arial"/>
          <w:sz w:val="19"/>
          <w:szCs w:val="19"/>
        </w:rPr>
        <w:t>xcepto tratándose del Impuesto s</w:t>
      </w:r>
      <w:r w:rsidRPr="00676911">
        <w:rPr>
          <w:rFonts w:ascii="Arial" w:hAnsi="Arial" w:cs="Arial"/>
          <w:sz w:val="19"/>
          <w:szCs w:val="19"/>
        </w:rPr>
        <w:t xml:space="preserve">obre Rifas, </w:t>
      </w:r>
      <w:r w:rsidR="008E5755" w:rsidRPr="00676911">
        <w:rPr>
          <w:rFonts w:ascii="Arial" w:hAnsi="Arial" w:cs="Arial"/>
          <w:sz w:val="19"/>
          <w:szCs w:val="19"/>
        </w:rPr>
        <w:t xml:space="preserve">Loterías, Sorteos </w:t>
      </w:r>
      <w:r w:rsidRPr="00676911">
        <w:rPr>
          <w:rFonts w:ascii="Arial" w:hAnsi="Arial" w:cs="Arial"/>
          <w:sz w:val="19"/>
          <w:szCs w:val="19"/>
        </w:rPr>
        <w:t xml:space="preserve">o </w:t>
      </w:r>
      <w:r w:rsidR="008E5755" w:rsidRPr="00676911">
        <w:rPr>
          <w:rFonts w:ascii="Arial" w:hAnsi="Arial" w:cs="Arial"/>
          <w:sz w:val="19"/>
          <w:szCs w:val="19"/>
        </w:rPr>
        <w:t>Concursos</w:t>
      </w:r>
      <w:r w:rsidRPr="00676911">
        <w:rPr>
          <w:rFonts w:ascii="Arial" w:hAnsi="Arial" w:cs="Arial"/>
          <w:sz w:val="19"/>
          <w:szCs w:val="19"/>
        </w:rPr>
        <w:t>, el cual se tiene como fecha de vencimiento para el cumplimiento de dichas obligaciones, dentro de los quince días siguiente a la realización del hecho generador de dicho impuesto.</w:t>
      </w:r>
    </w:p>
    <w:p w:rsidR="00973121" w:rsidRPr="00676911" w:rsidRDefault="00973121" w:rsidP="00DD1A2C">
      <w:pPr>
        <w:tabs>
          <w:tab w:val="left" w:pos="567"/>
          <w:tab w:val="left" w:pos="851"/>
        </w:tabs>
        <w:autoSpaceDE w:val="0"/>
        <w:autoSpaceDN w:val="0"/>
        <w:spacing w:line="240" w:lineRule="auto"/>
        <w:ind w:left="567" w:hanging="567"/>
        <w:rPr>
          <w:rFonts w:ascii="Arial" w:hAnsi="Arial" w:cs="Arial"/>
          <w:sz w:val="19"/>
          <w:szCs w:val="19"/>
        </w:rPr>
      </w:pPr>
    </w:p>
    <w:p w:rsidR="00973121" w:rsidRPr="00676911" w:rsidRDefault="00973121" w:rsidP="00DD1A2C">
      <w:pPr>
        <w:widowControl/>
        <w:numPr>
          <w:ilvl w:val="0"/>
          <w:numId w:val="62"/>
        </w:numPr>
        <w:tabs>
          <w:tab w:val="left" w:pos="567"/>
        </w:tabs>
        <w:autoSpaceDE w:val="0"/>
        <w:autoSpaceDN w:val="0"/>
        <w:spacing w:line="240" w:lineRule="auto"/>
        <w:ind w:left="567" w:hanging="567"/>
        <w:textAlignment w:val="auto"/>
        <w:rPr>
          <w:rFonts w:ascii="Arial" w:hAnsi="Arial" w:cs="Arial"/>
          <w:sz w:val="19"/>
          <w:szCs w:val="19"/>
        </w:rPr>
      </w:pPr>
      <w:r w:rsidRPr="00676911">
        <w:rPr>
          <w:rFonts w:ascii="Arial" w:hAnsi="Arial" w:cs="Arial"/>
          <w:sz w:val="19"/>
          <w:szCs w:val="19"/>
        </w:rPr>
        <w:t>Tratándose de la fecha de vencimiento para el cumplimiento de la obligación estatal relativa al pago provisional del ISR por la enajenación de terrenos, construcciones o terrenos y construcciones, esta deberá realizarse dentro de los 15 días siguientes a la fecha de la firma de la escritura o minuta que da origen a la obligación.</w:t>
      </w:r>
    </w:p>
    <w:p w:rsidR="00973121" w:rsidRPr="00676911" w:rsidRDefault="00973121" w:rsidP="00DD1A2C">
      <w:pPr>
        <w:tabs>
          <w:tab w:val="left" w:pos="0"/>
          <w:tab w:val="left" w:pos="567"/>
          <w:tab w:val="left" w:pos="851"/>
        </w:tabs>
        <w:autoSpaceDE w:val="0"/>
        <w:autoSpaceDN w:val="0"/>
        <w:spacing w:line="240" w:lineRule="auto"/>
        <w:ind w:left="284" w:hanging="284"/>
        <w:rPr>
          <w:rFonts w:ascii="Arial" w:hAnsi="Arial" w:cs="Arial"/>
          <w:sz w:val="19"/>
          <w:szCs w:val="19"/>
        </w:rPr>
      </w:pPr>
    </w:p>
    <w:p w:rsidR="00973121" w:rsidRPr="00676911" w:rsidRDefault="00973121" w:rsidP="00DD1A2C">
      <w:pPr>
        <w:widowControl/>
        <w:numPr>
          <w:ilvl w:val="0"/>
          <w:numId w:val="62"/>
        </w:numPr>
        <w:tabs>
          <w:tab w:val="left" w:pos="567"/>
        </w:tabs>
        <w:adjustRightInd/>
        <w:spacing w:line="240" w:lineRule="auto"/>
        <w:ind w:left="567" w:hanging="567"/>
        <w:textAlignment w:val="auto"/>
        <w:rPr>
          <w:rFonts w:ascii="Arial" w:hAnsi="Arial" w:cs="Arial"/>
          <w:sz w:val="19"/>
          <w:szCs w:val="19"/>
        </w:rPr>
      </w:pPr>
      <w:r w:rsidRPr="00676911">
        <w:rPr>
          <w:rFonts w:ascii="Arial" w:hAnsi="Arial" w:cs="Arial"/>
          <w:sz w:val="19"/>
          <w:szCs w:val="19"/>
        </w:rPr>
        <w:t xml:space="preserve">De conformidad </w:t>
      </w:r>
      <w:r w:rsidR="006F5D0D" w:rsidRPr="00676911">
        <w:rPr>
          <w:rFonts w:ascii="Arial" w:hAnsi="Arial" w:cs="Arial"/>
          <w:color w:val="333333"/>
          <w:sz w:val="19"/>
          <w:szCs w:val="19"/>
          <w:shd w:val="clear" w:color="auto" w:fill="FFFFFF"/>
        </w:rPr>
        <w:t>con el artículo 5.1 del DECRETO que compila diversos beneficios fiscales y establece medidas de simplificación administrativa, publicado en el Diario Oficial de la Federación el 26 de diciembre de 2013, reformado mediante el diverso publicado en el mismo órgano de difusión oficial el 30 de diciembre de 2015;</w:t>
      </w:r>
      <w:r w:rsidRPr="00676911">
        <w:rPr>
          <w:rFonts w:ascii="Arial" w:hAnsi="Arial" w:cs="Arial"/>
          <w:sz w:val="19"/>
          <w:szCs w:val="19"/>
        </w:rPr>
        <w:t xml:space="preserve"> los contribuyentes que de conformidad con las disposiciones fiscales deban presentar declaraciones provisionales o definitivas de impuestos federales a más tardar el día 17 del mes siguiente al periodo al que corresponda la declaración, ya sea por impuestos propios o por retenciones, podrán presentarlas a más tardar el día que a continuación se señala, considerando el sexto dígito numérico de la clave del Registro Federal de Contribuyentes (RFC), de acuerdo a lo siguiente:</w:t>
      </w:r>
    </w:p>
    <w:p w:rsidR="00973121" w:rsidRPr="00676911" w:rsidRDefault="00973121" w:rsidP="00DD1A2C">
      <w:pPr>
        <w:tabs>
          <w:tab w:val="left" w:pos="567"/>
        </w:tabs>
        <w:spacing w:line="240" w:lineRule="auto"/>
        <w:rPr>
          <w:rFonts w:ascii="Arial" w:hAnsi="Arial" w:cs="Arial"/>
          <w:sz w:val="19"/>
          <w:szCs w:val="19"/>
        </w:rPr>
      </w:pPr>
    </w:p>
    <w:tbl>
      <w:tblPr>
        <w:tblW w:w="5677" w:type="dxa"/>
        <w:jc w:val="center"/>
        <w:tblInd w:w="1239" w:type="dxa"/>
        <w:tblCellMar>
          <w:top w:w="15" w:type="dxa"/>
          <w:left w:w="15" w:type="dxa"/>
          <w:bottom w:w="15" w:type="dxa"/>
          <w:right w:w="15" w:type="dxa"/>
        </w:tblCellMar>
        <w:tblLook w:val="04A0" w:firstRow="1" w:lastRow="0" w:firstColumn="1" w:lastColumn="0" w:noHBand="0" w:noVBand="1"/>
      </w:tblPr>
      <w:tblGrid>
        <w:gridCol w:w="2317"/>
        <w:gridCol w:w="3360"/>
      </w:tblGrid>
      <w:tr w:rsidR="00973121" w:rsidRPr="00676911" w:rsidTr="0090291E">
        <w:trPr>
          <w:jc w:val="center"/>
        </w:trPr>
        <w:tc>
          <w:tcPr>
            <w:tcW w:w="231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973121" w:rsidRPr="00676911" w:rsidRDefault="00973121" w:rsidP="00DD1A2C">
            <w:pPr>
              <w:spacing w:line="240" w:lineRule="auto"/>
              <w:ind w:right="14"/>
              <w:jc w:val="center"/>
              <w:rPr>
                <w:rFonts w:ascii="Arial" w:hAnsi="Arial" w:cs="Arial"/>
                <w:sz w:val="19"/>
                <w:szCs w:val="19"/>
              </w:rPr>
            </w:pPr>
            <w:r w:rsidRPr="00676911">
              <w:rPr>
                <w:rFonts w:ascii="Arial" w:hAnsi="Arial" w:cs="Arial"/>
                <w:b/>
                <w:bCs/>
                <w:sz w:val="19"/>
                <w:szCs w:val="19"/>
              </w:rPr>
              <w:t>Sexto dígito numérico de la</w:t>
            </w:r>
            <w:r w:rsidR="00A15C35" w:rsidRPr="00676911">
              <w:rPr>
                <w:rFonts w:ascii="Arial" w:hAnsi="Arial" w:cs="Arial"/>
                <w:b/>
                <w:bCs/>
                <w:sz w:val="19"/>
                <w:szCs w:val="19"/>
              </w:rPr>
              <w:t xml:space="preserve"> </w:t>
            </w:r>
            <w:r w:rsidRPr="00676911">
              <w:rPr>
                <w:rFonts w:ascii="Arial" w:hAnsi="Arial" w:cs="Arial"/>
                <w:b/>
                <w:bCs/>
                <w:sz w:val="19"/>
                <w:szCs w:val="19"/>
              </w:rPr>
              <w:t>clave del RFC</w:t>
            </w:r>
          </w:p>
        </w:tc>
        <w:tc>
          <w:tcPr>
            <w:tcW w:w="33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73121" w:rsidRPr="00676911" w:rsidRDefault="00973121" w:rsidP="00DD1A2C">
            <w:pPr>
              <w:spacing w:line="240" w:lineRule="auto"/>
              <w:jc w:val="center"/>
              <w:rPr>
                <w:rFonts w:ascii="Arial" w:hAnsi="Arial" w:cs="Arial"/>
                <w:sz w:val="19"/>
                <w:szCs w:val="19"/>
              </w:rPr>
            </w:pPr>
            <w:r w:rsidRPr="00676911">
              <w:rPr>
                <w:rFonts w:ascii="Arial" w:hAnsi="Arial" w:cs="Arial"/>
                <w:b/>
                <w:bCs/>
                <w:sz w:val="19"/>
                <w:szCs w:val="19"/>
              </w:rPr>
              <w:t>Fecha límite de pago</w:t>
            </w:r>
          </w:p>
        </w:tc>
      </w:tr>
      <w:tr w:rsidR="00973121" w:rsidRPr="00676911" w:rsidTr="00DC4EE7">
        <w:trPr>
          <w:trHeight w:val="397"/>
          <w:jc w:val="center"/>
        </w:trPr>
        <w:tc>
          <w:tcPr>
            <w:tcW w:w="231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73121" w:rsidRPr="00676911" w:rsidRDefault="00973121" w:rsidP="00DD1A2C">
            <w:pPr>
              <w:spacing w:line="240" w:lineRule="auto"/>
              <w:ind w:right="14"/>
              <w:jc w:val="center"/>
              <w:rPr>
                <w:rFonts w:ascii="Arial" w:hAnsi="Arial" w:cs="Arial"/>
                <w:sz w:val="19"/>
                <w:szCs w:val="19"/>
              </w:rPr>
            </w:pPr>
            <w:r w:rsidRPr="00676911">
              <w:rPr>
                <w:rFonts w:ascii="Arial" w:hAnsi="Arial" w:cs="Arial"/>
                <w:sz w:val="19"/>
                <w:szCs w:val="19"/>
              </w:rPr>
              <w:t>1 y 2</w:t>
            </w:r>
          </w:p>
        </w:tc>
        <w:tc>
          <w:tcPr>
            <w:tcW w:w="33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73121" w:rsidRPr="00676911" w:rsidRDefault="00973121" w:rsidP="00DD1A2C">
            <w:pPr>
              <w:spacing w:line="240" w:lineRule="auto"/>
              <w:jc w:val="center"/>
              <w:rPr>
                <w:rFonts w:ascii="Arial" w:hAnsi="Arial" w:cs="Arial"/>
                <w:sz w:val="19"/>
                <w:szCs w:val="19"/>
              </w:rPr>
            </w:pPr>
            <w:r w:rsidRPr="00676911">
              <w:rPr>
                <w:rFonts w:ascii="Arial" w:hAnsi="Arial" w:cs="Arial"/>
                <w:sz w:val="19"/>
                <w:szCs w:val="19"/>
              </w:rPr>
              <w:t>Día 17 más un día hábil</w:t>
            </w:r>
          </w:p>
        </w:tc>
      </w:tr>
      <w:tr w:rsidR="00973121" w:rsidRPr="00676911" w:rsidTr="00DC4EE7">
        <w:trPr>
          <w:trHeight w:val="397"/>
          <w:jc w:val="center"/>
        </w:trPr>
        <w:tc>
          <w:tcPr>
            <w:tcW w:w="231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73121" w:rsidRPr="00676911" w:rsidRDefault="00973121" w:rsidP="00DD1A2C">
            <w:pPr>
              <w:spacing w:line="240" w:lineRule="auto"/>
              <w:ind w:right="14"/>
              <w:jc w:val="center"/>
              <w:rPr>
                <w:rFonts w:ascii="Arial" w:hAnsi="Arial" w:cs="Arial"/>
                <w:sz w:val="19"/>
                <w:szCs w:val="19"/>
              </w:rPr>
            </w:pPr>
            <w:r w:rsidRPr="00676911">
              <w:rPr>
                <w:rFonts w:ascii="Arial" w:hAnsi="Arial" w:cs="Arial"/>
                <w:sz w:val="19"/>
                <w:szCs w:val="19"/>
              </w:rPr>
              <w:t>3 y 4</w:t>
            </w:r>
          </w:p>
        </w:tc>
        <w:tc>
          <w:tcPr>
            <w:tcW w:w="33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73121" w:rsidRPr="00676911" w:rsidRDefault="00973121" w:rsidP="00DD1A2C">
            <w:pPr>
              <w:spacing w:line="240" w:lineRule="auto"/>
              <w:jc w:val="center"/>
              <w:rPr>
                <w:rFonts w:ascii="Arial" w:hAnsi="Arial" w:cs="Arial"/>
                <w:sz w:val="19"/>
                <w:szCs w:val="19"/>
              </w:rPr>
            </w:pPr>
            <w:r w:rsidRPr="00676911">
              <w:rPr>
                <w:rFonts w:ascii="Arial" w:hAnsi="Arial" w:cs="Arial"/>
                <w:sz w:val="19"/>
                <w:szCs w:val="19"/>
              </w:rPr>
              <w:t>Día 17 más dos días hábiles</w:t>
            </w:r>
          </w:p>
        </w:tc>
      </w:tr>
      <w:tr w:rsidR="00973121" w:rsidRPr="00676911" w:rsidTr="00DC4EE7">
        <w:trPr>
          <w:trHeight w:val="397"/>
          <w:jc w:val="center"/>
        </w:trPr>
        <w:tc>
          <w:tcPr>
            <w:tcW w:w="231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73121" w:rsidRPr="00676911" w:rsidRDefault="00973121" w:rsidP="00DD1A2C">
            <w:pPr>
              <w:spacing w:line="240" w:lineRule="auto"/>
              <w:ind w:right="14"/>
              <w:jc w:val="center"/>
              <w:rPr>
                <w:rFonts w:ascii="Arial" w:hAnsi="Arial" w:cs="Arial"/>
                <w:sz w:val="19"/>
                <w:szCs w:val="19"/>
              </w:rPr>
            </w:pPr>
            <w:r w:rsidRPr="00676911">
              <w:rPr>
                <w:rFonts w:ascii="Arial" w:hAnsi="Arial" w:cs="Arial"/>
                <w:sz w:val="19"/>
                <w:szCs w:val="19"/>
              </w:rPr>
              <w:t>5 y 6</w:t>
            </w:r>
          </w:p>
        </w:tc>
        <w:tc>
          <w:tcPr>
            <w:tcW w:w="33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73121" w:rsidRPr="00676911" w:rsidRDefault="00973121" w:rsidP="00DD1A2C">
            <w:pPr>
              <w:spacing w:line="240" w:lineRule="auto"/>
              <w:jc w:val="center"/>
              <w:rPr>
                <w:rFonts w:ascii="Arial" w:hAnsi="Arial" w:cs="Arial"/>
                <w:sz w:val="19"/>
                <w:szCs w:val="19"/>
              </w:rPr>
            </w:pPr>
            <w:r w:rsidRPr="00676911">
              <w:rPr>
                <w:rFonts w:ascii="Arial" w:hAnsi="Arial" w:cs="Arial"/>
                <w:sz w:val="19"/>
                <w:szCs w:val="19"/>
              </w:rPr>
              <w:t>Día 17 más tres días hábiles</w:t>
            </w:r>
          </w:p>
        </w:tc>
      </w:tr>
      <w:tr w:rsidR="00973121" w:rsidRPr="00676911" w:rsidTr="00DC4EE7">
        <w:trPr>
          <w:trHeight w:val="397"/>
          <w:jc w:val="center"/>
        </w:trPr>
        <w:tc>
          <w:tcPr>
            <w:tcW w:w="231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73121" w:rsidRPr="00676911" w:rsidRDefault="00973121" w:rsidP="00DD1A2C">
            <w:pPr>
              <w:spacing w:line="240" w:lineRule="auto"/>
              <w:ind w:right="14"/>
              <w:jc w:val="center"/>
              <w:rPr>
                <w:rFonts w:ascii="Arial" w:hAnsi="Arial" w:cs="Arial"/>
                <w:sz w:val="19"/>
                <w:szCs w:val="19"/>
              </w:rPr>
            </w:pPr>
            <w:r w:rsidRPr="00676911">
              <w:rPr>
                <w:rFonts w:ascii="Arial" w:hAnsi="Arial" w:cs="Arial"/>
                <w:sz w:val="19"/>
                <w:szCs w:val="19"/>
              </w:rPr>
              <w:lastRenderedPageBreak/>
              <w:t>7 y 8</w:t>
            </w:r>
          </w:p>
        </w:tc>
        <w:tc>
          <w:tcPr>
            <w:tcW w:w="33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73121" w:rsidRPr="00676911" w:rsidRDefault="00973121" w:rsidP="00DD1A2C">
            <w:pPr>
              <w:spacing w:line="240" w:lineRule="auto"/>
              <w:jc w:val="center"/>
              <w:rPr>
                <w:rFonts w:ascii="Arial" w:hAnsi="Arial" w:cs="Arial"/>
                <w:sz w:val="19"/>
                <w:szCs w:val="19"/>
              </w:rPr>
            </w:pPr>
            <w:r w:rsidRPr="00676911">
              <w:rPr>
                <w:rFonts w:ascii="Arial" w:hAnsi="Arial" w:cs="Arial"/>
                <w:sz w:val="19"/>
                <w:szCs w:val="19"/>
              </w:rPr>
              <w:t>Día 17 más cuatro días hábiles</w:t>
            </w:r>
          </w:p>
        </w:tc>
      </w:tr>
      <w:tr w:rsidR="00973121" w:rsidRPr="00676911" w:rsidTr="00DC4EE7">
        <w:trPr>
          <w:trHeight w:val="397"/>
          <w:jc w:val="center"/>
        </w:trPr>
        <w:tc>
          <w:tcPr>
            <w:tcW w:w="231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73121" w:rsidRPr="00676911" w:rsidRDefault="00973121" w:rsidP="00DD1A2C">
            <w:pPr>
              <w:spacing w:line="240" w:lineRule="auto"/>
              <w:ind w:right="14"/>
              <w:jc w:val="center"/>
              <w:rPr>
                <w:rFonts w:ascii="Arial" w:hAnsi="Arial" w:cs="Arial"/>
                <w:sz w:val="19"/>
                <w:szCs w:val="19"/>
              </w:rPr>
            </w:pPr>
            <w:r w:rsidRPr="00676911">
              <w:rPr>
                <w:rFonts w:ascii="Arial" w:hAnsi="Arial" w:cs="Arial"/>
                <w:sz w:val="19"/>
                <w:szCs w:val="19"/>
              </w:rPr>
              <w:t>9 y 0</w:t>
            </w:r>
          </w:p>
        </w:tc>
        <w:tc>
          <w:tcPr>
            <w:tcW w:w="33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73121" w:rsidRPr="00676911" w:rsidRDefault="00973121" w:rsidP="00DD1A2C">
            <w:pPr>
              <w:spacing w:line="240" w:lineRule="auto"/>
              <w:jc w:val="center"/>
              <w:rPr>
                <w:rFonts w:ascii="Arial" w:hAnsi="Arial" w:cs="Arial"/>
                <w:sz w:val="19"/>
                <w:szCs w:val="19"/>
              </w:rPr>
            </w:pPr>
            <w:r w:rsidRPr="00676911">
              <w:rPr>
                <w:rFonts w:ascii="Arial" w:hAnsi="Arial" w:cs="Arial"/>
                <w:sz w:val="19"/>
                <w:szCs w:val="19"/>
              </w:rPr>
              <w:t>Día 17 más cinco días hábiles</w:t>
            </w:r>
          </w:p>
        </w:tc>
      </w:tr>
    </w:tbl>
    <w:p w:rsidR="00973121" w:rsidRPr="00676911" w:rsidRDefault="00973121" w:rsidP="00DD1A2C">
      <w:pPr>
        <w:spacing w:line="240" w:lineRule="auto"/>
        <w:ind w:firstLine="288"/>
        <w:rPr>
          <w:rFonts w:ascii="Arial" w:hAnsi="Arial" w:cs="Arial"/>
          <w:sz w:val="19"/>
          <w:szCs w:val="19"/>
        </w:rPr>
      </w:pPr>
      <w:r w:rsidRPr="00676911">
        <w:rPr>
          <w:rFonts w:ascii="Arial" w:hAnsi="Arial" w:cs="Arial"/>
          <w:sz w:val="19"/>
          <w:szCs w:val="19"/>
        </w:rPr>
        <w:t> </w:t>
      </w:r>
    </w:p>
    <w:p w:rsidR="00973121" w:rsidRPr="00676911" w:rsidRDefault="00973121" w:rsidP="00DD1A2C">
      <w:pPr>
        <w:spacing w:line="240" w:lineRule="auto"/>
        <w:rPr>
          <w:rFonts w:ascii="Arial" w:hAnsi="Arial" w:cs="Arial"/>
          <w:sz w:val="19"/>
          <w:szCs w:val="19"/>
        </w:rPr>
      </w:pPr>
      <w:r w:rsidRPr="00676911">
        <w:rPr>
          <w:rFonts w:ascii="Arial" w:hAnsi="Arial" w:cs="Arial"/>
          <w:sz w:val="19"/>
          <w:szCs w:val="19"/>
        </w:rPr>
        <w:t>Lo dispuesto en esta regla no será aplicable tratándose de:</w:t>
      </w:r>
    </w:p>
    <w:p w:rsidR="006F5D0D" w:rsidRPr="00676911" w:rsidRDefault="006F5D0D" w:rsidP="00DD1A2C">
      <w:pPr>
        <w:spacing w:line="240" w:lineRule="auto"/>
        <w:rPr>
          <w:rFonts w:ascii="Arial" w:hAnsi="Arial" w:cs="Arial"/>
          <w:sz w:val="19"/>
          <w:szCs w:val="19"/>
        </w:rPr>
      </w:pPr>
    </w:p>
    <w:p w:rsidR="00973121" w:rsidRPr="00676911" w:rsidRDefault="00973121" w:rsidP="00DD1A2C">
      <w:pPr>
        <w:widowControl/>
        <w:numPr>
          <w:ilvl w:val="0"/>
          <w:numId w:val="63"/>
        </w:numPr>
        <w:tabs>
          <w:tab w:val="left" w:pos="709"/>
        </w:tabs>
        <w:adjustRightInd/>
        <w:spacing w:line="240" w:lineRule="auto"/>
        <w:ind w:left="709" w:hanging="709"/>
        <w:textAlignment w:val="auto"/>
        <w:rPr>
          <w:rFonts w:ascii="Arial" w:hAnsi="Arial" w:cs="Arial"/>
          <w:sz w:val="19"/>
          <w:szCs w:val="19"/>
        </w:rPr>
      </w:pPr>
      <w:r w:rsidRPr="00676911">
        <w:rPr>
          <w:rFonts w:ascii="Arial" w:hAnsi="Arial" w:cs="Arial"/>
          <w:sz w:val="19"/>
          <w:szCs w:val="19"/>
        </w:rPr>
        <w:t>Los contribuyentes que se ubiquen en alguno de los supuestos a que se refiere el artículo 32-A del CFF, que opten por dictaminar sus estados financieros por contador público autorizado en los términos del artículo 52 del CFF, así como los contribuyentes a que se refiere el artículo 32-H de dicho ordenamiento;</w:t>
      </w:r>
    </w:p>
    <w:p w:rsidR="006F5D0D" w:rsidRPr="00676911" w:rsidRDefault="006F5D0D" w:rsidP="00DD1A2C">
      <w:pPr>
        <w:widowControl/>
        <w:tabs>
          <w:tab w:val="left" w:pos="709"/>
        </w:tabs>
        <w:adjustRightInd/>
        <w:spacing w:line="240" w:lineRule="auto"/>
        <w:ind w:left="709" w:hanging="709"/>
        <w:textAlignment w:val="auto"/>
        <w:rPr>
          <w:rFonts w:ascii="Arial" w:hAnsi="Arial" w:cs="Arial"/>
          <w:sz w:val="19"/>
          <w:szCs w:val="19"/>
        </w:rPr>
      </w:pPr>
    </w:p>
    <w:p w:rsidR="00973121" w:rsidRPr="00676911" w:rsidRDefault="00973121" w:rsidP="00DD1A2C">
      <w:pPr>
        <w:widowControl/>
        <w:numPr>
          <w:ilvl w:val="0"/>
          <w:numId w:val="63"/>
        </w:numPr>
        <w:tabs>
          <w:tab w:val="left" w:pos="709"/>
        </w:tabs>
        <w:adjustRightInd/>
        <w:spacing w:line="240" w:lineRule="auto"/>
        <w:ind w:left="709" w:hanging="709"/>
        <w:textAlignment w:val="auto"/>
        <w:rPr>
          <w:rFonts w:ascii="Arial" w:hAnsi="Arial" w:cs="Arial"/>
          <w:sz w:val="19"/>
          <w:szCs w:val="19"/>
        </w:rPr>
      </w:pPr>
      <w:r w:rsidRPr="00676911">
        <w:rPr>
          <w:rFonts w:ascii="Arial" w:hAnsi="Arial" w:cs="Arial"/>
          <w:sz w:val="19"/>
          <w:szCs w:val="19"/>
        </w:rPr>
        <w:t>Los sujetos y entidades a que se refiere el artículo 28, Apartado B, fracciones I, II, III y IV, del Reglamento Interior del SAT;</w:t>
      </w:r>
    </w:p>
    <w:p w:rsidR="006F5D0D" w:rsidRPr="00676911" w:rsidRDefault="006F5D0D" w:rsidP="00DD1A2C">
      <w:pPr>
        <w:widowControl/>
        <w:tabs>
          <w:tab w:val="left" w:pos="709"/>
        </w:tabs>
        <w:adjustRightInd/>
        <w:spacing w:line="240" w:lineRule="auto"/>
        <w:ind w:left="709" w:hanging="709"/>
        <w:textAlignment w:val="auto"/>
        <w:rPr>
          <w:rFonts w:ascii="Arial" w:hAnsi="Arial" w:cs="Arial"/>
          <w:sz w:val="19"/>
          <w:szCs w:val="19"/>
        </w:rPr>
      </w:pPr>
    </w:p>
    <w:p w:rsidR="00973121" w:rsidRPr="00676911" w:rsidRDefault="00973121" w:rsidP="00DD1A2C">
      <w:pPr>
        <w:widowControl/>
        <w:numPr>
          <w:ilvl w:val="0"/>
          <w:numId w:val="63"/>
        </w:numPr>
        <w:tabs>
          <w:tab w:val="left" w:pos="709"/>
        </w:tabs>
        <w:adjustRightInd/>
        <w:spacing w:line="240" w:lineRule="auto"/>
        <w:ind w:left="709" w:hanging="709"/>
        <w:textAlignment w:val="auto"/>
        <w:rPr>
          <w:rFonts w:ascii="Arial" w:hAnsi="Arial" w:cs="Arial"/>
          <w:sz w:val="19"/>
          <w:szCs w:val="19"/>
        </w:rPr>
      </w:pPr>
      <w:r w:rsidRPr="00676911">
        <w:rPr>
          <w:rFonts w:ascii="Arial" w:hAnsi="Arial" w:cs="Arial"/>
          <w:sz w:val="19"/>
          <w:szCs w:val="19"/>
        </w:rPr>
        <w:t>La Federación y las entidades federativas;</w:t>
      </w:r>
    </w:p>
    <w:p w:rsidR="006F5D0D" w:rsidRPr="00676911" w:rsidRDefault="006F5D0D" w:rsidP="00DD1A2C">
      <w:pPr>
        <w:widowControl/>
        <w:tabs>
          <w:tab w:val="left" w:pos="709"/>
        </w:tabs>
        <w:adjustRightInd/>
        <w:spacing w:line="240" w:lineRule="auto"/>
        <w:ind w:left="709" w:hanging="709"/>
        <w:textAlignment w:val="auto"/>
        <w:rPr>
          <w:rFonts w:ascii="Arial" w:hAnsi="Arial" w:cs="Arial"/>
          <w:sz w:val="19"/>
          <w:szCs w:val="19"/>
        </w:rPr>
      </w:pPr>
    </w:p>
    <w:p w:rsidR="00973121" w:rsidRPr="00676911" w:rsidRDefault="00973121" w:rsidP="00DD1A2C">
      <w:pPr>
        <w:widowControl/>
        <w:numPr>
          <w:ilvl w:val="0"/>
          <w:numId w:val="63"/>
        </w:numPr>
        <w:tabs>
          <w:tab w:val="left" w:pos="709"/>
        </w:tabs>
        <w:adjustRightInd/>
        <w:spacing w:line="240" w:lineRule="auto"/>
        <w:ind w:left="709" w:hanging="709"/>
        <w:textAlignment w:val="auto"/>
        <w:rPr>
          <w:rFonts w:ascii="Arial" w:hAnsi="Arial" w:cs="Arial"/>
          <w:sz w:val="19"/>
          <w:szCs w:val="19"/>
        </w:rPr>
      </w:pPr>
      <w:r w:rsidRPr="00676911">
        <w:rPr>
          <w:rFonts w:ascii="Arial" w:hAnsi="Arial" w:cs="Arial"/>
          <w:sz w:val="19"/>
          <w:szCs w:val="19"/>
        </w:rPr>
        <w:t>Los organismos descentralizados y las empresas de participación estatal mayoritaria de la Federación;</w:t>
      </w:r>
    </w:p>
    <w:p w:rsidR="006F5D0D" w:rsidRPr="00676911" w:rsidRDefault="006F5D0D" w:rsidP="00DD1A2C">
      <w:pPr>
        <w:widowControl/>
        <w:tabs>
          <w:tab w:val="left" w:pos="709"/>
        </w:tabs>
        <w:adjustRightInd/>
        <w:spacing w:line="240" w:lineRule="auto"/>
        <w:ind w:left="709" w:hanging="709"/>
        <w:textAlignment w:val="auto"/>
        <w:rPr>
          <w:rFonts w:ascii="Arial" w:hAnsi="Arial" w:cs="Arial"/>
          <w:sz w:val="19"/>
          <w:szCs w:val="19"/>
        </w:rPr>
      </w:pPr>
    </w:p>
    <w:p w:rsidR="00973121" w:rsidRPr="00676911" w:rsidRDefault="00973121" w:rsidP="00DD1A2C">
      <w:pPr>
        <w:widowControl/>
        <w:numPr>
          <w:ilvl w:val="0"/>
          <w:numId w:val="63"/>
        </w:numPr>
        <w:tabs>
          <w:tab w:val="left" w:pos="709"/>
        </w:tabs>
        <w:adjustRightInd/>
        <w:spacing w:line="240" w:lineRule="auto"/>
        <w:ind w:left="709" w:hanging="709"/>
        <w:textAlignment w:val="auto"/>
        <w:rPr>
          <w:rFonts w:ascii="Arial" w:hAnsi="Arial" w:cs="Arial"/>
          <w:sz w:val="19"/>
          <w:szCs w:val="19"/>
        </w:rPr>
      </w:pPr>
      <w:r w:rsidRPr="00676911">
        <w:rPr>
          <w:rFonts w:ascii="Arial" w:hAnsi="Arial" w:cs="Arial"/>
          <w:sz w:val="19"/>
          <w:szCs w:val="19"/>
        </w:rPr>
        <w:t>Los organismos descentralizados y las empresas de participación estatal mayoritaria de las entidades federativas, así como aquellos fondos o fideicomisos que, en los términos de sus respectivas legislaciones, tengan el carácter de entidades paraestatales, excepto los de los municipios;</w:t>
      </w:r>
    </w:p>
    <w:p w:rsidR="006F5D0D" w:rsidRPr="00676911" w:rsidRDefault="006F5D0D" w:rsidP="00DD1A2C">
      <w:pPr>
        <w:widowControl/>
        <w:tabs>
          <w:tab w:val="left" w:pos="709"/>
        </w:tabs>
        <w:adjustRightInd/>
        <w:spacing w:line="240" w:lineRule="auto"/>
        <w:ind w:left="709" w:hanging="709"/>
        <w:textAlignment w:val="auto"/>
        <w:rPr>
          <w:rFonts w:ascii="Arial" w:hAnsi="Arial" w:cs="Arial"/>
          <w:sz w:val="19"/>
          <w:szCs w:val="19"/>
        </w:rPr>
      </w:pPr>
    </w:p>
    <w:p w:rsidR="006F5D0D" w:rsidRPr="00676911" w:rsidRDefault="00973121" w:rsidP="00DD1A2C">
      <w:pPr>
        <w:widowControl/>
        <w:numPr>
          <w:ilvl w:val="0"/>
          <w:numId w:val="63"/>
        </w:numPr>
        <w:tabs>
          <w:tab w:val="left" w:pos="709"/>
        </w:tabs>
        <w:adjustRightInd/>
        <w:spacing w:line="240" w:lineRule="auto"/>
        <w:ind w:left="709" w:hanging="709"/>
        <w:textAlignment w:val="auto"/>
        <w:rPr>
          <w:rFonts w:ascii="Arial" w:hAnsi="Arial" w:cs="Arial"/>
          <w:sz w:val="19"/>
          <w:szCs w:val="19"/>
        </w:rPr>
      </w:pPr>
      <w:r w:rsidRPr="00676911">
        <w:rPr>
          <w:rFonts w:ascii="Arial" w:hAnsi="Arial" w:cs="Arial"/>
          <w:sz w:val="19"/>
          <w:szCs w:val="19"/>
        </w:rPr>
        <w:t>Los partidos y asociaciones políticos legalmente reconocidos, y</w:t>
      </w:r>
    </w:p>
    <w:p w:rsidR="006F5D0D" w:rsidRPr="00676911" w:rsidRDefault="006F5D0D" w:rsidP="00DD1A2C">
      <w:pPr>
        <w:widowControl/>
        <w:tabs>
          <w:tab w:val="left" w:pos="709"/>
        </w:tabs>
        <w:adjustRightInd/>
        <w:spacing w:line="240" w:lineRule="auto"/>
        <w:ind w:left="709" w:hanging="709"/>
        <w:textAlignment w:val="auto"/>
        <w:rPr>
          <w:rFonts w:ascii="Arial" w:hAnsi="Arial" w:cs="Arial"/>
          <w:sz w:val="19"/>
          <w:szCs w:val="19"/>
        </w:rPr>
      </w:pPr>
    </w:p>
    <w:p w:rsidR="00973121" w:rsidRPr="00676911" w:rsidRDefault="00973121" w:rsidP="00DD1A2C">
      <w:pPr>
        <w:widowControl/>
        <w:numPr>
          <w:ilvl w:val="0"/>
          <w:numId w:val="63"/>
        </w:numPr>
        <w:tabs>
          <w:tab w:val="left" w:pos="709"/>
        </w:tabs>
        <w:adjustRightInd/>
        <w:spacing w:line="240" w:lineRule="auto"/>
        <w:ind w:left="709" w:hanging="709"/>
        <w:textAlignment w:val="auto"/>
        <w:rPr>
          <w:rFonts w:ascii="Arial" w:hAnsi="Arial" w:cs="Arial"/>
          <w:sz w:val="19"/>
          <w:szCs w:val="19"/>
        </w:rPr>
      </w:pPr>
      <w:r w:rsidRPr="00676911">
        <w:rPr>
          <w:rFonts w:ascii="Arial" w:hAnsi="Arial" w:cs="Arial"/>
          <w:sz w:val="19"/>
          <w:szCs w:val="19"/>
        </w:rPr>
        <w:t>Las integradas e integradoras a que se refiere el Capítulo VI del Título II de la Ley del Impuesto sobre la Renta.</w:t>
      </w:r>
    </w:p>
    <w:p w:rsidR="00973121" w:rsidRPr="00676911" w:rsidRDefault="00973121" w:rsidP="00DD1A2C">
      <w:pPr>
        <w:tabs>
          <w:tab w:val="left" w:pos="1134"/>
        </w:tabs>
        <w:spacing w:line="240" w:lineRule="auto"/>
        <w:rPr>
          <w:rFonts w:ascii="Arial" w:hAnsi="Arial" w:cs="Arial"/>
          <w:sz w:val="19"/>
          <w:szCs w:val="19"/>
        </w:rPr>
      </w:pPr>
    </w:p>
    <w:p w:rsidR="00973121" w:rsidRPr="00676911" w:rsidRDefault="00973121" w:rsidP="00DD1A2C">
      <w:pPr>
        <w:numPr>
          <w:ilvl w:val="0"/>
          <w:numId w:val="65"/>
        </w:numPr>
        <w:autoSpaceDE w:val="0"/>
        <w:autoSpaceDN w:val="0"/>
        <w:spacing w:line="240" w:lineRule="auto"/>
        <w:ind w:left="567" w:hanging="567"/>
        <w:contextualSpacing/>
        <w:rPr>
          <w:rFonts w:ascii="Arial" w:hAnsi="Arial" w:cs="Arial"/>
          <w:sz w:val="19"/>
          <w:szCs w:val="19"/>
        </w:rPr>
      </w:pPr>
      <w:r w:rsidRPr="00676911">
        <w:rPr>
          <w:rFonts w:ascii="Arial" w:hAnsi="Arial" w:cs="Arial"/>
          <w:sz w:val="19"/>
          <w:szCs w:val="19"/>
        </w:rPr>
        <w:t>Con fundamento en el artículo 45 fracción XX de la Ley Orgánica de Poder Ejecutivo del Estado de Oaxaca y 91 cuarto párrafo del Código Fiscal para el Estado de Oaxaca, con la finalidad de salvaguardar los derechos humanos de los contribuyentes de la Hacienda Pública Estatal, así como para facilitar la actualización de sus datos en el Registro Estatal de Contribuyentes, se implementa el “Programa de Actualización de datos al Registro Estatal de Contribuyentes.”</w:t>
      </w:r>
    </w:p>
    <w:p w:rsidR="00973121" w:rsidRPr="00676911" w:rsidRDefault="00973121" w:rsidP="00DD1A2C">
      <w:pPr>
        <w:autoSpaceDE w:val="0"/>
        <w:autoSpaceDN w:val="0"/>
        <w:spacing w:line="240" w:lineRule="auto"/>
        <w:contextualSpacing/>
        <w:rPr>
          <w:rFonts w:ascii="Arial" w:hAnsi="Arial" w:cs="Arial"/>
          <w:sz w:val="19"/>
          <w:szCs w:val="19"/>
        </w:rPr>
      </w:pPr>
    </w:p>
    <w:p w:rsidR="00973121" w:rsidRPr="00676911" w:rsidRDefault="00973121" w:rsidP="00DD1A2C">
      <w:pPr>
        <w:autoSpaceDE w:val="0"/>
        <w:autoSpaceDN w:val="0"/>
        <w:spacing w:line="240" w:lineRule="auto"/>
        <w:contextualSpacing/>
        <w:rPr>
          <w:rFonts w:ascii="Arial" w:hAnsi="Arial" w:cs="Arial"/>
          <w:b/>
          <w:sz w:val="19"/>
          <w:szCs w:val="19"/>
        </w:rPr>
      </w:pPr>
      <w:r w:rsidRPr="00676911">
        <w:rPr>
          <w:rFonts w:ascii="Arial" w:hAnsi="Arial" w:cs="Arial"/>
          <w:sz w:val="19"/>
          <w:szCs w:val="19"/>
        </w:rPr>
        <w:t>Para efectos del párrafo anterior los contribuyentes podrán acudir a realizar dicha actualización, ante la Delegación o Subdelegación Fiscal que corresponda su domicilio durante los meses del 1 de marzo al último d</w:t>
      </w:r>
      <w:r w:rsidR="006875E4" w:rsidRPr="00676911">
        <w:rPr>
          <w:rFonts w:ascii="Arial" w:hAnsi="Arial" w:cs="Arial"/>
          <w:sz w:val="19"/>
          <w:szCs w:val="19"/>
        </w:rPr>
        <w:t>ía hábil del mes de mayo de 2017</w:t>
      </w:r>
      <w:r w:rsidRPr="00676911">
        <w:rPr>
          <w:rFonts w:ascii="Arial" w:hAnsi="Arial" w:cs="Arial"/>
          <w:sz w:val="19"/>
          <w:szCs w:val="19"/>
        </w:rPr>
        <w:t>, de acuerdo a los requisitos y procedimientos que para tales efectos emita la Dirección de Ingresos</w:t>
      </w:r>
      <w:r w:rsidR="00B80852" w:rsidRPr="00676911">
        <w:rPr>
          <w:rFonts w:ascii="Arial" w:hAnsi="Arial" w:cs="Arial"/>
          <w:sz w:val="19"/>
          <w:szCs w:val="19"/>
        </w:rPr>
        <w:t xml:space="preserve"> y Recaudación</w:t>
      </w:r>
      <w:r w:rsidRPr="00676911">
        <w:rPr>
          <w:rFonts w:ascii="Arial" w:hAnsi="Arial" w:cs="Arial"/>
          <w:sz w:val="19"/>
          <w:szCs w:val="19"/>
        </w:rPr>
        <w:t xml:space="preserve"> de la Secretaría, mediante Lineamientos. </w:t>
      </w:r>
    </w:p>
    <w:p w:rsidR="00973121" w:rsidRPr="00676911" w:rsidRDefault="00973121" w:rsidP="00DD1A2C">
      <w:pPr>
        <w:tabs>
          <w:tab w:val="left" w:pos="284"/>
        </w:tabs>
        <w:autoSpaceDE w:val="0"/>
        <w:autoSpaceDN w:val="0"/>
        <w:spacing w:line="240" w:lineRule="auto"/>
        <w:ind w:left="540"/>
        <w:contextualSpacing/>
        <w:rPr>
          <w:rFonts w:ascii="Arial" w:hAnsi="Arial" w:cs="Arial"/>
          <w:b/>
          <w:sz w:val="19"/>
          <w:szCs w:val="19"/>
        </w:rPr>
      </w:pPr>
    </w:p>
    <w:p w:rsidR="00973121" w:rsidRPr="00676911" w:rsidRDefault="00F13BBA" w:rsidP="00DD1A2C">
      <w:pPr>
        <w:tabs>
          <w:tab w:val="left" w:pos="284"/>
        </w:tabs>
        <w:autoSpaceDE w:val="0"/>
        <w:autoSpaceDN w:val="0"/>
        <w:spacing w:line="240" w:lineRule="auto"/>
        <w:contextualSpacing/>
        <w:jc w:val="center"/>
        <w:rPr>
          <w:rFonts w:ascii="Arial" w:hAnsi="Arial" w:cs="Arial"/>
          <w:b/>
          <w:sz w:val="19"/>
          <w:szCs w:val="19"/>
        </w:rPr>
      </w:pPr>
      <w:r w:rsidRPr="00676911">
        <w:rPr>
          <w:rFonts w:ascii="Arial" w:hAnsi="Arial" w:cs="Arial"/>
          <w:b/>
          <w:sz w:val="19"/>
          <w:szCs w:val="19"/>
        </w:rPr>
        <w:t>Capítulo VII</w:t>
      </w:r>
    </w:p>
    <w:p w:rsidR="00973121" w:rsidRPr="00676911" w:rsidRDefault="00F13BBA" w:rsidP="00DD1A2C">
      <w:pPr>
        <w:tabs>
          <w:tab w:val="left" w:pos="284"/>
        </w:tabs>
        <w:autoSpaceDE w:val="0"/>
        <w:autoSpaceDN w:val="0"/>
        <w:spacing w:line="240" w:lineRule="auto"/>
        <w:contextualSpacing/>
        <w:jc w:val="center"/>
        <w:rPr>
          <w:rFonts w:ascii="Arial" w:hAnsi="Arial" w:cs="Arial"/>
          <w:b/>
          <w:sz w:val="19"/>
          <w:szCs w:val="19"/>
        </w:rPr>
      </w:pPr>
      <w:r w:rsidRPr="00676911">
        <w:rPr>
          <w:rFonts w:ascii="Arial" w:hAnsi="Arial" w:cs="Arial"/>
          <w:b/>
          <w:sz w:val="19"/>
          <w:szCs w:val="19"/>
        </w:rPr>
        <w:t>De los impuestos coordinados ISR e ISAN</w:t>
      </w:r>
    </w:p>
    <w:p w:rsidR="00973121" w:rsidRPr="00676911" w:rsidRDefault="00973121" w:rsidP="00DD1A2C">
      <w:pPr>
        <w:tabs>
          <w:tab w:val="left" w:pos="284"/>
        </w:tabs>
        <w:autoSpaceDE w:val="0"/>
        <w:autoSpaceDN w:val="0"/>
        <w:spacing w:line="240" w:lineRule="auto"/>
        <w:rPr>
          <w:rFonts w:ascii="Arial" w:hAnsi="Arial" w:cs="Arial"/>
          <w:b/>
          <w:sz w:val="19"/>
          <w:szCs w:val="19"/>
        </w:rPr>
      </w:pPr>
    </w:p>
    <w:p w:rsidR="00973121" w:rsidRPr="00676911" w:rsidRDefault="00973121" w:rsidP="00DD1A2C">
      <w:pPr>
        <w:widowControl/>
        <w:numPr>
          <w:ilvl w:val="0"/>
          <w:numId w:val="65"/>
        </w:numPr>
        <w:tabs>
          <w:tab w:val="left" w:pos="567"/>
        </w:tabs>
        <w:autoSpaceDE w:val="0"/>
        <w:autoSpaceDN w:val="0"/>
        <w:spacing w:line="240" w:lineRule="auto"/>
        <w:ind w:left="1134" w:hanging="1134"/>
        <w:contextualSpacing/>
        <w:textAlignment w:val="auto"/>
        <w:rPr>
          <w:rFonts w:ascii="Arial" w:hAnsi="Arial" w:cs="Arial"/>
          <w:b/>
          <w:sz w:val="19"/>
          <w:szCs w:val="19"/>
        </w:rPr>
      </w:pPr>
      <w:r w:rsidRPr="00676911">
        <w:rPr>
          <w:rFonts w:ascii="Arial" w:hAnsi="Arial" w:cs="Arial"/>
          <w:b/>
          <w:sz w:val="19"/>
          <w:szCs w:val="19"/>
        </w:rPr>
        <w:t>Inscripción al REC por ISR a los ingresos por enajenación de bienes.</w:t>
      </w:r>
    </w:p>
    <w:p w:rsidR="00973121" w:rsidRPr="00676911" w:rsidRDefault="00973121" w:rsidP="00DD1A2C">
      <w:pPr>
        <w:autoSpaceDE w:val="0"/>
        <w:autoSpaceDN w:val="0"/>
        <w:spacing w:line="240" w:lineRule="auto"/>
        <w:ind w:left="1134"/>
        <w:contextualSpacing/>
        <w:rPr>
          <w:rFonts w:ascii="Arial" w:hAnsi="Arial" w:cs="Arial"/>
          <w:sz w:val="19"/>
          <w:szCs w:val="19"/>
        </w:rPr>
      </w:pPr>
    </w:p>
    <w:p w:rsidR="00973121" w:rsidRPr="00676911" w:rsidRDefault="00973121" w:rsidP="00DD1A2C">
      <w:pPr>
        <w:tabs>
          <w:tab w:val="left" w:pos="851"/>
        </w:tabs>
        <w:autoSpaceDE w:val="0"/>
        <w:autoSpaceDN w:val="0"/>
        <w:spacing w:line="240" w:lineRule="auto"/>
        <w:rPr>
          <w:rFonts w:ascii="Arial" w:hAnsi="Arial" w:cs="Arial"/>
          <w:sz w:val="19"/>
          <w:szCs w:val="19"/>
        </w:rPr>
      </w:pPr>
      <w:r w:rsidRPr="00676911">
        <w:rPr>
          <w:rFonts w:ascii="Arial" w:hAnsi="Arial" w:cs="Arial"/>
          <w:sz w:val="19"/>
          <w:szCs w:val="19"/>
        </w:rPr>
        <w:t xml:space="preserve">Para efectos de la Cláusula Octava, en relación con la Décima Segunda del Convenio de Colaboración Administrativa en Materia Fiscal Federal, celebrado entre la SHCP, y el Gobierno del Estado de Oaxaca el 2 de julio de 2015 y publicado en el Diario Oficial de la Federación el 14 de agosto de 2015 y en el Periódico Oficial del Estado de Oaxaca el 8 de agosto del mismo año, los contribuyentes personas físicas que obtengan ingresos por la enajenación de terrenos, construcciones o terrenos y construcciones están obligados a cumplir con la obligación del pago del 5 por ciento de ISR en términos </w:t>
      </w:r>
      <w:r w:rsidRPr="00676911">
        <w:rPr>
          <w:rFonts w:ascii="Arial" w:hAnsi="Arial" w:cs="Arial"/>
          <w:sz w:val="19"/>
          <w:szCs w:val="19"/>
        </w:rPr>
        <w:lastRenderedPageBreak/>
        <w:t>del artículo 127 de la Ley del ISR.</w:t>
      </w:r>
    </w:p>
    <w:p w:rsidR="00973121" w:rsidRPr="00676911" w:rsidRDefault="00973121" w:rsidP="00DD1A2C">
      <w:pPr>
        <w:autoSpaceDE w:val="0"/>
        <w:autoSpaceDN w:val="0"/>
        <w:spacing w:line="240" w:lineRule="auto"/>
        <w:rPr>
          <w:rFonts w:ascii="Arial" w:hAnsi="Arial" w:cs="Arial"/>
          <w:sz w:val="19"/>
          <w:szCs w:val="19"/>
        </w:rPr>
      </w:pPr>
    </w:p>
    <w:p w:rsidR="00973121" w:rsidRPr="00676911" w:rsidRDefault="00973121" w:rsidP="00DD1A2C">
      <w:pPr>
        <w:autoSpaceDE w:val="0"/>
        <w:autoSpaceDN w:val="0"/>
        <w:spacing w:line="240" w:lineRule="auto"/>
        <w:rPr>
          <w:rFonts w:ascii="Arial" w:hAnsi="Arial" w:cs="Arial"/>
          <w:sz w:val="19"/>
          <w:szCs w:val="19"/>
        </w:rPr>
      </w:pPr>
      <w:r w:rsidRPr="00676911">
        <w:rPr>
          <w:rFonts w:ascii="Arial" w:hAnsi="Arial" w:cs="Arial"/>
          <w:sz w:val="19"/>
          <w:szCs w:val="19"/>
        </w:rPr>
        <w:t>El entero deberá ser realizado por el Notario o Fedatario Público quienes fungirán como retenedores conforme a lo establecido en el tercer párrafo del artículo 127 de la Ley de ISR, quien solicitará su inscripción ante la autoridad fiscal, con los requisitos que se señalan a continuación:</w:t>
      </w:r>
    </w:p>
    <w:p w:rsidR="00973121" w:rsidRPr="00676911" w:rsidRDefault="00973121" w:rsidP="00DD1A2C">
      <w:pPr>
        <w:autoSpaceDE w:val="0"/>
        <w:autoSpaceDN w:val="0"/>
        <w:spacing w:line="240" w:lineRule="auto"/>
        <w:rPr>
          <w:rFonts w:ascii="Arial" w:hAnsi="Arial" w:cs="Arial"/>
          <w:sz w:val="19"/>
          <w:szCs w:val="19"/>
        </w:rPr>
      </w:pPr>
    </w:p>
    <w:p w:rsidR="00973121" w:rsidRPr="00676911" w:rsidRDefault="00973121" w:rsidP="00DD1A2C">
      <w:pPr>
        <w:widowControl/>
        <w:numPr>
          <w:ilvl w:val="0"/>
          <w:numId w:val="19"/>
        </w:numPr>
        <w:tabs>
          <w:tab w:val="left" w:pos="709"/>
        </w:tabs>
        <w:adjustRightInd/>
        <w:spacing w:line="240" w:lineRule="auto"/>
        <w:ind w:left="709" w:hanging="709"/>
        <w:textAlignment w:val="auto"/>
        <w:rPr>
          <w:rFonts w:ascii="Arial" w:hAnsi="Arial" w:cs="Arial"/>
          <w:sz w:val="19"/>
          <w:szCs w:val="19"/>
        </w:rPr>
      </w:pPr>
      <w:r w:rsidRPr="00676911">
        <w:rPr>
          <w:rFonts w:ascii="Arial" w:hAnsi="Arial" w:cs="Arial"/>
          <w:sz w:val="19"/>
          <w:szCs w:val="19"/>
        </w:rPr>
        <w:t>Acuse y aviso de inscripción al RFC y/o constancia de situación fiscal del SAT;</w:t>
      </w:r>
    </w:p>
    <w:p w:rsidR="00AF52B7" w:rsidRPr="00676911" w:rsidRDefault="00AF52B7" w:rsidP="00DD1A2C">
      <w:pPr>
        <w:widowControl/>
        <w:tabs>
          <w:tab w:val="left" w:pos="709"/>
        </w:tabs>
        <w:adjustRightInd/>
        <w:spacing w:line="240" w:lineRule="auto"/>
        <w:ind w:left="709" w:hanging="709"/>
        <w:textAlignment w:val="auto"/>
        <w:rPr>
          <w:rFonts w:ascii="Arial" w:hAnsi="Arial" w:cs="Arial"/>
          <w:sz w:val="19"/>
          <w:szCs w:val="19"/>
        </w:rPr>
      </w:pPr>
    </w:p>
    <w:p w:rsidR="00973121" w:rsidRPr="00676911" w:rsidRDefault="00973121" w:rsidP="00DD1A2C">
      <w:pPr>
        <w:widowControl/>
        <w:numPr>
          <w:ilvl w:val="0"/>
          <w:numId w:val="19"/>
        </w:numPr>
        <w:tabs>
          <w:tab w:val="left" w:pos="709"/>
        </w:tabs>
        <w:adjustRightInd/>
        <w:spacing w:line="240" w:lineRule="auto"/>
        <w:ind w:left="709" w:hanging="709"/>
        <w:textAlignment w:val="auto"/>
        <w:rPr>
          <w:rFonts w:ascii="Arial" w:hAnsi="Arial" w:cs="Arial"/>
          <w:sz w:val="19"/>
          <w:szCs w:val="19"/>
        </w:rPr>
      </w:pPr>
      <w:r w:rsidRPr="00676911">
        <w:rPr>
          <w:rFonts w:ascii="Arial" w:hAnsi="Arial" w:cs="Arial"/>
          <w:sz w:val="19"/>
          <w:szCs w:val="19"/>
        </w:rPr>
        <w:t>Identificación oficial vigente, y</w:t>
      </w:r>
    </w:p>
    <w:p w:rsidR="00AF52B7" w:rsidRPr="00676911" w:rsidRDefault="00AF52B7" w:rsidP="00DD1A2C">
      <w:pPr>
        <w:widowControl/>
        <w:tabs>
          <w:tab w:val="left" w:pos="709"/>
        </w:tabs>
        <w:adjustRightInd/>
        <w:spacing w:line="240" w:lineRule="auto"/>
        <w:ind w:left="709" w:hanging="709"/>
        <w:textAlignment w:val="auto"/>
        <w:rPr>
          <w:rFonts w:ascii="Arial" w:hAnsi="Arial" w:cs="Arial"/>
          <w:sz w:val="19"/>
          <w:szCs w:val="19"/>
        </w:rPr>
      </w:pPr>
    </w:p>
    <w:p w:rsidR="00973121" w:rsidRPr="00676911" w:rsidRDefault="00973121" w:rsidP="00DD1A2C">
      <w:pPr>
        <w:widowControl/>
        <w:numPr>
          <w:ilvl w:val="0"/>
          <w:numId w:val="19"/>
        </w:numPr>
        <w:tabs>
          <w:tab w:val="left" w:pos="709"/>
        </w:tabs>
        <w:adjustRightInd/>
        <w:spacing w:line="240" w:lineRule="auto"/>
        <w:ind w:left="709" w:hanging="709"/>
        <w:textAlignment w:val="auto"/>
        <w:rPr>
          <w:rFonts w:ascii="Arial" w:hAnsi="Arial" w:cs="Arial"/>
          <w:sz w:val="19"/>
          <w:szCs w:val="19"/>
        </w:rPr>
      </w:pPr>
      <w:r w:rsidRPr="00676911">
        <w:rPr>
          <w:rFonts w:ascii="Arial" w:hAnsi="Arial" w:cs="Arial"/>
          <w:sz w:val="19"/>
          <w:szCs w:val="19"/>
        </w:rPr>
        <w:t>Si el trámite lo realiza su representante legal, poder notarial del representante legal en donde acredite su personalidad e identificación del representante.</w:t>
      </w:r>
    </w:p>
    <w:p w:rsidR="00AF52B7" w:rsidRPr="00676911" w:rsidRDefault="00AF52B7" w:rsidP="00DD1A2C">
      <w:pPr>
        <w:widowControl/>
        <w:tabs>
          <w:tab w:val="left" w:pos="1134"/>
        </w:tabs>
        <w:adjustRightInd/>
        <w:spacing w:line="240" w:lineRule="auto"/>
        <w:textAlignment w:val="auto"/>
        <w:rPr>
          <w:rFonts w:ascii="Arial" w:hAnsi="Arial" w:cs="Arial"/>
          <w:sz w:val="19"/>
          <w:szCs w:val="19"/>
        </w:rPr>
      </w:pPr>
    </w:p>
    <w:p w:rsidR="00AF52B7" w:rsidRPr="00676911" w:rsidRDefault="00AF52B7" w:rsidP="00DD1A2C">
      <w:pPr>
        <w:spacing w:line="240" w:lineRule="auto"/>
        <w:contextualSpacing/>
        <w:rPr>
          <w:rFonts w:ascii="Arial" w:hAnsi="Arial" w:cs="Arial"/>
          <w:sz w:val="19"/>
          <w:szCs w:val="19"/>
        </w:rPr>
      </w:pPr>
      <w:r w:rsidRPr="00676911">
        <w:rPr>
          <w:rFonts w:ascii="Arial" w:hAnsi="Arial" w:cs="Arial"/>
          <w:sz w:val="19"/>
          <w:szCs w:val="19"/>
        </w:rPr>
        <w:t>Los requisitos antes señalados se deberán presentar en original para su cotejo e integración a su expediente digital.</w:t>
      </w:r>
    </w:p>
    <w:p w:rsidR="00AF52B7" w:rsidRPr="00676911" w:rsidRDefault="00AF52B7" w:rsidP="00DD1A2C">
      <w:pPr>
        <w:spacing w:line="240" w:lineRule="auto"/>
        <w:contextualSpacing/>
        <w:rPr>
          <w:rFonts w:ascii="Arial" w:hAnsi="Arial" w:cs="Arial"/>
          <w:sz w:val="19"/>
          <w:szCs w:val="19"/>
        </w:rPr>
      </w:pPr>
    </w:p>
    <w:p w:rsidR="00973121" w:rsidRPr="00676911" w:rsidRDefault="00973121" w:rsidP="00DD1A2C">
      <w:pPr>
        <w:widowControl/>
        <w:numPr>
          <w:ilvl w:val="0"/>
          <w:numId w:val="65"/>
        </w:numPr>
        <w:tabs>
          <w:tab w:val="left" w:pos="567"/>
        </w:tabs>
        <w:autoSpaceDE w:val="0"/>
        <w:autoSpaceDN w:val="0"/>
        <w:spacing w:line="240" w:lineRule="auto"/>
        <w:ind w:left="567" w:hanging="567"/>
        <w:contextualSpacing/>
        <w:textAlignment w:val="auto"/>
        <w:rPr>
          <w:rFonts w:ascii="Arial" w:hAnsi="Arial" w:cs="Arial"/>
          <w:b/>
          <w:sz w:val="19"/>
          <w:szCs w:val="19"/>
        </w:rPr>
      </w:pPr>
      <w:r w:rsidRPr="00676911">
        <w:rPr>
          <w:rFonts w:ascii="Arial" w:hAnsi="Arial" w:cs="Arial"/>
          <w:b/>
          <w:sz w:val="19"/>
          <w:szCs w:val="19"/>
        </w:rPr>
        <w:t>Procedimiento para la presentación de declaraciones y pagos de ISR ante las autoridades fiscales.</w:t>
      </w:r>
    </w:p>
    <w:p w:rsidR="00973121" w:rsidRPr="00676911" w:rsidRDefault="00973121" w:rsidP="00DD1A2C">
      <w:pPr>
        <w:tabs>
          <w:tab w:val="left" w:pos="1134"/>
        </w:tabs>
        <w:autoSpaceDE w:val="0"/>
        <w:autoSpaceDN w:val="0"/>
        <w:spacing w:line="240" w:lineRule="auto"/>
        <w:ind w:left="1134"/>
        <w:contextualSpacing/>
        <w:rPr>
          <w:rFonts w:ascii="Arial" w:hAnsi="Arial" w:cs="Arial"/>
          <w:b/>
          <w:sz w:val="19"/>
          <w:szCs w:val="19"/>
        </w:rPr>
      </w:pPr>
    </w:p>
    <w:p w:rsidR="00973121" w:rsidRPr="00676911" w:rsidRDefault="00973121" w:rsidP="00DD1A2C">
      <w:pPr>
        <w:spacing w:line="240" w:lineRule="auto"/>
        <w:rPr>
          <w:rFonts w:ascii="Arial" w:hAnsi="Arial" w:cs="Arial"/>
          <w:sz w:val="19"/>
          <w:szCs w:val="19"/>
        </w:rPr>
      </w:pPr>
      <w:r w:rsidRPr="00676911">
        <w:rPr>
          <w:rFonts w:ascii="Arial" w:hAnsi="Arial" w:cs="Arial"/>
          <w:sz w:val="19"/>
          <w:szCs w:val="19"/>
        </w:rPr>
        <w:t xml:space="preserve">Los contribuyentes podrán optar por presentar las declaraciones en dos formas, la primera a través de la página de internet de la Secretaría </w:t>
      </w:r>
      <w:hyperlink r:id="rId26" w:history="1">
        <w:r w:rsidRPr="00676911">
          <w:rPr>
            <w:rFonts w:ascii="Arial" w:hAnsi="Arial" w:cs="Arial"/>
            <w:sz w:val="19"/>
            <w:szCs w:val="19"/>
            <w:u w:val="single"/>
          </w:rPr>
          <w:t>http://www.finanzasoaxaca.gob.mx</w:t>
        </w:r>
      </w:hyperlink>
      <w:r w:rsidRPr="00676911">
        <w:rPr>
          <w:rFonts w:ascii="Arial" w:hAnsi="Arial" w:cs="Arial"/>
          <w:sz w:val="19"/>
          <w:szCs w:val="19"/>
        </w:rPr>
        <w:t xml:space="preserve"> conforme al proceso descrito en la regla </w:t>
      </w:r>
      <w:r w:rsidR="00072F24" w:rsidRPr="00676911">
        <w:rPr>
          <w:rFonts w:ascii="Arial" w:hAnsi="Arial" w:cs="Arial"/>
          <w:bCs/>
          <w:sz w:val="19"/>
          <w:szCs w:val="19"/>
        </w:rPr>
        <w:t>20</w:t>
      </w:r>
      <w:r w:rsidRPr="00676911">
        <w:rPr>
          <w:rFonts w:ascii="Arial" w:hAnsi="Arial" w:cs="Arial"/>
          <w:b/>
          <w:bCs/>
          <w:sz w:val="19"/>
          <w:szCs w:val="19"/>
        </w:rPr>
        <w:t xml:space="preserve"> </w:t>
      </w:r>
      <w:r w:rsidRPr="00676911">
        <w:rPr>
          <w:rFonts w:ascii="Arial" w:hAnsi="Arial" w:cs="Arial"/>
          <w:sz w:val="19"/>
          <w:szCs w:val="19"/>
        </w:rPr>
        <w:t>y la segunda ante la autoridad fiscal.</w:t>
      </w:r>
    </w:p>
    <w:p w:rsidR="00973121" w:rsidRPr="00676911" w:rsidRDefault="00973121" w:rsidP="00DD1A2C">
      <w:pPr>
        <w:spacing w:line="240" w:lineRule="auto"/>
        <w:rPr>
          <w:rFonts w:ascii="Arial" w:hAnsi="Arial" w:cs="Arial"/>
          <w:sz w:val="19"/>
          <w:szCs w:val="19"/>
        </w:rPr>
      </w:pPr>
    </w:p>
    <w:p w:rsidR="00973121" w:rsidRPr="00676911" w:rsidRDefault="00973121" w:rsidP="00DD1A2C">
      <w:pPr>
        <w:autoSpaceDE w:val="0"/>
        <w:autoSpaceDN w:val="0"/>
        <w:spacing w:line="240" w:lineRule="auto"/>
        <w:rPr>
          <w:rFonts w:ascii="Arial" w:hAnsi="Arial" w:cs="Arial"/>
          <w:sz w:val="19"/>
          <w:szCs w:val="19"/>
        </w:rPr>
      </w:pPr>
      <w:r w:rsidRPr="00676911">
        <w:rPr>
          <w:rFonts w:ascii="Arial" w:hAnsi="Arial" w:cs="Arial"/>
          <w:sz w:val="19"/>
          <w:szCs w:val="19"/>
        </w:rPr>
        <w:t>Para la presentación de la declaración, los contribuyentes deberán de manifestar lo siguiente:</w:t>
      </w:r>
    </w:p>
    <w:p w:rsidR="00973121" w:rsidRPr="00676911" w:rsidRDefault="00973121" w:rsidP="00DD1A2C">
      <w:pPr>
        <w:autoSpaceDE w:val="0"/>
        <w:autoSpaceDN w:val="0"/>
        <w:spacing w:line="240" w:lineRule="auto"/>
        <w:ind w:left="1134"/>
        <w:rPr>
          <w:rFonts w:ascii="Arial" w:hAnsi="Arial" w:cs="Arial"/>
          <w:sz w:val="19"/>
          <w:szCs w:val="19"/>
        </w:rPr>
      </w:pPr>
    </w:p>
    <w:p w:rsidR="00973121" w:rsidRPr="00676911" w:rsidRDefault="00973121" w:rsidP="00DD1A2C">
      <w:pPr>
        <w:widowControl/>
        <w:numPr>
          <w:ilvl w:val="0"/>
          <w:numId w:val="66"/>
        </w:numPr>
        <w:tabs>
          <w:tab w:val="left" w:pos="567"/>
        </w:tabs>
        <w:autoSpaceDE w:val="0"/>
        <w:autoSpaceDN w:val="0"/>
        <w:spacing w:line="240" w:lineRule="auto"/>
        <w:ind w:left="567" w:hanging="567"/>
        <w:textAlignment w:val="auto"/>
        <w:rPr>
          <w:rFonts w:ascii="Arial" w:hAnsi="Arial" w:cs="Arial"/>
          <w:sz w:val="19"/>
          <w:szCs w:val="19"/>
        </w:rPr>
      </w:pPr>
      <w:r w:rsidRPr="00676911">
        <w:rPr>
          <w:rFonts w:ascii="Arial" w:hAnsi="Arial" w:cs="Arial"/>
          <w:sz w:val="19"/>
          <w:szCs w:val="19"/>
        </w:rPr>
        <w:t>RFC;</w:t>
      </w:r>
    </w:p>
    <w:p w:rsidR="00AF52B7" w:rsidRPr="00676911" w:rsidRDefault="00AF52B7" w:rsidP="00DD1A2C">
      <w:pPr>
        <w:widowControl/>
        <w:tabs>
          <w:tab w:val="left" w:pos="1134"/>
        </w:tabs>
        <w:autoSpaceDE w:val="0"/>
        <w:autoSpaceDN w:val="0"/>
        <w:spacing w:line="240" w:lineRule="auto"/>
        <w:ind w:left="1134"/>
        <w:textAlignment w:val="auto"/>
        <w:rPr>
          <w:rFonts w:ascii="Arial" w:hAnsi="Arial" w:cs="Arial"/>
          <w:sz w:val="19"/>
          <w:szCs w:val="19"/>
        </w:rPr>
      </w:pPr>
    </w:p>
    <w:p w:rsidR="00973121" w:rsidRPr="00676911" w:rsidRDefault="00973121" w:rsidP="00DD1A2C">
      <w:pPr>
        <w:widowControl/>
        <w:numPr>
          <w:ilvl w:val="0"/>
          <w:numId w:val="66"/>
        </w:numPr>
        <w:tabs>
          <w:tab w:val="left" w:pos="1134"/>
        </w:tabs>
        <w:autoSpaceDE w:val="0"/>
        <w:autoSpaceDN w:val="0"/>
        <w:spacing w:line="240" w:lineRule="auto"/>
        <w:ind w:left="1134" w:hanging="1134"/>
        <w:textAlignment w:val="auto"/>
        <w:rPr>
          <w:rFonts w:ascii="Arial" w:hAnsi="Arial" w:cs="Arial"/>
          <w:sz w:val="19"/>
          <w:szCs w:val="19"/>
        </w:rPr>
      </w:pPr>
      <w:r w:rsidRPr="00676911">
        <w:rPr>
          <w:rFonts w:ascii="Arial" w:hAnsi="Arial" w:cs="Arial"/>
          <w:sz w:val="19"/>
          <w:szCs w:val="19"/>
        </w:rPr>
        <w:t>Nombre, apellido paterno y apellido materno;</w:t>
      </w:r>
    </w:p>
    <w:p w:rsidR="00AF52B7" w:rsidRPr="00676911" w:rsidRDefault="00AF52B7" w:rsidP="00DD1A2C">
      <w:pPr>
        <w:widowControl/>
        <w:tabs>
          <w:tab w:val="left" w:pos="1134"/>
        </w:tabs>
        <w:autoSpaceDE w:val="0"/>
        <w:autoSpaceDN w:val="0"/>
        <w:spacing w:line="240" w:lineRule="auto"/>
        <w:textAlignment w:val="auto"/>
        <w:rPr>
          <w:rFonts w:ascii="Arial" w:hAnsi="Arial" w:cs="Arial"/>
          <w:sz w:val="19"/>
          <w:szCs w:val="19"/>
        </w:rPr>
      </w:pPr>
    </w:p>
    <w:p w:rsidR="00973121" w:rsidRPr="00676911" w:rsidRDefault="00973121" w:rsidP="00DD1A2C">
      <w:pPr>
        <w:widowControl/>
        <w:numPr>
          <w:ilvl w:val="0"/>
          <w:numId w:val="66"/>
        </w:numPr>
        <w:tabs>
          <w:tab w:val="left" w:pos="1134"/>
        </w:tabs>
        <w:autoSpaceDE w:val="0"/>
        <w:autoSpaceDN w:val="0"/>
        <w:spacing w:line="240" w:lineRule="auto"/>
        <w:ind w:left="1134" w:hanging="1134"/>
        <w:textAlignment w:val="auto"/>
        <w:rPr>
          <w:rFonts w:ascii="Arial" w:hAnsi="Arial" w:cs="Arial"/>
          <w:sz w:val="19"/>
          <w:szCs w:val="19"/>
        </w:rPr>
      </w:pPr>
      <w:r w:rsidRPr="00676911">
        <w:rPr>
          <w:rFonts w:ascii="Arial" w:hAnsi="Arial" w:cs="Arial"/>
          <w:sz w:val="19"/>
          <w:szCs w:val="19"/>
        </w:rPr>
        <w:t>Número</w:t>
      </w:r>
      <w:r w:rsidR="00AF52B7" w:rsidRPr="00676911">
        <w:rPr>
          <w:rFonts w:ascii="Arial" w:hAnsi="Arial" w:cs="Arial"/>
          <w:sz w:val="19"/>
          <w:szCs w:val="19"/>
        </w:rPr>
        <w:t xml:space="preserve"> de Notario o Fedatario Público;</w:t>
      </w:r>
    </w:p>
    <w:p w:rsidR="00AF52B7" w:rsidRPr="00676911" w:rsidRDefault="00AF52B7" w:rsidP="00DD1A2C">
      <w:pPr>
        <w:widowControl/>
        <w:tabs>
          <w:tab w:val="left" w:pos="1134"/>
        </w:tabs>
        <w:autoSpaceDE w:val="0"/>
        <w:autoSpaceDN w:val="0"/>
        <w:spacing w:line="240" w:lineRule="auto"/>
        <w:textAlignment w:val="auto"/>
        <w:rPr>
          <w:rFonts w:ascii="Arial" w:hAnsi="Arial" w:cs="Arial"/>
          <w:sz w:val="19"/>
          <w:szCs w:val="19"/>
        </w:rPr>
      </w:pPr>
    </w:p>
    <w:p w:rsidR="00973121" w:rsidRPr="00676911" w:rsidRDefault="00973121" w:rsidP="00DD1A2C">
      <w:pPr>
        <w:widowControl/>
        <w:numPr>
          <w:ilvl w:val="0"/>
          <w:numId w:val="66"/>
        </w:numPr>
        <w:tabs>
          <w:tab w:val="left" w:pos="1134"/>
        </w:tabs>
        <w:autoSpaceDE w:val="0"/>
        <w:autoSpaceDN w:val="0"/>
        <w:spacing w:line="240" w:lineRule="auto"/>
        <w:ind w:left="1134" w:hanging="1134"/>
        <w:textAlignment w:val="auto"/>
        <w:rPr>
          <w:rFonts w:ascii="Arial" w:hAnsi="Arial" w:cs="Arial"/>
          <w:sz w:val="19"/>
          <w:szCs w:val="19"/>
        </w:rPr>
      </w:pPr>
      <w:r w:rsidRPr="00676911">
        <w:rPr>
          <w:rFonts w:ascii="Arial" w:hAnsi="Arial" w:cs="Arial"/>
          <w:sz w:val="19"/>
          <w:szCs w:val="19"/>
        </w:rPr>
        <w:t>Fecha de escritura o minuta;</w:t>
      </w:r>
    </w:p>
    <w:p w:rsidR="00AF52B7" w:rsidRPr="00676911" w:rsidRDefault="00AF52B7" w:rsidP="00DD1A2C">
      <w:pPr>
        <w:widowControl/>
        <w:tabs>
          <w:tab w:val="left" w:pos="1134"/>
        </w:tabs>
        <w:autoSpaceDE w:val="0"/>
        <w:autoSpaceDN w:val="0"/>
        <w:spacing w:line="240" w:lineRule="auto"/>
        <w:textAlignment w:val="auto"/>
        <w:rPr>
          <w:rFonts w:ascii="Arial" w:hAnsi="Arial" w:cs="Arial"/>
          <w:sz w:val="19"/>
          <w:szCs w:val="19"/>
        </w:rPr>
      </w:pPr>
    </w:p>
    <w:p w:rsidR="00973121" w:rsidRPr="00676911" w:rsidRDefault="00973121" w:rsidP="00DD1A2C">
      <w:pPr>
        <w:widowControl/>
        <w:numPr>
          <w:ilvl w:val="0"/>
          <w:numId w:val="66"/>
        </w:numPr>
        <w:tabs>
          <w:tab w:val="left" w:pos="1134"/>
        </w:tabs>
        <w:autoSpaceDE w:val="0"/>
        <w:autoSpaceDN w:val="0"/>
        <w:spacing w:line="240" w:lineRule="auto"/>
        <w:ind w:left="1134" w:hanging="1134"/>
        <w:textAlignment w:val="auto"/>
        <w:rPr>
          <w:rFonts w:ascii="Arial" w:hAnsi="Arial" w:cs="Arial"/>
          <w:sz w:val="19"/>
          <w:szCs w:val="19"/>
        </w:rPr>
      </w:pPr>
      <w:r w:rsidRPr="00676911">
        <w:rPr>
          <w:rFonts w:ascii="Arial" w:hAnsi="Arial" w:cs="Arial"/>
          <w:sz w:val="19"/>
          <w:szCs w:val="19"/>
        </w:rPr>
        <w:t>Naturaleza del acto o concepto de la enajenación;</w:t>
      </w:r>
    </w:p>
    <w:p w:rsidR="00AF52B7" w:rsidRPr="00676911" w:rsidRDefault="00AF52B7" w:rsidP="00DD1A2C">
      <w:pPr>
        <w:widowControl/>
        <w:tabs>
          <w:tab w:val="left" w:pos="1134"/>
        </w:tabs>
        <w:autoSpaceDE w:val="0"/>
        <w:autoSpaceDN w:val="0"/>
        <w:spacing w:line="240" w:lineRule="auto"/>
        <w:textAlignment w:val="auto"/>
        <w:rPr>
          <w:rFonts w:ascii="Arial" w:hAnsi="Arial" w:cs="Arial"/>
          <w:sz w:val="19"/>
          <w:szCs w:val="19"/>
        </w:rPr>
      </w:pPr>
    </w:p>
    <w:p w:rsidR="00973121" w:rsidRPr="00676911" w:rsidRDefault="00973121" w:rsidP="00DD1A2C">
      <w:pPr>
        <w:widowControl/>
        <w:numPr>
          <w:ilvl w:val="0"/>
          <w:numId w:val="66"/>
        </w:numPr>
        <w:tabs>
          <w:tab w:val="left" w:pos="1134"/>
        </w:tabs>
        <w:autoSpaceDE w:val="0"/>
        <w:autoSpaceDN w:val="0"/>
        <w:spacing w:line="240" w:lineRule="auto"/>
        <w:ind w:left="1134" w:hanging="1134"/>
        <w:textAlignment w:val="auto"/>
        <w:rPr>
          <w:rFonts w:ascii="Arial" w:hAnsi="Arial" w:cs="Arial"/>
          <w:sz w:val="19"/>
          <w:szCs w:val="19"/>
        </w:rPr>
      </w:pPr>
      <w:r w:rsidRPr="00676911">
        <w:rPr>
          <w:rFonts w:ascii="Arial" w:hAnsi="Arial" w:cs="Arial"/>
          <w:sz w:val="19"/>
          <w:szCs w:val="19"/>
        </w:rPr>
        <w:t>Número de la escritura;</w:t>
      </w:r>
    </w:p>
    <w:p w:rsidR="00AF52B7" w:rsidRPr="00676911" w:rsidRDefault="00AF52B7" w:rsidP="00DD1A2C">
      <w:pPr>
        <w:widowControl/>
        <w:tabs>
          <w:tab w:val="left" w:pos="1134"/>
        </w:tabs>
        <w:autoSpaceDE w:val="0"/>
        <w:autoSpaceDN w:val="0"/>
        <w:spacing w:line="240" w:lineRule="auto"/>
        <w:textAlignment w:val="auto"/>
        <w:rPr>
          <w:rFonts w:ascii="Arial" w:hAnsi="Arial" w:cs="Arial"/>
          <w:sz w:val="19"/>
          <w:szCs w:val="19"/>
        </w:rPr>
      </w:pPr>
    </w:p>
    <w:p w:rsidR="00973121" w:rsidRPr="00676911" w:rsidRDefault="00973121" w:rsidP="00DD1A2C">
      <w:pPr>
        <w:widowControl/>
        <w:numPr>
          <w:ilvl w:val="0"/>
          <w:numId w:val="66"/>
        </w:numPr>
        <w:tabs>
          <w:tab w:val="left" w:pos="1134"/>
        </w:tabs>
        <w:autoSpaceDE w:val="0"/>
        <w:autoSpaceDN w:val="0"/>
        <w:spacing w:line="240" w:lineRule="auto"/>
        <w:ind w:left="1134" w:hanging="1134"/>
        <w:textAlignment w:val="auto"/>
        <w:rPr>
          <w:rFonts w:ascii="Arial" w:hAnsi="Arial" w:cs="Arial"/>
          <w:sz w:val="19"/>
          <w:szCs w:val="19"/>
        </w:rPr>
      </w:pPr>
      <w:r w:rsidRPr="00676911">
        <w:rPr>
          <w:rFonts w:ascii="Arial" w:hAnsi="Arial" w:cs="Arial"/>
          <w:sz w:val="19"/>
          <w:szCs w:val="19"/>
        </w:rPr>
        <w:t>Tipo de declaración;</w:t>
      </w:r>
    </w:p>
    <w:p w:rsidR="00AF52B7" w:rsidRPr="00676911" w:rsidRDefault="00AF52B7" w:rsidP="00DD1A2C">
      <w:pPr>
        <w:widowControl/>
        <w:tabs>
          <w:tab w:val="left" w:pos="1134"/>
        </w:tabs>
        <w:autoSpaceDE w:val="0"/>
        <w:autoSpaceDN w:val="0"/>
        <w:spacing w:line="240" w:lineRule="auto"/>
        <w:textAlignment w:val="auto"/>
        <w:rPr>
          <w:rFonts w:ascii="Arial" w:hAnsi="Arial" w:cs="Arial"/>
          <w:sz w:val="19"/>
          <w:szCs w:val="19"/>
        </w:rPr>
      </w:pPr>
    </w:p>
    <w:p w:rsidR="00973121" w:rsidRPr="00676911" w:rsidRDefault="00973121" w:rsidP="00DD1A2C">
      <w:pPr>
        <w:widowControl/>
        <w:numPr>
          <w:ilvl w:val="0"/>
          <w:numId w:val="66"/>
        </w:numPr>
        <w:tabs>
          <w:tab w:val="left" w:pos="1134"/>
        </w:tabs>
        <w:autoSpaceDE w:val="0"/>
        <w:autoSpaceDN w:val="0"/>
        <w:spacing w:line="240" w:lineRule="auto"/>
        <w:ind w:left="1134" w:hanging="1134"/>
        <w:textAlignment w:val="auto"/>
        <w:rPr>
          <w:rFonts w:ascii="Arial" w:hAnsi="Arial" w:cs="Arial"/>
          <w:sz w:val="19"/>
          <w:szCs w:val="19"/>
        </w:rPr>
      </w:pPr>
      <w:r w:rsidRPr="00676911">
        <w:rPr>
          <w:rFonts w:ascii="Arial" w:hAnsi="Arial" w:cs="Arial"/>
          <w:sz w:val="19"/>
          <w:szCs w:val="19"/>
        </w:rPr>
        <w:t>Ingres</w:t>
      </w:r>
      <w:r w:rsidR="00AF52B7" w:rsidRPr="00676911">
        <w:rPr>
          <w:rFonts w:ascii="Arial" w:hAnsi="Arial" w:cs="Arial"/>
          <w:sz w:val="19"/>
          <w:szCs w:val="19"/>
        </w:rPr>
        <w:t>os por la enajenación de bienes;</w:t>
      </w:r>
    </w:p>
    <w:p w:rsidR="00AF52B7" w:rsidRPr="00676911" w:rsidRDefault="00AF52B7" w:rsidP="00DD1A2C">
      <w:pPr>
        <w:widowControl/>
        <w:tabs>
          <w:tab w:val="left" w:pos="1134"/>
        </w:tabs>
        <w:autoSpaceDE w:val="0"/>
        <w:autoSpaceDN w:val="0"/>
        <w:spacing w:line="240" w:lineRule="auto"/>
        <w:textAlignment w:val="auto"/>
        <w:rPr>
          <w:rFonts w:ascii="Arial" w:hAnsi="Arial" w:cs="Arial"/>
          <w:sz w:val="19"/>
          <w:szCs w:val="19"/>
        </w:rPr>
      </w:pPr>
    </w:p>
    <w:p w:rsidR="00973121" w:rsidRPr="00676911" w:rsidRDefault="00973121" w:rsidP="00DD1A2C">
      <w:pPr>
        <w:widowControl/>
        <w:numPr>
          <w:ilvl w:val="0"/>
          <w:numId w:val="66"/>
        </w:numPr>
        <w:tabs>
          <w:tab w:val="left" w:pos="1134"/>
        </w:tabs>
        <w:autoSpaceDE w:val="0"/>
        <w:autoSpaceDN w:val="0"/>
        <w:spacing w:line="240" w:lineRule="auto"/>
        <w:ind w:left="1134" w:hanging="1134"/>
        <w:textAlignment w:val="auto"/>
        <w:rPr>
          <w:rFonts w:ascii="Arial" w:hAnsi="Arial" w:cs="Arial"/>
          <w:sz w:val="19"/>
          <w:szCs w:val="19"/>
        </w:rPr>
      </w:pPr>
      <w:r w:rsidRPr="00676911">
        <w:rPr>
          <w:rFonts w:ascii="Arial" w:hAnsi="Arial" w:cs="Arial"/>
          <w:sz w:val="19"/>
          <w:szCs w:val="19"/>
        </w:rPr>
        <w:t>Deducciones autorizadas;</w:t>
      </w:r>
    </w:p>
    <w:p w:rsidR="00AF52B7" w:rsidRPr="00676911" w:rsidRDefault="00AF52B7" w:rsidP="00DD1A2C">
      <w:pPr>
        <w:widowControl/>
        <w:tabs>
          <w:tab w:val="left" w:pos="1134"/>
        </w:tabs>
        <w:autoSpaceDE w:val="0"/>
        <w:autoSpaceDN w:val="0"/>
        <w:spacing w:line="240" w:lineRule="auto"/>
        <w:textAlignment w:val="auto"/>
        <w:rPr>
          <w:rFonts w:ascii="Arial" w:hAnsi="Arial" w:cs="Arial"/>
          <w:sz w:val="19"/>
          <w:szCs w:val="19"/>
        </w:rPr>
      </w:pPr>
    </w:p>
    <w:p w:rsidR="00973121" w:rsidRPr="00676911" w:rsidRDefault="00973121" w:rsidP="00DD1A2C">
      <w:pPr>
        <w:widowControl/>
        <w:numPr>
          <w:ilvl w:val="0"/>
          <w:numId w:val="66"/>
        </w:numPr>
        <w:tabs>
          <w:tab w:val="left" w:pos="1134"/>
        </w:tabs>
        <w:autoSpaceDE w:val="0"/>
        <w:autoSpaceDN w:val="0"/>
        <w:spacing w:line="240" w:lineRule="auto"/>
        <w:ind w:left="1134" w:hanging="1134"/>
        <w:textAlignment w:val="auto"/>
        <w:rPr>
          <w:rFonts w:ascii="Arial" w:hAnsi="Arial" w:cs="Arial"/>
          <w:sz w:val="19"/>
          <w:szCs w:val="19"/>
        </w:rPr>
      </w:pPr>
      <w:r w:rsidRPr="00676911">
        <w:rPr>
          <w:rFonts w:ascii="Arial" w:hAnsi="Arial" w:cs="Arial"/>
          <w:sz w:val="19"/>
          <w:szCs w:val="19"/>
        </w:rPr>
        <w:t>Ganancia obtenida;</w:t>
      </w:r>
    </w:p>
    <w:p w:rsidR="00AF52B7" w:rsidRPr="00676911" w:rsidRDefault="00AF52B7" w:rsidP="00DD1A2C">
      <w:pPr>
        <w:widowControl/>
        <w:tabs>
          <w:tab w:val="left" w:pos="1134"/>
        </w:tabs>
        <w:autoSpaceDE w:val="0"/>
        <w:autoSpaceDN w:val="0"/>
        <w:spacing w:line="240" w:lineRule="auto"/>
        <w:textAlignment w:val="auto"/>
        <w:rPr>
          <w:rFonts w:ascii="Arial" w:hAnsi="Arial" w:cs="Arial"/>
          <w:sz w:val="19"/>
          <w:szCs w:val="19"/>
        </w:rPr>
      </w:pPr>
    </w:p>
    <w:p w:rsidR="00973121" w:rsidRPr="00676911" w:rsidRDefault="00973121" w:rsidP="00DD1A2C">
      <w:pPr>
        <w:widowControl/>
        <w:numPr>
          <w:ilvl w:val="0"/>
          <w:numId w:val="66"/>
        </w:numPr>
        <w:tabs>
          <w:tab w:val="left" w:pos="1134"/>
        </w:tabs>
        <w:autoSpaceDE w:val="0"/>
        <w:autoSpaceDN w:val="0"/>
        <w:spacing w:line="240" w:lineRule="auto"/>
        <w:ind w:left="1134" w:hanging="1134"/>
        <w:textAlignment w:val="auto"/>
        <w:rPr>
          <w:rFonts w:ascii="Arial" w:hAnsi="Arial" w:cs="Arial"/>
          <w:sz w:val="19"/>
          <w:szCs w:val="19"/>
        </w:rPr>
      </w:pPr>
      <w:r w:rsidRPr="00676911">
        <w:rPr>
          <w:rFonts w:ascii="Arial" w:hAnsi="Arial" w:cs="Arial"/>
          <w:sz w:val="19"/>
          <w:szCs w:val="19"/>
        </w:rPr>
        <w:t>Pago determinado del periodo;</w:t>
      </w:r>
    </w:p>
    <w:p w:rsidR="00AF52B7" w:rsidRPr="00676911" w:rsidRDefault="00AF52B7" w:rsidP="00DD1A2C">
      <w:pPr>
        <w:widowControl/>
        <w:tabs>
          <w:tab w:val="left" w:pos="1134"/>
        </w:tabs>
        <w:autoSpaceDE w:val="0"/>
        <w:autoSpaceDN w:val="0"/>
        <w:spacing w:line="240" w:lineRule="auto"/>
        <w:textAlignment w:val="auto"/>
        <w:rPr>
          <w:rFonts w:ascii="Arial" w:hAnsi="Arial" w:cs="Arial"/>
          <w:sz w:val="19"/>
          <w:szCs w:val="19"/>
        </w:rPr>
      </w:pPr>
    </w:p>
    <w:p w:rsidR="00973121" w:rsidRPr="00676911" w:rsidRDefault="00973121" w:rsidP="00DD1A2C">
      <w:pPr>
        <w:widowControl/>
        <w:numPr>
          <w:ilvl w:val="0"/>
          <w:numId w:val="66"/>
        </w:numPr>
        <w:tabs>
          <w:tab w:val="left" w:pos="1134"/>
        </w:tabs>
        <w:autoSpaceDE w:val="0"/>
        <w:autoSpaceDN w:val="0"/>
        <w:spacing w:line="240" w:lineRule="auto"/>
        <w:ind w:left="1134" w:hanging="1134"/>
        <w:textAlignment w:val="auto"/>
        <w:rPr>
          <w:rFonts w:ascii="Arial" w:hAnsi="Arial" w:cs="Arial"/>
          <w:sz w:val="19"/>
          <w:szCs w:val="19"/>
        </w:rPr>
      </w:pPr>
      <w:r w:rsidRPr="00676911">
        <w:rPr>
          <w:rFonts w:ascii="Arial" w:hAnsi="Arial" w:cs="Arial"/>
          <w:sz w:val="19"/>
          <w:szCs w:val="19"/>
        </w:rPr>
        <w:t>Pago provisional conforme al artículo 126 de la LISR;</w:t>
      </w:r>
    </w:p>
    <w:p w:rsidR="00AF52B7" w:rsidRPr="00676911" w:rsidRDefault="00AF52B7" w:rsidP="00DD1A2C">
      <w:pPr>
        <w:widowControl/>
        <w:tabs>
          <w:tab w:val="left" w:pos="1134"/>
        </w:tabs>
        <w:autoSpaceDE w:val="0"/>
        <w:autoSpaceDN w:val="0"/>
        <w:spacing w:line="240" w:lineRule="auto"/>
        <w:textAlignment w:val="auto"/>
        <w:rPr>
          <w:rFonts w:ascii="Arial" w:hAnsi="Arial" w:cs="Arial"/>
          <w:sz w:val="19"/>
          <w:szCs w:val="19"/>
        </w:rPr>
      </w:pPr>
    </w:p>
    <w:p w:rsidR="00973121" w:rsidRPr="00676911" w:rsidRDefault="00973121" w:rsidP="00DD1A2C">
      <w:pPr>
        <w:widowControl/>
        <w:numPr>
          <w:ilvl w:val="0"/>
          <w:numId w:val="66"/>
        </w:numPr>
        <w:tabs>
          <w:tab w:val="left" w:pos="1134"/>
        </w:tabs>
        <w:autoSpaceDE w:val="0"/>
        <w:autoSpaceDN w:val="0"/>
        <w:spacing w:line="240" w:lineRule="auto"/>
        <w:ind w:left="1134" w:hanging="1134"/>
        <w:textAlignment w:val="auto"/>
        <w:rPr>
          <w:rFonts w:ascii="Arial" w:hAnsi="Arial" w:cs="Arial"/>
          <w:sz w:val="19"/>
          <w:szCs w:val="19"/>
        </w:rPr>
      </w:pPr>
      <w:r w:rsidRPr="00676911">
        <w:rPr>
          <w:rFonts w:ascii="Arial" w:hAnsi="Arial" w:cs="Arial"/>
          <w:sz w:val="19"/>
          <w:szCs w:val="19"/>
        </w:rPr>
        <w:t>Impuesto a pagar a la Entidad Federativa;</w:t>
      </w:r>
    </w:p>
    <w:p w:rsidR="00AF52B7" w:rsidRPr="00676911" w:rsidRDefault="00AF52B7" w:rsidP="00DD1A2C">
      <w:pPr>
        <w:widowControl/>
        <w:tabs>
          <w:tab w:val="left" w:pos="1134"/>
        </w:tabs>
        <w:autoSpaceDE w:val="0"/>
        <w:autoSpaceDN w:val="0"/>
        <w:spacing w:line="240" w:lineRule="auto"/>
        <w:textAlignment w:val="auto"/>
        <w:rPr>
          <w:rFonts w:ascii="Arial" w:hAnsi="Arial" w:cs="Arial"/>
          <w:sz w:val="19"/>
          <w:szCs w:val="19"/>
        </w:rPr>
      </w:pPr>
    </w:p>
    <w:p w:rsidR="00973121" w:rsidRPr="00676911" w:rsidRDefault="00973121" w:rsidP="00DD1A2C">
      <w:pPr>
        <w:widowControl/>
        <w:numPr>
          <w:ilvl w:val="0"/>
          <w:numId w:val="66"/>
        </w:numPr>
        <w:tabs>
          <w:tab w:val="left" w:pos="1134"/>
        </w:tabs>
        <w:autoSpaceDE w:val="0"/>
        <w:autoSpaceDN w:val="0"/>
        <w:spacing w:line="240" w:lineRule="auto"/>
        <w:ind w:left="1134" w:hanging="1134"/>
        <w:textAlignment w:val="auto"/>
        <w:rPr>
          <w:rFonts w:ascii="Arial" w:hAnsi="Arial" w:cs="Arial"/>
          <w:sz w:val="19"/>
          <w:szCs w:val="19"/>
        </w:rPr>
      </w:pPr>
      <w:r w:rsidRPr="00676911">
        <w:rPr>
          <w:rFonts w:ascii="Arial" w:hAnsi="Arial" w:cs="Arial"/>
          <w:sz w:val="19"/>
          <w:szCs w:val="19"/>
        </w:rPr>
        <w:lastRenderedPageBreak/>
        <w:t>Años transcurridos;</w:t>
      </w:r>
    </w:p>
    <w:p w:rsidR="00AF52B7" w:rsidRPr="00676911" w:rsidRDefault="00AF52B7" w:rsidP="00DD1A2C">
      <w:pPr>
        <w:widowControl/>
        <w:tabs>
          <w:tab w:val="left" w:pos="1134"/>
        </w:tabs>
        <w:autoSpaceDE w:val="0"/>
        <w:autoSpaceDN w:val="0"/>
        <w:spacing w:line="240" w:lineRule="auto"/>
        <w:textAlignment w:val="auto"/>
        <w:rPr>
          <w:rFonts w:ascii="Arial" w:hAnsi="Arial" w:cs="Arial"/>
          <w:sz w:val="19"/>
          <w:szCs w:val="19"/>
        </w:rPr>
      </w:pPr>
    </w:p>
    <w:p w:rsidR="00973121" w:rsidRPr="00676911" w:rsidRDefault="00973121" w:rsidP="00DD1A2C">
      <w:pPr>
        <w:widowControl/>
        <w:numPr>
          <w:ilvl w:val="0"/>
          <w:numId w:val="66"/>
        </w:numPr>
        <w:tabs>
          <w:tab w:val="left" w:pos="1134"/>
        </w:tabs>
        <w:autoSpaceDE w:val="0"/>
        <w:autoSpaceDN w:val="0"/>
        <w:spacing w:line="240" w:lineRule="auto"/>
        <w:ind w:left="1134" w:hanging="1134"/>
        <w:textAlignment w:val="auto"/>
        <w:rPr>
          <w:rFonts w:ascii="Arial" w:hAnsi="Arial" w:cs="Arial"/>
          <w:sz w:val="19"/>
          <w:szCs w:val="19"/>
        </w:rPr>
      </w:pPr>
      <w:r w:rsidRPr="00676911">
        <w:rPr>
          <w:rFonts w:ascii="Arial" w:hAnsi="Arial" w:cs="Arial"/>
          <w:sz w:val="19"/>
          <w:szCs w:val="19"/>
        </w:rPr>
        <w:t>Clave Catastral;</w:t>
      </w:r>
    </w:p>
    <w:p w:rsidR="00AF52B7" w:rsidRPr="00676911" w:rsidRDefault="00AF52B7" w:rsidP="00DD1A2C">
      <w:pPr>
        <w:widowControl/>
        <w:tabs>
          <w:tab w:val="left" w:pos="1134"/>
        </w:tabs>
        <w:autoSpaceDE w:val="0"/>
        <w:autoSpaceDN w:val="0"/>
        <w:spacing w:line="240" w:lineRule="auto"/>
        <w:textAlignment w:val="auto"/>
        <w:rPr>
          <w:rFonts w:ascii="Arial" w:hAnsi="Arial" w:cs="Arial"/>
          <w:sz w:val="19"/>
          <w:szCs w:val="19"/>
        </w:rPr>
      </w:pPr>
    </w:p>
    <w:p w:rsidR="00973121" w:rsidRPr="00676911" w:rsidRDefault="00973121" w:rsidP="00DD1A2C">
      <w:pPr>
        <w:widowControl/>
        <w:numPr>
          <w:ilvl w:val="0"/>
          <w:numId w:val="66"/>
        </w:numPr>
        <w:tabs>
          <w:tab w:val="left" w:pos="1134"/>
        </w:tabs>
        <w:autoSpaceDE w:val="0"/>
        <w:autoSpaceDN w:val="0"/>
        <w:spacing w:line="240" w:lineRule="auto"/>
        <w:ind w:left="1134" w:hanging="1134"/>
        <w:textAlignment w:val="auto"/>
        <w:rPr>
          <w:rFonts w:ascii="Arial" w:hAnsi="Arial" w:cs="Arial"/>
          <w:sz w:val="19"/>
          <w:szCs w:val="19"/>
        </w:rPr>
      </w:pPr>
      <w:r w:rsidRPr="00676911">
        <w:rPr>
          <w:rFonts w:ascii="Arial" w:hAnsi="Arial" w:cs="Arial"/>
          <w:sz w:val="19"/>
          <w:szCs w:val="19"/>
        </w:rPr>
        <w:t>Datos de</w:t>
      </w:r>
      <w:r w:rsidR="00AF52B7" w:rsidRPr="00676911">
        <w:rPr>
          <w:rFonts w:ascii="Arial" w:hAnsi="Arial" w:cs="Arial"/>
          <w:sz w:val="19"/>
          <w:szCs w:val="19"/>
        </w:rPr>
        <w:t>l</w:t>
      </w:r>
      <w:r w:rsidRPr="00676911">
        <w:rPr>
          <w:rFonts w:ascii="Arial" w:hAnsi="Arial" w:cs="Arial"/>
          <w:sz w:val="19"/>
          <w:szCs w:val="19"/>
        </w:rPr>
        <w:t xml:space="preserve"> o los Enajenantes: RFC, CURP, apellido paterno, materno y nombre (s);</w:t>
      </w:r>
    </w:p>
    <w:p w:rsidR="00AF52B7" w:rsidRPr="00676911" w:rsidRDefault="00AF52B7" w:rsidP="00DD1A2C">
      <w:pPr>
        <w:widowControl/>
        <w:tabs>
          <w:tab w:val="left" w:pos="1134"/>
        </w:tabs>
        <w:autoSpaceDE w:val="0"/>
        <w:autoSpaceDN w:val="0"/>
        <w:spacing w:line="240" w:lineRule="auto"/>
        <w:textAlignment w:val="auto"/>
        <w:rPr>
          <w:rFonts w:ascii="Arial" w:hAnsi="Arial" w:cs="Arial"/>
          <w:sz w:val="19"/>
          <w:szCs w:val="19"/>
        </w:rPr>
      </w:pPr>
    </w:p>
    <w:p w:rsidR="00973121" w:rsidRPr="00676911" w:rsidRDefault="00973121" w:rsidP="00DD1A2C">
      <w:pPr>
        <w:widowControl/>
        <w:numPr>
          <w:ilvl w:val="0"/>
          <w:numId w:val="66"/>
        </w:numPr>
        <w:tabs>
          <w:tab w:val="left" w:pos="1134"/>
        </w:tabs>
        <w:autoSpaceDE w:val="0"/>
        <w:autoSpaceDN w:val="0"/>
        <w:spacing w:line="240" w:lineRule="auto"/>
        <w:ind w:left="1134" w:hanging="1134"/>
        <w:textAlignment w:val="auto"/>
        <w:rPr>
          <w:rFonts w:ascii="Arial" w:hAnsi="Arial" w:cs="Arial"/>
          <w:sz w:val="19"/>
          <w:szCs w:val="19"/>
        </w:rPr>
      </w:pPr>
      <w:r w:rsidRPr="00676911">
        <w:rPr>
          <w:rFonts w:ascii="Arial" w:hAnsi="Arial" w:cs="Arial"/>
          <w:sz w:val="19"/>
          <w:szCs w:val="19"/>
        </w:rPr>
        <w:t xml:space="preserve">Domicilio del o los enajenantes: calle, número, colonia o fraccionamiento, código postal, </w:t>
      </w:r>
      <w:r w:rsidR="000A5DBC" w:rsidRPr="00676911">
        <w:rPr>
          <w:rFonts w:ascii="Arial" w:hAnsi="Arial" w:cs="Arial"/>
          <w:sz w:val="19"/>
          <w:szCs w:val="19"/>
        </w:rPr>
        <w:t>localidad, municipio y estado;</w:t>
      </w:r>
    </w:p>
    <w:p w:rsidR="00AF52B7" w:rsidRPr="00676911" w:rsidRDefault="00AF52B7" w:rsidP="00DD1A2C">
      <w:pPr>
        <w:widowControl/>
        <w:tabs>
          <w:tab w:val="left" w:pos="1134"/>
        </w:tabs>
        <w:autoSpaceDE w:val="0"/>
        <w:autoSpaceDN w:val="0"/>
        <w:spacing w:line="240" w:lineRule="auto"/>
        <w:textAlignment w:val="auto"/>
        <w:rPr>
          <w:rFonts w:ascii="Arial" w:hAnsi="Arial" w:cs="Arial"/>
          <w:sz w:val="19"/>
          <w:szCs w:val="19"/>
        </w:rPr>
      </w:pPr>
    </w:p>
    <w:p w:rsidR="00973121" w:rsidRPr="00676911" w:rsidRDefault="00973121" w:rsidP="00DD1A2C">
      <w:pPr>
        <w:widowControl/>
        <w:numPr>
          <w:ilvl w:val="0"/>
          <w:numId w:val="66"/>
        </w:numPr>
        <w:tabs>
          <w:tab w:val="left" w:pos="1134"/>
        </w:tabs>
        <w:autoSpaceDE w:val="0"/>
        <w:autoSpaceDN w:val="0"/>
        <w:spacing w:line="240" w:lineRule="auto"/>
        <w:ind w:left="1134" w:hanging="1134"/>
        <w:textAlignment w:val="auto"/>
        <w:rPr>
          <w:rFonts w:ascii="Arial" w:hAnsi="Arial" w:cs="Arial"/>
          <w:sz w:val="19"/>
          <w:szCs w:val="19"/>
        </w:rPr>
      </w:pPr>
      <w:r w:rsidRPr="00676911">
        <w:rPr>
          <w:rFonts w:ascii="Arial" w:hAnsi="Arial" w:cs="Arial"/>
          <w:sz w:val="19"/>
          <w:szCs w:val="19"/>
        </w:rPr>
        <w:t>Ubicación del inmueble: calle, número, colonia o fraccionamiento, código postal</w:t>
      </w:r>
      <w:r w:rsidR="000A5DBC" w:rsidRPr="00676911">
        <w:rPr>
          <w:rFonts w:ascii="Arial" w:hAnsi="Arial" w:cs="Arial"/>
          <w:sz w:val="19"/>
          <w:szCs w:val="19"/>
        </w:rPr>
        <w:t>, localidad, municipio y estado;</w:t>
      </w:r>
    </w:p>
    <w:p w:rsidR="000A5DBC" w:rsidRPr="00676911" w:rsidRDefault="000A5DBC" w:rsidP="00DD1A2C">
      <w:pPr>
        <w:pStyle w:val="Prrafodelista"/>
        <w:spacing w:line="240" w:lineRule="auto"/>
        <w:rPr>
          <w:rFonts w:ascii="Arial" w:hAnsi="Arial" w:cs="Arial"/>
          <w:sz w:val="19"/>
          <w:szCs w:val="19"/>
        </w:rPr>
      </w:pPr>
    </w:p>
    <w:p w:rsidR="000A5DBC" w:rsidRPr="00676911" w:rsidRDefault="000A5DBC" w:rsidP="00DD1A2C">
      <w:pPr>
        <w:widowControl/>
        <w:numPr>
          <w:ilvl w:val="0"/>
          <w:numId w:val="66"/>
        </w:numPr>
        <w:tabs>
          <w:tab w:val="left" w:pos="1134"/>
        </w:tabs>
        <w:autoSpaceDE w:val="0"/>
        <w:autoSpaceDN w:val="0"/>
        <w:spacing w:line="240" w:lineRule="auto"/>
        <w:ind w:left="1134" w:hanging="1134"/>
        <w:textAlignment w:val="auto"/>
        <w:rPr>
          <w:rFonts w:ascii="Arial" w:hAnsi="Arial" w:cs="Arial"/>
          <w:sz w:val="19"/>
          <w:szCs w:val="19"/>
        </w:rPr>
      </w:pPr>
      <w:r w:rsidRPr="00676911">
        <w:rPr>
          <w:rFonts w:ascii="Arial" w:hAnsi="Arial" w:cs="Arial"/>
          <w:sz w:val="19"/>
          <w:szCs w:val="19"/>
        </w:rPr>
        <w:t>Número de enajenantes, y</w:t>
      </w:r>
    </w:p>
    <w:p w:rsidR="000A5DBC" w:rsidRPr="00676911" w:rsidRDefault="000A5DBC" w:rsidP="00DD1A2C">
      <w:pPr>
        <w:pStyle w:val="Prrafodelista"/>
        <w:spacing w:line="240" w:lineRule="auto"/>
        <w:rPr>
          <w:rFonts w:ascii="Arial" w:hAnsi="Arial" w:cs="Arial"/>
          <w:sz w:val="19"/>
          <w:szCs w:val="19"/>
        </w:rPr>
      </w:pPr>
    </w:p>
    <w:p w:rsidR="000A5DBC" w:rsidRPr="00676911" w:rsidRDefault="000A5DBC" w:rsidP="00DD1A2C">
      <w:pPr>
        <w:widowControl/>
        <w:numPr>
          <w:ilvl w:val="0"/>
          <w:numId w:val="66"/>
        </w:numPr>
        <w:tabs>
          <w:tab w:val="left" w:pos="1134"/>
        </w:tabs>
        <w:autoSpaceDE w:val="0"/>
        <w:autoSpaceDN w:val="0"/>
        <w:spacing w:line="240" w:lineRule="auto"/>
        <w:ind w:left="1134" w:hanging="1134"/>
        <w:textAlignment w:val="auto"/>
        <w:rPr>
          <w:rFonts w:ascii="Arial" w:hAnsi="Arial" w:cs="Arial"/>
          <w:sz w:val="19"/>
          <w:szCs w:val="19"/>
        </w:rPr>
      </w:pPr>
      <w:r w:rsidRPr="00676911">
        <w:rPr>
          <w:rFonts w:ascii="Arial" w:hAnsi="Arial" w:cs="Arial"/>
          <w:sz w:val="19"/>
          <w:szCs w:val="19"/>
        </w:rPr>
        <w:t>Porcentaje de ingresos por enajenante.</w:t>
      </w:r>
    </w:p>
    <w:p w:rsidR="00973121" w:rsidRPr="00676911" w:rsidRDefault="00973121" w:rsidP="00DD1A2C">
      <w:pPr>
        <w:tabs>
          <w:tab w:val="left" w:pos="284"/>
        </w:tabs>
        <w:autoSpaceDE w:val="0"/>
        <w:autoSpaceDN w:val="0"/>
        <w:spacing w:line="240" w:lineRule="auto"/>
        <w:ind w:left="540"/>
        <w:contextualSpacing/>
        <w:rPr>
          <w:rFonts w:ascii="Arial" w:hAnsi="Arial" w:cs="Arial"/>
          <w:sz w:val="19"/>
          <w:szCs w:val="19"/>
        </w:rPr>
      </w:pPr>
    </w:p>
    <w:p w:rsidR="00973121" w:rsidRPr="00676911" w:rsidRDefault="00973121" w:rsidP="00DD1A2C">
      <w:pPr>
        <w:widowControl/>
        <w:numPr>
          <w:ilvl w:val="0"/>
          <w:numId w:val="80"/>
        </w:numPr>
        <w:tabs>
          <w:tab w:val="left" w:pos="567"/>
        </w:tabs>
        <w:autoSpaceDE w:val="0"/>
        <w:autoSpaceDN w:val="0"/>
        <w:spacing w:line="240" w:lineRule="auto"/>
        <w:ind w:hanging="1287"/>
        <w:contextualSpacing/>
        <w:textAlignment w:val="auto"/>
        <w:rPr>
          <w:rFonts w:ascii="Arial" w:hAnsi="Arial" w:cs="Arial"/>
          <w:b/>
          <w:sz w:val="19"/>
          <w:szCs w:val="19"/>
        </w:rPr>
      </w:pPr>
      <w:r w:rsidRPr="00676911">
        <w:rPr>
          <w:rFonts w:ascii="Arial" w:hAnsi="Arial" w:cs="Arial"/>
          <w:b/>
          <w:sz w:val="19"/>
          <w:szCs w:val="19"/>
        </w:rPr>
        <w:t>Inscripción al registro estatal de contribuyentes por ISAN.</w:t>
      </w:r>
    </w:p>
    <w:p w:rsidR="00973121" w:rsidRPr="00676911" w:rsidRDefault="00973121" w:rsidP="00DD1A2C">
      <w:pPr>
        <w:autoSpaceDE w:val="0"/>
        <w:autoSpaceDN w:val="0"/>
        <w:spacing w:line="240" w:lineRule="auto"/>
        <w:ind w:left="1134"/>
        <w:contextualSpacing/>
        <w:rPr>
          <w:rFonts w:ascii="Arial" w:hAnsi="Arial" w:cs="Arial"/>
          <w:b/>
          <w:sz w:val="19"/>
          <w:szCs w:val="19"/>
        </w:rPr>
      </w:pPr>
    </w:p>
    <w:p w:rsidR="00973121" w:rsidRPr="00676911" w:rsidRDefault="00973121" w:rsidP="00DD1A2C">
      <w:pPr>
        <w:tabs>
          <w:tab w:val="left" w:pos="284"/>
        </w:tabs>
        <w:autoSpaceDE w:val="0"/>
        <w:autoSpaceDN w:val="0"/>
        <w:spacing w:line="240" w:lineRule="auto"/>
        <w:contextualSpacing/>
        <w:rPr>
          <w:rFonts w:ascii="Arial" w:hAnsi="Arial" w:cs="Arial"/>
          <w:b/>
          <w:sz w:val="19"/>
          <w:szCs w:val="19"/>
        </w:rPr>
      </w:pPr>
      <w:r w:rsidRPr="00676911">
        <w:rPr>
          <w:rFonts w:ascii="Arial" w:hAnsi="Arial" w:cs="Arial"/>
          <w:sz w:val="19"/>
          <w:szCs w:val="19"/>
        </w:rPr>
        <w:t>Para efecto de la Cláusula Octava, en relación con la Décima Cuarta del Convenio de Colaboración Administrativa en Materia Fiscal Federal, celebrado entre la S</w:t>
      </w:r>
      <w:r w:rsidR="006636A6" w:rsidRPr="00676911">
        <w:rPr>
          <w:rFonts w:ascii="Arial" w:hAnsi="Arial" w:cs="Arial"/>
          <w:sz w:val="19"/>
          <w:szCs w:val="19"/>
        </w:rPr>
        <w:t xml:space="preserve">ecretaría de </w:t>
      </w:r>
      <w:r w:rsidRPr="00676911">
        <w:rPr>
          <w:rFonts w:ascii="Arial" w:hAnsi="Arial" w:cs="Arial"/>
          <w:sz w:val="19"/>
          <w:szCs w:val="19"/>
        </w:rPr>
        <w:t>H</w:t>
      </w:r>
      <w:r w:rsidR="006636A6" w:rsidRPr="00676911">
        <w:rPr>
          <w:rFonts w:ascii="Arial" w:hAnsi="Arial" w:cs="Arial"/>
          <w:sz w:val="19"/>
          <w:szCs w:val="19"/>
        </w:rPr>
        <w:t xml:space="preserve">acienda y </w:t>
      </w:r>
      <w:r w:rsidRPr="00676911">
        <w:rPr>
          <w:rFonts w:ascii="Arial" w:hAnsi="Arial" w:cs="Arial"/>
          <w:sz w:val="19"/>
          <w:szCs w:val="19"/>
        </w:rPr>
        <w:t>C</w:t>
      </w:r>
      <w:r w:rsidR="006636A6" w:rsidRPr="00676911">
        <w:rPr>
          <w:rFonts w:ascii="Arial" w:hAnsi="Arial" w:cs="Arial"/>
          <w:sz w:val="19"/>
          <w:szCs w:val="19"/>
        </w:rPr>
        <w:t xml:space="preserve">rédito </w:t>
      </w:r>
      <w:r w:rsidRPr="00676911">
        <w:rPr>
          <w:rFonts w:ascii="Arial" w:hAnsi="Arial" w:cs="Arial"/>
          <w:sz w:val="19"/>
          <w:szCs w:val="19"/>
        </w:rPr>
        <w:t>P</w:t>
      </w:r>
      <w:r w:rsidR="006636A6" w:rsidRPr="00676911">
        <w:rPr>
          <w:rFonts w:ascii="Arial" w:hAnsi="Arial" w:cs="Arial"/>
          <w:sz w:val="19"/>
          <w:szCs w:val="19"/>
        </w:rPr>
        <w:t>úblico</w:t>
      </w:r>
      <w:r w:rsidRPr="00676911">
        <w:rPr>
          <w:rFonts w:ascii="Arial" w:hAnsi="Arial" w:cs="Arial"/>
          <w:sz w:val="19"/>
          <w:szCs w:val="19"/>
        </w:rPr>
        <w:t>, y el Gobierno del estado de Oaxaca, publicado en el Diario Oficial de la Federación el 14 de agosto de 2015 y en el Periódico Oficial del Estado de Oaxaca el 08 de agosto del mismo año, y en términos del artículo 4 segundo párrafo de la Ley Federal del ISAN; los contribuyentes deberán acudir ante la autoridad fiscal, presentando los requisitos que en seguida se indican, para efectos de su registro ante la Secretaría.</w:t>
      </w:r>
    </w:p>
    <w:p w:rsidR="00973121" w:rsidRPr="00676911" w:rsidRDefault="00973121" w:rsidP="00DD1A2C">
      <w:pPr>
        <w:autoSpaceDE w:val="0"/>
        <w:autoSpaceDN w:val="0"/>
        <w:spacing w:line="240" w:lineRule="auto"/>
        <w:ind w:left="1134"/>
        <w:rPr>
          <w:rFonts w:ascii="Arial" w:hAnsi="Arial" w:cs="Arial"/>
          <w:b/>
          <w:bCs/>
          <w:sz w:val="19"/>
          <w:szCs w:val="19"/>
        </w:rPr>
      </w:pPr>
    </w:p>
    <w:p w:rsidR="00973121" w:rsidRPr="00676911" w:rsidRDefault="00973121" w:rsidP="00DD1A2C">
      <w:pPr>
        <w:widowControl/>
        <w:numPr>
          <w:ilvl w:val="0"/>
          <w:numId w:val="20"/>
        </w:numPr>
        <w:tabs>
          <w:tab w:val="left" w:pos="1134"/>
        </w:tabs>
        <w:adjustRightInd/>
        <w:spacing w:line="240" w:lineRule="auto"/>
        <w:ind w:left="1134" w:hanging="1134"/>
        <w:contextualSpacing/>
        <w:textAlignment w:val="auto"/>
        <w:rPr>
          <w:rFonts w:ascii="Arial" w:hAnsi="Arial" w:cs="Arial"/>
          <w:sz w:val="19"/>
          <w:szCs w:val="19"/>
        </w:rPr>
      </w:pPr>
      <w:r w:rsidRPr="00676911">
        <w:rPr>
          <w:rFonts w:ascii="Arial" w:hAnsi="Arial" w:cs="Arial"/>
          <w:sz w:val="19"/>
          <w:szCs w:val="19"/>
        </w:rPr>
        <w:t>Tratándose de personas físicas:</w:t>
      </w:r>
    </w:p>
    <w:p w:rsidR="00973121" w:rsidRPr="00676911" w:rsidRDefault="00973121" w:rsidP="00DD1A2C">
      <w:pPr>
        <w:tabs>
          <w:tab w:val="left" w:pos="1134"/>
        </w:tabs>
        <w:spacing w:line="240" w:lineRule="auto"/>
        <w:ind w:left="1134" w:hanging="1134"/>
        <w:rPr>
          <w:rFonts w:ascii="Arial" w:hAnsi="Arial" w:cs="Arial"/>
          <w:b/>
          <w:sz w:val="19"/>
          <w:szCs w:val="19"/>
        </w:rPr>
      </w:pPr>
    </w:p>
    <w:p w:rsidR="00973121" w:rsidRPr="00676911" w:rsidRDefault="00973121" w:rsidP="00DD1A2C">
      <w:pPr>
        <w:widowControl/>
        <w:numPr>
          <w:ilvl w:val="0"/>
          <w:numId w:val="21"/>
        </w:numPr>
        <w:tabs>
          <w:tab w:val="left" w:pos="1134"/>
        </w:tabs>
        <w:adjustRightInd/>
        <w:spacing w:line="240" w:lineRule="auto"/>
        <w:ind w:left="1134" w:hanging="708"/>
        <w:textAlignment w:val="auto"/>
        <w:rPr>
          <w:rFonts w:ascii="Arial" w:hAnsi="Arial" w:cs="Arial"/>
          <w:sz w:val="19"/>
          <w:szCs w:val="19"/>
        </w:rPr>
      </w:pPr>
      <w:r w:rsidRPr="00676911">
        <w:rPr>
          <w:rFonts w:ascii="Arial" w:hAnsi="Arial" w:cs="Arial"/>
          <w:sz w:val="19"/>
          <w:szCs w:val="19"/>
        </w:rPr>
        <w:t>Acuse y aviso de inscripción al RFC y/o constancia de situación fiscal del SAT;</w:t>
      </w:r>
    </w:p>
    <w:p w:rsidR="00AF52B7" w:rsidRPr="00676911" w:rsidRDefault="00AF52B7" w:rsidP="00DD1A2C">
      <w:pPr>
        <w:widowControl/>
        <w:tabs>
          <w:tab w:val="left" w:pos="1134"/>
        </w:tabs>
        <w:adjustRightInd/>
        <w:spacing w:line="240" w:lineRule="auto"/>
        <w:textAlignment w:val="auto"/>
        <w:rPr>
          <w:rFonts w:ascii="Arial" w:hAnsi="Arial" w:cs="Arial"/>
          <w:sz w:val="19"/>
          <w:szCs w:val="19"/>
        </w:rPr>
      </w:pPr>
    </w:p>
    <w:p w:rsidR="00973121" w:rsidRPr="00676911" w:rsidRDefault="00973121" w:rsidP="00DD1A2C">
      <w:pPr>
        <w:widowControl/>
        <w:numPr>
          <w:ilvl w:val="0"/>
          <w:numId w:val="21"/>
        </w:numPr>
        <w:tabs>
          <w:tab w:val="left" w:pos="1134"/>
        </w:tabs>
        <w:adjustRightInd/>
        <w:spacing w:line="240" w:lineRule="auto"/>
        <w:ind w:left="1134" w:hanging="708"/>
        <w:textAlignment w:val="auto"/>
        <w:rPr>
          <w:rFonts w:ascii="Arial" w:hAnsi="Arial" w:cs="Arial"/>
          <w:sz w:val="19"/>
          <w:szCs w:val="19"/>
        </w:rPr>
      </w:pPr>
      <w:r w:rsidRPr="00676911">
        <w:rPr>
          <w:rFonts w:ascii="Arial" w:hAnsi="Arial" w:cs="Arial"/>
          <w:sz w:val="19"/>
          <w:szCs w:val="19"/>
        </w:rPr>
        <w:t>Identificación oficial vigente, y</w:t>
      </w:r>
    </w:p>
    <w:p w:rsidR="00AF52B7" w:rsidRPr="00676911" w:rsidRDefault="00AF52B7" w:rsidP="00DD1A2C">
      <w:pPr>
        <w:widowControl/>
        <w:tabs>
          <w:tab w:val="left" w:pos="1134"/>
        </w:tabs>
        <w:adjustRightInd/>
        <w:spacing w:line="240" w:lineRule="auto"/>
        <w:textAlignment w:val="auto"/>
        <w:rPr>
          <w:rFonts w:ascii="Arial" w:hAnsi="Arial" w:cs="Arial"/>
          <w:sz w:val="19"/>
          <w:szCs w:val="19"/>
        </w:rPr>
      </w:pPr>
    </w:p>
    <w:p w:rsidR="00973121" w:rsidRPr="00676911" w:rsidRDefault="00973121" w:rsidP="00DD1A2C">
      <w:pPr>
        <w:widowControl/>
        <w:numPr>
          <w:ilvl w:val="0"/>
          <w:numId w:val="21"/>
        </w:numPr>
        <w:tabs>
          <w:tab w:val="left" w:pos="1134"/>
        </w:tabs>
        <w:adjustRightInd/>
        <w:spacing w:line="240" w:lineRule="auto"/>
        <w:ind w:left="1134" w:hanging="708"/>
        <w:textAlignment w:val="auto"/>
        <w:rPr>
          <w:rFonts w:ascii="Arial" w:hAnsi="Arial" w:cs="Arial"/>
          <w:sz w:val="19"/>
          <w:szCs w:val="19"/>
        </w:rPr>
      </w:pPr>
      <w:r w:rsidRPr="00676911">
        <w:rPr>
          <w:rFonts w:ascii="Arial" w:hAnsi="Arial" w:cs="Arial"/>
          <w:sz w:val="19"/>
          <w:szCs w:val="19"/>
        </w:rPr>
        <w:t>Si el trámite lo realiza su representante legal, deberá acreditar su personalidad en términos del artículo e identificación del representante.</w:t>
      </w:r>
    </w:p>
    <w:p w:rsidR="00973121" w:rsidRPr="00676911" w:rsidRDefault="00973121" w:rsidP="00DD1A2C">
      <w:pPr>
        <w:tabs>
          <w:tab w:val="left" w:pos="1134"/>
        </w:tabs>
        <w:spacing w:line="240" w:lineRule="auto"/>
        <w:ind w:left="1134" w:hanging="1134"/>
        <w:contextualSpacing/>
        <w:rPr>
          <w:rFonts w:ascii="Arial" w:hAnsi="Arial" w:cs="Arial"/>
          <w:sz w:val="19"/>
          <w:szCs w:val="19"/>
        </w:rPr>
      </w:pPr>
    </w:p>
    <w:p w:rsidR="00973121" w:rsidRPr="00676911" w:rsidRDefault="00973121" w:rsidP="00DD1A2C">
      <w:pPr>
        <w:widowControl/>
        <w:numPr>
          <w:ilvl w:val="0"/>
          <w:numId w:val="20"/>
        </w:numPr>
        <w:tabs>
          <w:tab w:val="left" w:pos="1134"/>
        </w:tabs>
        <w:adjustRightInd/>
        <w:spacing w:line="240" w:lineRule="auto"/>
        <w:ind w:left="1134" w:hanging="1134"/>
        <w:contextualSpacing/>
        <w:textAlignment w:val="auto"/>
        <w:rPr>
          <w:rFonts w:ascii="Arial" w:hAnsi="Arial" w:cs="Arial"/>
          <w:sz w:val="19"/>
          <w:szCs w:val="19"/>
        </w:rPr>
      </w:pPr>
      <w:r w:rsidRPr="00676911">
        <w:rPr>
          <w:rFonts w:ascii="Arial" w:hAnsi="Arial" w:cs="Arial"/>
          <w:sz w:val="19"/>
          <w:szCs w:val="19"/>
        </w:rPr>
        <w:t>Tratándose de personas morales:</w:t>
      </w:r>
    </w:p>
    <w:p w:rsidR="00973121" w:rsidRPr="00676911" w:rsidRDefault="00973121" w:rsidP="00DD1A2C">
      <w:pPr>
        <w:tabs>
          <w:tab w:val="left" w:pos="1134"/>
        </w:tabs>
        <w:spacing w:line="240" w:lineRule="auto"/>
        <w:ind w:left="1134" w:hanging="1134"/>
        <w:rPr>
          <w:rFonts w:ascii="Arial" w:hAnsi="Arial" w:cs="Arial"/>
          <w:b/>
          <w:sz w:val="19"/>
          <w:szCs w:val="19"/>
        </w:rPr>
      </w:pPr>
    </w:p>
    <w:p w:rsidR="00973121" w:rsidRPr="00676911" w:rsidRDefault="00973121" w:rsidP="00DD1A2C">
      <w:pPr>
        <w:widowControl/>
        <w:numPr>
          <w:ilvl w:val="0"/>
          <w:numId w:val="22"/>
        </w:numPr>
        <w:tabs>
          <w:tab w:val="left" w:pos="1134"/>
        </w:tabs>
        <w:adjustRightInd/>
        <w:spacing w:line="240" w:lineRule="auto"/>
        <w:ind w:left="1134" w:hanging="708"/>
        <w:textAlignment w:val="auto"/>
        <w:rPr>
          <w:rFonts w:ascii="Arial" w:hAnsi="Arial" w:cs="Arial"/>
          <w:sz w:val="19"/>
          <w:szCs w:val="19"/>
        </w:rPr>
      </w:pPr>
      <w:r w:rsidRPr="00676911">
        <w:rPr>
          <w:rFonts w:ascii="Arial" w:hAnsi="Arial" w:cs="Arial"/>
          <w:sz w:val="19"/>
          <w:szCs w:val="19"/>
        </w:rPr>
        <w:t>Acuse y aviso de inscripción al RFC y/o constancia de situación fiscal del SAT;</w:t>
      </w:r>
    </w:p>
    <w:p w:rsidR="00AF52B7" w:rsidRPr="00676911" w:rsidRDefault="00AF52B7" w:rsidP="00DD1A2C">
      <w:pPr>
        <w:widowControl/>
        <w:tabs>
          <w:tab w:val="left" w:pos="1134"/>
        </w:tabs>
        <w:adjustRightInd/>
        <w:spacing w:line="240" w:lineRule="auto"/>
        <w:ind w:left="426"/>
        <w:textAlignment w:val="auto"/>
        <w:rPr>
          <w:rFonts w:ascii="Arial" w:hAnsi="Arial" w:cs="Arial"/>
          <w:sz w:val="19"/>
          <w:szCs w:val="19"/>
        </w:rPr>
      </w:pPr>
    </w:p>
    <w:p w:rsidR="00973121" w:rsidRPr="00676911" w:rsidRDefault="006E1C55" w:rsidP="00DD1A2C">
      <w:pPr>
        <w:widowControl/>
        <w:numPr>
          <w:ilvl w:val="0"/>
          <w:numId w:val="22"/>
        </w:numPr>
        <w:tabs>
          <w:tab w:val="left" w:pos="1134"/>
        </w:tabs>
        <w:adjustRightInd/>
        <w:spacing w:line="240" w:lineRule="auto"/>
        <w:ind w:left="1134" w:hanging="708"/>
        <w:textAlignment w:val="auto"/>
        <w:rPr>
          <w:rFonts w:ascii="Arial" w:hAnsi="Arial" w:cs="Arial"/>
          <w:sz w:val="19"/>
          <w:szCs w:val="19"/>
        </w:rPr>
      </w:pPr>
      <w:r w:rsidRPr="00676911">
        <w:rPr>
          <w:rFonts w:ascii="Arial" w:hAnsi="Arial" w:cs="Arial"/>
          <w:sz w:val="19"/>
          <w:szCs w:val="19"/>
        </w:rPr>
        <w:t>Acta constitutiva;</w:t>
      </w:r>
    </w:p>
    <w:p w:rsidR="00AF52B7" w:rsidRPr="00676911" w:rsidRDefault="00AF52B7" w:rsidP="00DD1A2C">
      <w:pPr>
        <w:widowControl/>
        <w:tabs>
          <w:tab w:val="left" w:pos="1134"/>
        </w:tabs>
        <w:adjustRightInd/>
        <w:spacing w:line="240" w:lineRule="auto"/>
        <w:textAlignment w:val="auto"/>
        <w:rPr>
          <w:rFonts w:ascii="Arial" w:hAnsi="Arial" w:cs="Arial"/>
          <w:sz w:val="19"/>
          <w:szCs w:val="19"/>
        </w:rPr>
      </w:pPr>
    </w:p>
    <w:p w:rsidR="00973121" w:rsidRPr="00676911" w:rsidRDefault="00973121" w:rsidP="00DD1A2C">
      <w:pPr>
        <w:widowControl/>
        <w:numPr>
          <w:ilvl w:val="0"/>
          <w:numId w:val="22"/>
        </w:numPr>
        <w:tabs>
          <w:tab w:val="left" w:pos="1134"/>
        </w:tabs>
        <w:adjustRightInd/>
        <w:spacing w:line="240" w:lineRule="auto"/>
        <w:ind w:left="1134" w:hanging="708"/>
        <w:textAlignment w:val="auto"/>
        <w:rPr>
          <w:rFonts w:ascii="Arial" w:hAnsi="Arial" w:cs="Arial"/>
          <w:sz w:val="19"/>
          <w:szCs w:val="19"/>
        </w:rPr>
      </w:pPr>
      <w:r w:rsidRPr="00676911">
        <w:rPr>
          <w:rFonts w:ascii="Arial" w:hAnsi="Arial" w:cs="Arial"/>
          <w:sz w:val="19"/>
          <w:szCs w:val="19"/>
        </w:rPr>
        <w:t>Poder notarial del representante legal, en donde acredite su personalidad e i</w:t>
      </w:r>
      <w:r w:rsidR="006E1C55" w:rsidRPr="00676911">
        <w:rPr>
          <w:rFonts w:ascii="Arial" w:hAnsi="Arial" w:cs="Arial"/>
          <w:sz w:val="19"/>
          <w:szCs w:val="19"/>
        </w:rPr>
        <w:t>dentificación del representante, y</w:t>
      </w:r>
    </w:p>
    <w:p w:rsidR="006E1C55" w:rsidRPr="00676911" w:rsidRDefault="006E1C55" w:rsidP="00DD1A2C">
      <w:pPr>
        <w:pStyle w:val="Prrafodelista"/>
        <w:spacing w:line="240" w:lineRule="auto"/>
        <w:rPr>
          <w:rFonts w:ascii="Arial" w:hAnsi="Arial" w:cs="Arial"/>
          <w:sz w:val="19"/>
          <w:szCs w:val="19"/>
        </w:rPr>
      </w:pPr>
    </w:p>
    <w:p w:rsidR="006E1C55" w:rsidRPr="00676911" w:rsidRDefault="006E1C55" w:rsidP="00DD1A2C">
      <w:pPr>
        <w:widowControl/>
        <w:numPr>
          <w:ilvl w:val="0"/>
          <w:numId w:val="22"/>
        </w:numPr>
        <w:tabs>
          <w:tab w:val="left" w:pos="1134"/>
        </w:tabs>
        <w:adjustRightInd/>
        <w:spacing w:line="240" w:lineRule="auto"/>
        <w:ind w:left="1134" w:hanging="708"/>
        <w:textAlignment w:val="auto"/>
        <w:rPr>
          <w:rFonts w:ascii="Arial" w:hAnsi="Arial" w:cs="Arial"/>
          <w:sz w:val="19"/>
          <w:szCs w:val="19"/>
        </w:rPr>
      </w:pPr>
      <w:r w:rsidRPr="00676911">
        <w:rPr>
          <w:rFonts w:ascii="Arial" w:hAnsi="Arial" w:cs="Arial"/>
          <w:sz w:val="19"/>
          <w:szCs w:val="19"/>
        </w:rPr>
        <w:t>Constancia de situación fiscal expedida por el SAT.</w:t>
      </w:r>
    </w:p>
    <w:p w:rsidR="000A5DBC" w:rsidRPr="00676911" w:rsidRDefault="000A5DBC" w:rsidP="00DD1A2C">
      <w:pPr>
        <w:widowControl/>
        <w:tabs>
          <w:tab w:val="left" w:pos="1134"/>
        </w:tabs>
        <w:adjustRightInd/>
        <w:spacing w:line="240" w:lineRule="auto"/>
        <w:textAlignment w:val="auto"/>
        <w:rPr>
          <w:rFonts w:ascii="Arial" w:hAnsi="Arial" w:cs="Arial"/>
          <w:sz w:val="19"/>
          <w:szCs w:val="19"/>
        </w:rPr>
      </w:pPr>
    </w:p>
    <w:p w:rsidR="00973121" w:rsidRPr="00676911" w:rsidRDefault="000A5DBC" w:rsidP="00DD1A2C">
      <w:pPr>
        <w:spacing w:line="240" w:lineRule="auto"/>
        <w:rPr>
          <w:rFonts w:ascii="Arial" w:hAnsi="Arial" w:cs="Arial"/>
          <w:sz w:val="19"/>
          <w:szCs w:val="19"/>
        </w:rPr>
      </w:pPr>
      <w:r w:rsidRPr="00676911">
        <w:rPr>
          <w:rFonts w:ascii="Arial" w:hAnsi="Arial" w:cs="Arial"/>
          <w:sz w:val="19"/>
          <w:szCs w:val="19"/>
        </w:rPr>
        <w:t>Los requisitos antes señalados se deberán presentar en original para su cotejo e integración a su expediente digital</w:t>
      </w:r>
    </w:p>
    <w:p w:rsidR="000A5DBC" w:rsidRPr="00676911" w:rsidRDefault="000A5DBC" w:rsidP="00DD1A2C">
      <w:pPr>
        <w:spacing w:line="240" w:lineRule="auto"/>
        <w:rPr>
          <w:rFonts w:ascii="Arial" w:hAnsi="Arial" w:cs="Arial"/>
          <w:b/>
          <w:sz w:val="19"/>
          <w:szCs w:val="19"/>
        </w:rPr>
      </w:pPr>
    </w:p>
    <w:p w:rsidR="00973121" w:rsidRPr="00676911" w:rsidRDefault="00973121" w:rsidP="00DD1A2C">
      <w:pPr>
        <w:widowControl/>
        <w:numPr>
          <w:ilvl w:val="0"/>
          <w:numId w:val="80"/>
        </w:numPr>
        <w:autoSpaceDE w:val="0"/>
        <w:autoSpaceDN w:val="0"/>
        <w:spacing w:line="240" w:lineRule="auto"/>
        <w:ind w:left="567" w:hanging="567"/>
        <w:contextualSpacing/>
        <w:textAlignment w:val="auto"/>
        <w:rPr>
          <w:rFonts w:ascii="Arial" w:hAnsi="Arial" w:cs="Arial"/>
          <w:b/>
          <w:sz w:val="19"/>
          <w:szCs w:val="19"/>
        </w:rPr>
      </w:pPr>
      <w:r w:rsidRPr="00676911">
        <w:rPr>
          <w:rFonts w:ascii="Arial" w:hAnsi="Arial" w:cs="Arial"/>
          <w:b/>
          <w:sz w:val="19"/>
          <w:szCs w:val="19"/>
        </w:rPr>
        <w:t>Procedimiento para la presentación de declaraciones y pagos de ISAN ante las autoridades fiscales.</w:t>
      </w:r>
    </w:p>
    <w:p w:rsidR="00973121" w:rsidRPr="00676911" w:rsidRDefault="00973121" w:rsidP="00DD1A2C">
      <w:pPr>
        <w:tabs>
          <w:tab w:val="left" w:pos="1134"/>
        </w:tabs>
        <w:autoSpaceDE w:val="0"/>
        <w:autoSpaceDN w:val="0"/>
        <w:spacing w:line="240" w:lineRule="auto"/>
        <w:ind w:left="1134"/>
        <w:contextualSpacing/>
        <w:rPr>
          <w:rFonts w:ascii="Arial" w:hAnsi="Arial" w:cs="Arial"/>
          <w:b/>
          <w:sz w:val="19"/>
          <w:szCs w:val="19"/>
        </w:rPr>
      </w:pPr>
    </w:p>
    <w:p w:rsidR="00973121" w:rsidRPr="00676911" w:rsidRDefault="00973121" w:rsidP="00DD1A2C">
      <w:pPr>
        <w:autoSpaceDE w:val="0"/>
        <w:autoSpaceDN w:val="0"/>
        <w:spacing w:line="240" w:lineRule="auto"/>
        <w:rPr>
          <w:rFonts w:ascii="Arial" w:hAnsi="Arial" w:cs="Arial"/>
          <w:sz w:val="19"/>
          <w:szCs w:val="19"/>
        </w:rPr>
      </w:pPr>
      <w:r w:rsidRPr="00676911">
        <w:rPr>
          <w:rFonts w:ascii="Arial" w:hAnsi="Arial" w:cs="Arial"/>
          <w:sz w:val="19"/>
          <w:szCs w:val="19"/>
        </w:rPr>
        <w:lastRenderedPageBreak/>
        <w:t xml:space="preserve">Los contribuyentes podrán optar por presentar las declaraciones en dos formas, la primera a través de la página de internet de la Secretaría </w:t>
      </w:r>
      <w:hyperlink r:id="rId27" w:history="1">
        <w:r w:rsidRPr="00676911">
          <w:rPr>
            <w:rFonts w:ascii="Arial" w:hAnsi="Arial" w:cs="Arial"/>
            <w:sz w:val="19"/>
            <w:szCs w:val="19"/>
          </w:rPr>
          <w:t>http://www.finanzasoaxaca.gob.mx</w:t>
        </w:r>
      </w:hyperlink>
      <w:r w:rsidRPr="00676911">
        <w:rPr>
          <w:rFonts w:ascii="Arial" w:hAnsi="Arial" w:cs="Arial"/>
          <w:sz w:val="19"/>
          <w:szCs w:val="19"/>
        </w:rPr>
        <w:t xml:space="preserve"> conforme al proceso descrito en la regla </w:t>
      </w:r>
      <w:r w:rsidR="00072F24" w:rsidRPr="00676911">
        <w:rPr>
          <w:rFonts w:ascii="Arial" w:hAnsi="Arial" w:cs="Arial"/>
          <w:bCs/>
          <w:sz w:val="19"/>
          <w:szCs w:val="19"/>
        </w:rPr>
        <w:t>20</w:t>
      </w:r>
      <w:r w:rsidRPr="00676911">
        <w:rPr>
          <w:rFonts w:ascii="Arial" w:hAnsi="Arial" w:cs="Arial"/>
          <w:b/>
          <w:bCs/>
          <w:sz w:val="19"/>
          <w:szCs w:val="19"/>
        </w:rPr>
        <w:t xml:space="preserve"> </w:t>
      </w:r>
      <w:r w:rsidRPr="00676911">
        <w:rPr>
          <w:rFonts w:ascii="Arial" w:hAnsi="Arial" w:cs="Arial"/>
          <w:sz w:val="19"/>
          <w:szCs w:val="19"/>
        </w:rPr>
        <w:t>o la segunda ante la autoridad fiscal.</w:t>
      </w:r>
    </w:p>
    <w:p w:rsidR="00973121" w:rsidRPr="00676911" w:rsidRDefault="00973121" w:rsidP="00DD1A2C">
      <w:pPr>
        <w:autoSpaceDE w:val="0"/>
        <w:autoSpaceDN w:val="0"/>
        <w:spacing w:line="240" w:lineRule="auto"/>
        <w:rPr>
          <w:rFonts w:ascii="Arial" w:hAnsi="Arial" w:cs="Arial"/>
          <w:sz w:val="19"/>
          <w:szCs w:val="19"/>
        </w:rPr>
      </w:pPr>
    </w:p>
    <w:p w:rsidR="00973121" w:rsidRPr="00676911" w:rsidRDefault="00973121" w:rsidP="00DD1A2C">
      <w:pPr>
        <w:autoSpaceDE w:val="0"/>
        <w:autoSpaceDN w:val="0"/>
        <w:spacing w:line="240" w:lineRule="auto"/>
        <w:rPr>
          <w:rFonts w:ascii="Arial" w:hAnsi="Arial" w:cs="Arial"/>
          <w:sz w:val="19"/>
          <w:szCs w:val="19"/>
        </w:rPr>
      </w:pPr>
      <w:r w:rsidRPr="00676911">
        <w:rPr>
          <w:rFonts w:ascii="Arial" w:hAnsi="Arial" w:cs="Arial"/>
          <w:sz w:val="19"/>
          <w:szCs w:val="19"/>
        </w:rPr>
        <w:t>Para la presentación de la declaración, los contribuyentes deberán de manifestar lo siguiente:</w:t>
      </w:r>
    </w:p>
    <w:p w:rsidR="00973121" w:rsidRPr="00676911" w:rsidRDefault="00973121" w:rsidP="00DD1A2C">
      <w:pPr>
        <w:tabs>
          <w:tab w:val="left" w:pos="1276"/>
        </w:tabs>
        <w:autoSpaceDE w:val="0"/>
        <w:autoSpaceDN w:val="0"/>
        <w:spacing w:line="240" w:lineRule="auto"/>
        <w:ind w:left="1701"/>
        <w:rPr>
          <w:rFonts w:ascii="Arial" w:hAnsi="Arial" w:cs="Arial"/>
          <w:sz w:val="19"/>
          <w:szCs w:val="19"/>
        </w:rPr>
      </w:pPr>
    </w:p>
    <w:p w:rsidR="00973121" w:rsidRPr="00676911" w:rsidRDefault="00973121" w:rsidP="00DD1A2C">
      <w:pPr>
        <w:widowControl/>
        <w:numPr>
          <w:ilvl w:val="0"/>
          <w:numId w:val="2"/>
        </w:numPr>
        <w:tabs>
          <w:tab w:val="left" w:pos="1134"/>
        </w:tabs>
        <w:autoSpaceDE w:val="0"/>
        <w:autoSpaceDN w:val="0"/>
        <w:spacing w:line="240" w:lineRule="auto"/>
        <w:ind w:left="1134" w:hanging="709"/>
        <w:textAlignment w:val="auto"/>
        <w:rPr>
          <w:rFonts w:ascii="Arial" w:hAnsi="Arial" w:cs="Arial"/>
          <w:sz w:val="19"/>
          <w:szCs w:val="19"/>
        </w:rPr>
      </w:pPr>
      <w:r w:rsidRPr="00676911">
        <w:rPr>
          <w:rFonts w:ascii="Arial" w:hAnsi="Arial" w:cs="Arial"/>
          <w:sz w:val="19"/>
          <w:szCs w:val="19"/>
        </w:rPr>
        <w:t>RFC;</w:t>
      </w:r>
    </w:p>
    <w:p w:rsidR="00AF52B7" w:rsidRPr="00676911" w:rsidRDefault="00AF52B7" w:rsidP="00DD1A2C">
      <w:pPr>
        <w:widowControl/>
        <w:tabs>
          <w:tab w:val="left" w:pos="1134"/>
        </w:tabs>
        <w:autoSpaceDE w:val="0"/>
        <w:autoSpaceDN w:val="0"/>
        <w:spacing w:line="240" w:lineRule="auto"/>
        <w:ind w:left="425"/>
        <w:textAlignment w:val="auto"/>
        <w:rPr>
          <w:rFonts w:ascii="Arial" w:hAnsi="Arial" w:cs="Arial"/>
          <w:sz w:val="19"/>
          <w:szCs w:val="19"/>
        </w:rPr>
      </w:pPr>
    </w:p>
    <w:p w:rsidR="00973121" w:rsidRPr="00676911" w:rsidRDefault="00973121" w:rsidP="00DD1A2C">
      <w:pPr>
        <w:widowControl/>
        <w:numPr>
          <w:ilvl w:val="0"/>
          <w:numId w:val="2"/>
        </w:numPr>
        <w:tabs>
          <w:tab w:val="left" w:pos="1134"/>
        </w:tabs>
        <w:autoSpaceDE w:val="0"/>
        <w:autoSpaceDN w:val="0"/>
        <w:spacing w:line="240" w:lineRule="auto"/>
        <w:ind w:left="1134" w:hanging="709"/>
        <w:textAlignment w:val="auto"/>
        <w:rPr>
          <w:rFonts w:ascii="Arial" w:hAnsi="Arial" w:cs="Arial"/>
          <w:sz w:val="19"/>
          <w:szCs w:val="19"/>
        </w:rPr>
      </w:pPr>
      <w:r w:rsidRPr="00676911">
        <w:rPr>
          <w:rFonts w:ascii="Arial" w:hAnsi="Arial" w:cs="Arial"/>
          <w:sz w:val="19"/>
          <w:szCs w:val="19"/>
        </w:rPr>
        <w:t>Nombre, apellido paterno y apellido materno o razón social;</w:t>
      </w:r>
    </w:p>
    <w:p w:rsidR="00AF52B7" w:rsidRPr="00676911" w:rsidRDefault="00AF52B7" w:rsidP="00DD1A2C">
      <w:pPr>
        <w:widowControl/>
        <w:tabs>
          <w:tab w:val="left" w:pos="1134"/>
        </w:tabs>
        <w:autoSpaceDE w:val="0"/>
        <w:autoSpaceDN w:val="0"/>
        <w:spacing w:line="240" w:lineRule="auto"/>
        <w:textAlignment w:val="auto"/>
        <w:rPr>
          <w:rFonts w:ascii="Arial" w:hAnsi="Arial" w:cs="Arial"/>
          <w:sz w:val="19"/>
          <w:szCs w:val="19"/>
        </w:rPr>
      </w:pPr>
    </w:p>
    <w:p w:rsidR="00973121" w:rsidRPr="00676911" w:rsidRDefault="00973121" w:rsidP="00DD1A2C">
      <w:pPr>
        <w:widowControl/>
        <w:numPr>
          <w:ilvl w:val="0"/>
          <w:numId w:val="2"/>
        </w:numPr>
        <w:tabs>
          <w:tab w:val="left" w:pos="1134"/>
        </w:tabs>
        <w:autoSpaceDE w:val="0"/>
        <w:autoSpaceDN w:val="0"/>
        <w:spacing w:line="240" w:lineRule="auto"/>
        <w:ind w:left="1134" w:hanging="709"/>
        <w:textAlignment w:val="auto"/>
        <w:rPr>
          <w:rFonts w:ascii="Arial" w:hAnsi="Arial" w:cs="Arial"/>
          <w:sz w:val="19"/>
          <w:szCs w:val="19"/>
        </w:rPr>
      </w:pPr>
      <w:r w:rsidRPr="00676911">
        <w:rPr>
          <w:rFonts w:ascii="Arial" w:hAnsi="Arial" w:cs="Arial"/>
          <w:sz w:val="19"/>
          <w:szCs w:val="19"/>
        </w:rPr>
        <w:t>Ejercicio;</w:t>
      </w:r>
    </w:p>
    <w:p w:rsidR="00AF52B7" w:rsidRPr="00676911" w:rsidRDefault="00AF52B7" w:rsidP="00DD1A2C">
      <w:pPr>
        <w:widowControl/>
        <w:tabs>
          <w:tab w:val="left" w:pos="1134"/>
        </w:tabs>
        <w:autoSpaceDE w:val="0"/>
        <w:autoSpaceDN w:val="0"/>
        <w:spacing w:line="240" w:lineRule="auto"/>
        <w:textAlignment w:val="auto"/>
        <w:rPr>
          <w:rFonts w:ascii="Arial" w:hAnsi="Arial" w:cs="Arial"/>
          <w:sz w:val="19"/>
          <w:szCs w:val="19"/>
        </w:rPr>
      </w:pPr>
    </w:p>
    <w:p w:rsidR="00973121" w:rsidRPr="00676911" w:rsidRDefault="00973121" w:rsidP="00DD1A2C">
      <w:pPr>
        <w:widowControl/>
        <w:numPr>
          <w:ilvl w:val="0"/>
          <w:numId w:val="2"/>
        </w:numPr>
        <w:tabs>
          <w:tab w:val="left" w:pos="1134"/>
        </w:tabs>
        <w:autoSpaceDE w:val="0"/>
        <w:autoSpaceDN w:val="0"/>
        <w:spacing w:line="240" w:lineRule="auto"/>
        <w:ind w:left="1134" w:hanging="709"/>
        <w:textAlignment w:val="auto"/>
        <w:rPr>
          <w:rFonts w:ascii="Arial" w:hAnsi="Arial" w:cs="Arial"/>
          <w:sz w:val="19"/>
          <w:szCs w:val="19"/>
        </w:rPr>
      </w:pPr>
      <w:r w:rsidRPr="00676911">
        <w:rPr>
          <w:rFonts w:ascii="Arial" w:hAnsi="Arial" w:cs="Arial"/>
          <w:sz w:val="19"/>
          <w:szCs w:val="19"/>
        </w:rPr>
        <w:t>Periodo;</w:t>
      </w:r>
    </w:p>
    <w:p w:rsidR="00AF52B7" w:rsidRPr="00676911" w:rsidRDefault="00AF52B7" w:rsidP="00DD1A2C">
      <w:pPr>
        <w:widowControl/>
        <w:tabs>
          <w:tab w:val="left" w:pos="1134"/>
        </w:tabs>
        <w:autoSpaceDE w:val="0"/>
        <w:autoSpaceDN w:val="0"/>
        <w:spacing w:line="240" w:lineRule="auto"/>
        <w:textAlignment w:val="auto"/>
        <w:rPr>
          <w:rFonts w:ascii="Arial" w:hAnsi="Arial" w:cs="Arial"/>
          <w:sz w:val="19"/>
          <w:szCs w:val="19"/>
        </w:rPr>
      </w:pPr>
    </w:p>
    <w:p w:rsidR="00973121" w:rsidRPr="00676911" w:rsidRDefault="00973121" w:rsidP="00DD1A2C">
      <w:pPr>
        <w:widowControl/>
        <w:numPr>
          <w:ilvl w:val="0"/>
          <w:numId w:val="2"/>
        </w:numPr>
        <w:tabs>
          <w:tab w:val="left" w:pos="1134"/>
        </w:tabs>
        <w:autoSpaceDE w:val="0"/>
        <w:autoSpaceDN w:val="0"/>
        <w:spacing w:line="240" w:lineRule="auto"/>
        <w:ind w:left="1134" w:hanging="709"/>
        <w:textAlignment w:val="auto"/>
        <w:rPr>
          <w:rFonts w:ascii="Arial" w:hAnsi="Arial" w:cs="Arial"/>
          <w:sz w:val="19"/>
          <w:szCs w:val="19"/>
        </w:rPr>
      </w:pPr>
      <w:r w:rsidRPr="00676911">
        <w:rPr>
          <w:rFonts w:ascii="Arial" w:hAnsi="Arial" w:cs="Arial"/>
          <w:sz w:val="19"/>
          <w:szCs w:val="19"/>
        </w:rPr>
        <w:t>Tipo de declaración;</w:t>
      </w:r>
    </w:p>
    <w:p w:rsidR="00AF52B7" w:rsidRPr="00676911" w:rsidRDefault="00AF52B7" w:rsidP="00DD1A2C">
      <w:pPr>
        <w:widowControl/>
        <w:tabs>
          <w:tab w:val="left" w:pos="1134"/>
        </w:tabs>
        <w:autoSpaceDE w:val="0"/>
        <w:autoSpaceDN w:val="0"/>
        <w:spacing w:line="240" w:lineRule="auto"/>
        <w:textAlignment w:val="auto"/>
        <w:rPr>
          <w:rFonts w:ascii="Arial" w:hAnsi="Arial" w:cs="Arial"/>
          <w:sz w:val="19"/>
          <w:szCs w:val="19"/>
        </w:rPr>
      </w:pPr>
    </w:p>
    <w:p w:rsidR="00973121" w:rsidRPr="00676911" w:rsidRDefault="00973121" w:rsidP="00DD1A2C">
      <w:pPr>
        <w:widowControl/>
        <w:numPr>
          <w:ilvl w:val="0"/>
          <w:numId w:val="2"/>
        </w:numPr>
        <w:tabs>
          <w:tab w:val="left" w:pos="1134"/>
        </w:tabs>
        <w:autoSpaceDE w:val="0"/>
        <w:autoSpaceDN w:val="0"/>
        <w:spacing w:line="240" w:lineRule="auto"/>
        <w:ind w:left="1134" w:hanging="709"/>
        <w:textAlignment w:val="auto"/>
        <w:rPr>
          <w:rFonts w:ascii="Arial" w:hAnsi="Arial" w:cs="Arial"/>
          <w:sz w:val="19"/>
          <w:szCs w:val="19"/>
        </w:rPr>
      </w:pPr>
      <w:r w:rsidRPr="00676911">
        <w:rPr>
          <w:rFonts w:ascii="Arial" w:hAnsi="Arial" w:cs="Arial"/>
          <w:sz w:val="19"/>
          <w:szCs w:val="19"/>
        </w:rPr>
        <w:t>Impuesto;</w:t>
      </w:r>
    </w:p>
    <w:p w:rsidR="00AF52B7" w:rsidRPr="00676911" w:rsidRDefault="00AF52B7" w:rsidP="00DD1A2C">
      <w:pPr>
        <w:widowControl/>
        <w:tabs>
          <w:tab w:val="left" w:pos="1134"/>
        </w:tabs>
        <w:autoSpaceDE w:val="0"/>
        <w:autoSpaceDN w:val="0"/>
        <w:spacing w:line="240" w:lineRule="auto"/>
        <w:textAlignment w:val="auto"/>
        <w:rPr>
          <w:rFonts w:ascii="Arial" w:hAnsi="Arial" w:cs="Arial"/>
          <w:sz w:val="19"/>
          <w:szCs w:val="19"/>
        </w:rPr>
      </w:pPr>
    </w:p>
    <w:p w:rsidR="00973121" w:rsidRPr="00676911" w:rsidRDefault="00973121" w:rsidP="00DD1A2C">
      <w:pPr>
        <w:widowControl/>
        <w:numPr>
          <w:ilvl w:val="0"/>
          <w:numId w:val="2"/>
        </w:numPr>
        <w:tabs>
          <w:tab w:val="left" w:pos="1134"/>
        </w:tabs>
        <w:autoSpaceDE w:val="0"/>
        <w:autoSpaceDN w:val="0"/>
        <w:spacing w:line="240" w:lineRule="auto"/>
        <w:ind w:left="1134" w:hanging="709"/>
        <w:textAlignment w:val="auto"/>
        <w:rPr>
          <w:rFonts w:ascii="Arial" w:hAnsi="Arial" w:cs="Arial"/>
          <w:sz w:val="19"/>
          <w:szCs w:val="19"/>
        </w:rPr>
      </w:pPr>
      <w:r w:rsidRPr="00676911">
        <w:rPr>
          <w:rFonts w:ascii="Arial" w:hAnsi="Arial" w:cs="Arial"/>
          <w:sz w:val="19"/>
          <w:szCs w:val="19"/>
        </w:rPr>
        <w:t>Automóviles enajenados en el mercado nacional (Artículo 3 Fracción I de la Ley Federal del ISAN);</w:t>
      </w:r>
    </w:p>
    <w:p w:rsidR="00AF52B7" w:rsidRPr="00676911" w:rsidRDefault="00AF52B7" w:rsidP="00DD1A2C">
      <w:pPr>
        <w:widowControl/>
        <w:tabs>
          <w:tab w:val="left" w:pos="1134"/>
        </w:tabs>
        <w:autoSpaceDE w:val="0"/>
        <w:autoSpaceDN w:val="0"/>
        <w:spacing w:line="240" w:lineRule="auto"/>
        <w:textAlignment w:val="auto"/>
        <w:rPr>
          <w:rFonts w:ascii="Arial" w:hAnsi="Arial" w:cs="Arial"/>
          <w:sz w:val="19"/>
          <w:szCs w:val="19"/>
        </w:rPr>
      </w:pPr>
    </w:p>
    <w:p w:rsidR="00973121" w:rsidRPr="00676911" w:rsidRDefault="00973121" w:rsidP="00DD1A2C">
      <w:pPr>
        <w:widowControl/>
        <w:numPr>
          <w:ilvl w:val="0"/>
          <w:numId w:val="2"/>
        </w:numPr>
        <w:tabs>
          <w:tab w:val="left" w:pos="1134"/>
        </w:tabs>
        <w:autoSpaceDE w:val="0"/>
        <w:autoSpaceDN w:val="0"/>
        <w:spacing w:line="240" w:lineRule="auto"/>
        <w:ind w:left="1134" w:hanging="709"/>
        <w:textAlignment w:val="auto"/>
        <w:rPr>
          <w:rFonts w:ascii="Arial" w:hAnsi="Arial" w:cs="Arial"/>
          <w:sz w:val="19"/>
          <w:szCs w:val="19"/>
        </w:rPr>
      </w:pPr>
      <w:r w:rsidRPr="00676911">
        <w:rPr>
          <w:rFonts w:ascii="Arial" w:hAnsi="Arial" w:cs="Arial"/>
          <w:sz w:val="19"/>
          <w:szCs w:val="19"/>
        </w:rPr>
        <w:t>Camiones enajenados en el mercado nacional (Artículo 3 Fracción II de la Ley Federal del ISAN);</w:t>
      </w:r>
    </w:p>
    <w:p w:rsidR="00AF52B7" w:rsidRPr="00676911" w:rsidRDefault="00AF52B7" w:rsidP="00DD1A2C">
      <w:pPr>
        <w:widowControl/>
        <w:tabs>
          <w:tab w:val="left" w:pos="1134"/>
        </w:tabs>
        <w:autoSpaceDE w:val="0"/>
        <w:autoSpaceDN w:val="0"/>
        <w:spacing w:line="240" w:lineRule="auto"/>
        <w:textAlignment w:val="auto"/>
        <w:rPr>
          <w:rFonts w:ascii="Arial" w:hAnsi="Arial" w:cs="Arial"/>
          <w:sz w:val="19"/>
          <w:szCs w:val="19"/>
        </w:rPr>
      </w:pPr>
    </w:p>
    <w:p w:rsidR="00973121" w:rsidRPr="00676911" w:rsidRDefault="00973121" w:rsidP="00DD1A2C">
      <w:pPr>
        <w:widowControl/>
        <w:numPr>
          <w:ilvl w:val="0"/>
          <w:numId w:val="2"/>
        </w:numPr>
        <w:tabs>
          <w:tab w:val="left" w:pos="1134"/>
        </w:tabs>
        <w:autoSpaceDE w:val="0"/>
        <w:autoSpaceDN w:val="0"/>
        <w:spacing w:line="240" w:lineRule="auto"/>
        <w:ind w:left="1134" w:hanging="709"/>
        <w:textAlignment w:val="auto"/>
        <w:rPr>
          <w:rFonts w:ascii="Arial" w:hAnsi="Arial" w:cs="Arial"/>
          <w:sz w:val="19"/>
          <w:szCs w:val="19"/>
        </w:rPr>
      </w:pPr>
      <w:r w:rsidRPr="00676911">
        <w:rPr>
          <w:rFonts w:ascii="Arial" w:hAnsi="Arial" w:cs="Arial"/>
          <w:sz w:val="19"/>
          <w:szCs w:val="19"/>
        </w:rPr>
        <w:t>Automóviles exentos en el mercado nacional (Artículo 8 Fracción II de la Ley Federal del ISAN);</w:t>
      </w:r>
    </w:p>
    <w:p w:rsidR="00AF52B7" w:rsidRPr="00676911" w:rsidRDefault="00AF52B7" w:rsidP="00DD1A2C">
      <w:pPr>
        <w:widowControl/>
        <w:tabs>
          <w:tab w:val="left" w:pos="1134"/>
        </w:tabs>
        <w:autoSpaceDE w:val="0"/>
        <w:autoSpaceDN w:val="0"/>
        <w:spacing w:line="240" w:lineRule="auto"/>
        <w:textAlignment w:val="auto"/>
        <w:rPr>
          <w:rFonts w:ascii="Arial" w:hAnsi="Arial" w:cs="Arial"/>
          <w:sz w:val="19"/>
          <w:szCs w:val="19"/>
        </w:rPr>
      </w:pPr>
    </w:p>
    <w:p w:rsidR="00973121" w:rsidRPr="00676911" w:rsidRDefault="00973121" w:rsidP="00DD1A2C">
      <w:pPr>
        <w:widowControl/>
        <w:numPr>
          <w:ilvl w:val="0"/>
          <w:numId w:val="2"/>
        </w:numPr>
        <w:tabs>
          <w:tab w:val="left" w:pos="1134"/>
        </w:tabs>
        <w:autoSpaceDE w:val="0"/>
        <w:autoSpaceDN w:val="0"/>
        <w:spacing w:line="240" w:lineRule="auto"/>
        <w:ind w:left="1134" w:hanging="709"/>
        <w:textAlignment w:val="auto"/>
        <w:rPr>
          <w:rFonts w:ascii="Arial" w:hAnsi="Arial" w:cs="Arial"/>
          <w:sz w:val="19"/>
          <w:szCs w:val="19"/>
        </w:rPr>
      </w:pPr>
      <w:r w:rsidRPr="00676911">
        <w:rPr>
          <w:rFonts w:ascii="Arial" w:hAnsi="Arial" w:cs="Arial"/>
          <w:bCs/>
          <w:sz w:val="19"/>
          <w:szCs w:val="19"/>
        </w:rPr>
        <w:t xml:space="preserve">Vehículos exentos en el mercado nacional </w:t>
      </w:r>
      <w:r w:rsidRPr="00676911">
        <w:rPr>
          <w:rFonts w:ascii="Arial" w:hAnsi="Arial" w:cs="Arial"/>
          <w:sz w:val="19"/>
          <w:szCs w:val="19"/>
        </w:rPr>
        <w:t>(Artículo 8 Fracción III de la Ley Federal del ISAN), y</w:t>
      </w:r>
    </w:p>
    <w:p w:rsidR="00AF52B7" w:rsidRPr="00676911" w:rsidRDefault="00AF52B7" w:rsidP="00DD1A2C">
      <w:pPr>
        <w:widowControl/>
        <w:tabs>
          <w:tab w:val="left" w:pos="1134"/>
        </w:tabs>
        <w:autoSpaceDE w:val="0"/>
        <w:autoSpaceDN w:val="0"/>
        <w:spacing w:line="240" w:lineRule="auto"/>
        <w:textAlignment w:val="auto"/>
        <w:rPr>
          <w:rFonts w:ascii="Arial" w:hAnsi="Arial" w:cs="Arial"/>
          <w:sz w:val="19"/>
          <w:szCs w:val="19"/>
        </w:rPr>
      </w:pPr>
    </w:p>
    <w:p w:rsidR="00973121" w:rsidRPr="00676911" w:rsidRDefault="00146F55" w:rsidP="00DD1A2C">
      <w:pPr>
        <w:widowControl/>
        <w:numPr>
          <w:ilvl w:val="0"/>
          <w:numId w:val="2"/>
        </w:numPr>
        <w:tabs>
          <w:tab w:val="left" w:pos="1134"/>
        </w:tabs>
        <w:autoSpaceDE w:val="0"/>
        <w:autoSpaceDN w:val="0"/>
        <w:spacing w:line="240" w:lineRule="auto"/>
        <w:ind w:left="1134" w:hanging="709"/>
        <w:textAlignment w:val="auto"/>
        <w:rPr>
          <w:rFonts w:ascii="Arial" w:hAnsi="Arial" w:cs="Arial"/>
          <w:bCs/>
          <w:sz w:val="19"/>
          <w:szCs w:val="19"/>
        </w:rPr>
      </w:pPr>
      <w:r w:rsidRPr="00676911">
        <w:rPr>
          <w:rFonts w:ascii="Arial" w:hAnsi="Arial" w:cs="Arial"/>
          <w:bCs/>
          <w:sz w:val="19"/>
          <w:szCs w:val="19"/>
        </w:rPr>
        <w:t>Tipo, modelo, unidades y</w:t>
      </w:r>
      <w:r w:rsidR="00973121" w:rsidRPr="00676911">
        <w:rPr>
          <w:rFonts w:ascii="Arial" w:hAnsi="Arial" w:cs="Arial"/>
          <w:bCs/>
          <w:sz w:val="19"/>
          <w:szCs w:val="19"/>
        </w:rPr>
        <w:t xml:space="preserve"> valor.</w:t>
      </w:r>
    </w:p>
    <w:p w:rsidR="00973121" w:rsidRPr="00676911" w:rsidRDefault="00973121" w:rsidP="00DD1A2C">
      <w:pPr>
        <w:autoSpaceDE w:val="0"/>
        <w:autoSpaceDN w:val="0"/>
        <w:spacing w:line="240" w:lineRule="auto"/>
        <w:rPr>
          <w:rFonts w:ascii="Arial" w:hAnsi="Arial" w:cs="Arial"/>
          <w:b/>
          <w:bCs/>
          <w:sz w:val="19"/>
          <w:szCs w:val="19"/>
        </w:rPr>
      </w:pPr>
    </w:p>
    <w:p w:rsidR="00973121" w:rsidRPr="00676911" w:rsidRDefault="00973121" w:rsidP="00DD1A2C">
      <w:pPr>
        <w:widowControl/>
        <w:numPr>
          <w:ilvl w:val="0"/>
          <w:numId w:val="80"/>
        </w:numPr>
        <w:tabs>
          <w:tab w:val="left" w:pos="567"/>
        </w:tabs>
        <w:adjustRightInd/>
        <w:spacing w:line="240" w:lineRule="auto"/>
        <w:ind w:left="1134" w:hanging="1134"/>
        <w:textAlignment w:val="auto"/>
        <w:rPr>
          <w:rFonts w:ascii="Arial" w:hAnsi="Arial" w:cs="Arial"/>
          <w:b/>
          <w:sz w:val="19"/>
          <w:szCs w:val="19"/>
          <w:lang w:val="es-ES_tradnl"/>
        </w:rPr>
      </w:pPr>
      <w:r w:rsidRPr="00676911">
        <w:rPr>
          <w:rFonts w:ascii="Arial" w:hAnsi="Arial" w:cs="Arial"/>
          <w:b/>
          <w:sz w:val="19"/>
          <w:szCs w:val="19"/>
          <w:lang w:val="es-ES_tradnl"/>
        </w:rPr>
        <w:t>De las formas oficiales autorizadas para la presentación de declaraciones.</w:t>
      </w:r>
    </w:p>
    <w:p w:rsidR="00973121" w:rsidRPr="00676911" w:rsidRDefault="00973121" w:rsidP="00DD1A2C">
      <w:pPr>
        <w:tabs>
          <w:tab w:val="left" w:pos="1134"/>
        </w:tabs>
        <w:spacing w:line="240" w:lineRule="auto"/>
        <w:ind w:left="1134"/>
        <w:rPr>
          <w:rFonts w:ascii="Arial" w:hAnsi="Arial" w:cs="Arial"/>
          <w:b/>
          <w:sz w:val="19"/>
          <w:szCs w:val="19"/>
          <w:lang w:val="es-ES_tradnl"/>
        </w:rPr>
      </w:pPr>
    </w:p>
    <w:p w:rsidR="00973121" w:rsidRPr="00676911" w:rsidRDefault="00973121" w:rsidP="00DD1A2C">
      <w:pPr>
        <w:tabs>
          <w:tab w:val="left" w:pos="851"/>
        </w:tabs>
        <w:spacing w:line="240" w:lineRule="auto"/>
        <w:contextualSpacing/>
        <w:rPr>
          <w:rFonts w:ascii="Arial" w:hAnsi="Arial" w:cs="Arial"/>
          <w:sz w:val="19"/>
          <w:szCs w:val="19"/>
        </w:rPr>
      </w:pPr>
      <w:r w:rsidRPr="00676911">
        <w:rPr>
          <w:rFonts w:ascii="Arial" w:hAnsi="Arial" w:cs="Arial"/>
          <w:sz w:val="19"/>
          <w:szCs w:val="19"/>
        </w:rPr>
        <w:t>Los contribuyentes que tengan la obligación de presentar declaraciones de pago del ISR de los Ingresos por la Enajenación de Bienes y el Impuesto Sobre Automóviles Nuevos ante la autoridad fiscal, se presentarán a través de los formatos FEBI-01 y FISAN-01 contenidos en el anexo 4 de las presentes Reglas.</w:t>
      </w:r>
    </w:p>
    <w:p w:rsidR="00973121" w:rsidRPr="00676911" w:rsidRDefault="00973121" w:rsidP="00DD1A2C">
      <w:pPr>
        <w:autoSpaceDE w:val="0"/>
        <w:autoSpaceDN w:val="0"/>
        <w:spacing w:line="240" w:lineRule="auto"/>
        <w:rPr>
          <w:rFonts w:ascii="Arial" w:hAnsi="Arial" w:cs="Arial"/>
          <w:sz w:val="19"/>
          <w:szCs w:val="19"/>
        </w:rPr>
      </w:pPr>
    </w:p>
    <w:p w:rsidR="00973121" w:rsidRPr="00676911" w:rsidRDefault="00973121" w:rsidP="00DD1A2C">
      <w:pPr>
        <w:tabs>
          <w:tab w:val="left" w:pos="851"/>
        </w:tabs>
        <w:autoSpaceDE w:val="0"/>
        <w:autoSpaceDN w:val="0"/>
        <w:spacing w:line="240" w:lineRule="auto"/>
        <w:rPr>
          <w:rFonts w:ascii="Arial" w:hAnsi="Arial" w:cs="Arial"/>
          <w:sz w:val="19"/>
          <w:szCs w:val="19"/>
        </w:rPr>
      </w:pPr>
      <w:r w:rsidRPr="00676911">
        <w:rPr>
          <w:rFonts w:ascii="Arial" w:hAnsi="Arial" w:cs="Arial"/>
          <w:sz w:val="19"/>
          <w:szCs w:val="19"/>
        </w:rPr>
        <w:t>Como facilidad administrativa que otorga esta autoridad</w:t>
      </w:r>
      <w:r w:rsidR="00146F55" w:rsidRPr="00676911">
        <w:rPr>
          <w:rFonts w:ascii="Arial" w:hAnsi="Arial" w:cs="Arial"/>
          <w:sz w:val="19"/>
          <w:szCs w:val="19"/>
        </w:rPr>
        <w:t>,</w:t>
      </w:r>
      <w:r w:rsidRPr="00676911">
        <w:rPr>
          <w:rFonts w:ascii="Arial" w:hAnsi="Arial" w:cs="Arial"/>
          <w:sz w:val="19"/>
          <w:szCs w:val="19"/>
        </w:rPr>
        <w:t xml:space="preserve"> los contribuyentes </w:t>
      </w:r>
      <w:r w:rsidRPr="00676911">
        <w:rPr>
          <w:rFonts w:ascii="Arial" w:hAnsi="Arial" w:cs="Arial"/>
          <w:sz w:val="19"/>
          <w:szCs w:val="19"/>
          <w:lang w:val="es-ES_tradnl"/>
        </w:rPr>
        <w:t>podrán obtener los formatos oficiales autorizados para la presentación de declaraciones en la página de internet de la Secretaría</w:t>
      </w:r>
      <w:r w:rsidR="00146F55" w:rsidRPr="00676911">
        <w:rPr>
          <w:rFonts w:ascii="Arial" w:hAnsi="Arial" w:cs="Arial"/>
          <w:sz w:val="19"/>
          <w:szCs w:val="19"/>
          <w:lang w:val="es-ES_tradnl"/>
        </w:rPr>
        <w:t>:</w:t>
      </w:r>
      <w:r w:rsidRPr="00676911">
        <w:rPr>
          <w:rFonts w:ascii="Arial" w:hAnsi="Arial" w:cs="Arial"/>
          <w:sz w:val="19"/>
          <w:szCs w:val="19"/>
        </w:rPr>
        <w:t xml:space="preserve"> </w:t>
      </w:r>
      <w:hyperlink r:id="rId28" w:history="1">
        <w:r w:rsidRPr="00676911">
          <w:rPr>
            <w:rFonts w:ascii="Arial" w:hAnsi="Arial" w:cs="Arial"/>
            <w:sz w:val="19"/>
            <w:szCs w:val="19"/>
            <w:u w:val="single"/>
          </w:rPr>
          <w:t>http://www.finanzasoaxaca.gob.mx</w:t>
        </w:r>
      </w:hyperlink>
    </w:p>
    <w:p w:rsidR="00DD1A2C" w:rsidRPr="00676911" w:rsidRDefault="00DD1A2C" w:rsidP="00DD1A2C">
      <w:pPr>
        <w:spacing w:line="240" w:lineRule="auto"/>
        <w:rPr>
          <w:rFonts w:ascii="Arial" w:hAnsi="Arial" w:cs="Arial"/>
          <w:sz w:val="19"/>
          <w:szCs w:val="19"/>
        </w:rPr>
      </w:pPr>
    </w:p>
    <w:p w:rsidR="00973121" w:rsidRPr="00676911" w:rsidRDefault="00F13BBA" w:rsidP="00DD1A2C">
      <w:pPr>
        <w:autoSpaceDE w:val="0"/>
        <w:autoSpaceDN w:val="0"/>
        <w:spacing w:line="240" w:lineRule="auto"/>
        <w:contextualSpacing/>
        <w:jc w:val="center"/>
        <w:rPr>
          <w:rFonts w:ascii="Arial" w:hAnsi="Arial" w:cs="Arial"/>
          <w:b/>
          <w:sz w:val="19"/>
          <w:szCs w:val="19"/>
        </w:rPr>
      </w:pPr>
      <w:r w:rsidRPr="00676911">
        <w:rPr>
          <w:rFonts w:ascii="Arial" w:hAnsi="Arial" w:cs="Arial"/>
          <w:b/>
          <w:sz w:val="19"/>
          <w:szCs w:val="19"/>
        </w:rPr>
        <w:t xml:space="preserve">Capítulo </w:t>
      </w:r>
      <w:r w:rsidR="00973121" w:rsidRPr="00676911">
        <w:rPr>
          <w:rFonts w:ascii="Arial" w:hAnsi="Arial" w:cs="Arial"/>
          <w:b/>
          <w:sz w:val="19"/>
          <w:szCs w:val="19"/>
        </w:rPr>
        <w:t>VIII</w:t>
      </w:r>
    </w:p>
    <w:p w:rsidR="00973121" w:rsidRPr="00676911" w:rsidRDefault="00F13BBA" w:rsidP="00DD1A2C">
      <w:pPr>
        <w:autoSpaceDE w:val="0"/>
        <w:autoSpaceDN w:val="0"/>
        <w:spacing w:line="240" w:lineRule="auto"/>
        <w:contextualSpacing/>
        <w:jc w:val="center"/>
        <w:rPr>
          <w:rFonts w:ascii="Arial" w:hAnsi="Arial" w:cs="Arial"/>
          <w:b/>
          <w:sz w:val="19"/>
          <w:szCs w:val="19"/>
        </w:rPr>
      </w:pPr>
      <w:r w:rsidRPr="00676911">
        <w:rPr>
          <w:rFonts w:ascii="Arial" w:hAnsi="Arial" w:cs="Arial"/>
          <w:b/>
          <w:sz w:val="19"/>
          <w:szCs w:val="19"/>
        </w:rPr>
        <w:t>De los impuestos estatales</w:t>
      </w:r>
    </w:p>
    <w:p w:rsidR="00973121" w:rsidRPr="00676911" w:rsidRDefault="00973121" w:rsidP="00DD1A2C">
      <w:pPr>
        <w:autoSpaceDE w:val="0"/>
        <w:autoSpaceDN w:val="0"/>
        <w:spacing w:line="240" w:lineRule="auto"/>
        <w:ind w:left="540"/>
        <w:contextualSpacing/>
        <w:rPr>
          <w:rFonts w:ascii="Arial" w:hAnsi="Arial" w:cs="Arial"/>
          <w:b/>
          <w:sz w:val="19"/>
          <w:szCs w:val="19"/>
        </w:rPr>
      </w:pPr>
    </w:p>
    <w:p w:rsidR="00973121" w:rsidRPr="00676911" w:rsidRDefault="00973121" w:rsidP="00DD1A2C">
      <w:pPr>
        <w:widowControl/>
        <w:numPr>
          <w:ilvl w:val="0"/>
          <w:numId w:val="80"/>
        </w:numPr>
        <w:autoSpaceDE w:val="0"/>
        <w:autoSpaceDN w:val="0"/>
        <w:spacing w:line="240" w:lineRule="auto"/>
        <w:ind w:left="567" w:hanging="567"/>
        <w:contextualSpacing/>
        <w:textAlignment w:val="auto"/>
        <w:rPr>
          <w:rFonts w:ascii="Arial" w:hAnsi="Arial" w:cs="Arial"/>
          <w:b/>
          <w:sz w:val="19"/>
          <w:szCs w:val="19"/>
        </w:rPr>
      </w:pPr>
      <w:r w:rsidRPr="00676911">
        <w:rPr>
          <w:rFonts w:ascii="Arial" w:hAnsi="Arial" w:cs="Arial"/>
          <w:b/>
          <w:sz w:val="19"/>
          <w:szCs w:val="19"/>
        </w:rPr>
        <w:t>Presentación de declaraciones y pagos de impuestos estatales ante autoridades fiscales.</w:t>
      </w:r>
    </w:p>
    <w:p w:rsidR="00973121" w:rsidRPr="00676911" w:rsidRDefault="00973121" w:rsidP="00DD1A2C">
      <w:pPr>
        <w:tabs>
          <w:tab w:val="left" w:pos="1134"/>
        </w:tabs>
        <w:autoSpaceDE w:val="0"/>
        <w:autoSpaceDN w:val="0"/>
        <w:spacing w:line="240" w:lineRule="auto"/>
        <w:ind w:left="1134"/>
        <w:contextualSpacing/>
        <w:rPr>
          <w:rFonts w:ascii="Arial" w:hAnsi="Arial" w:cs="Arial"/>
          <w:b/>
          <w:sz w:val="19"/>
          <w:szCs w:val="19"/>
        </w:rPr>
      </w:pPr>
    </w:p>
    <w:p w:rsidR="00973121" w:rsidRPr="00676911" w:rsidRDefault="00973121" w:rsidP="00DD1A2C">
      <w:pPr>
        <w:spacing w:line="240" w:lineRule="auto"/>
        <w:contextualSpacing/>
        <w:rPr>
          <w:rFonts w:ascii="Arial" w:hAnsi="Arial" w:cs="Arial"/>
          <w:sz w:val="19"/>
          <w:szCs w:val="19"/>
        </w:rPr>
      </w:pPr>
      <w:r w:rsidRPr="00676911">
        <w:rPr>
          <w:rFonts w:ascii="Arial" w:hAnsi="Arial" w:cs="Arial"/>
          <w:sz w:val="19"/>
          <w:szCs w:val="19"/>
          <w:lang w:val="es-ES_tradnl"/>
        </w:rPr>
        <w:t xml:space="preserve">Para efectos de los artículos 61 del Código y 53 del Reglamento los contribuyentes podrán presentar las declaraciones en dos formas, la primera a través de la página de internet de la Secretaría </w:t>
      </w:r>
      <w:hyperlink r:id="rId29" w:history="1">
        <w:r w:rsidRPr="00676911">
          <w:rPr>
            <w:rFonts w:ascii="Arial" w:hAnsi="Arial" w:cs="Arial"/>
            <w:sz w:val="19"/>
            <w:szCs w:val="19"/>
            <w:u w:val="single"/>
            <w:lang w:val="es-ES_tradnl"/>
          </w:rPr>
          <w:t>http://www.finanzasoaxaca.gob.mx</w:t>
        </w:r>
      </w:hyperlink>
      <w:r w:rsidR="00C7006C" w:rsidRPr="00676911">
        <w:rPr>
          <w:rFonts w:ascii="Arial" w:hAnsi="Arial" w:cs="Arial"/>
          <w:sz w:val="19"/>
          <w:szCs w:val="19"/>
          <w:lang w:val="es-ES_tradnl"/>
        </w:rPr>
        <w:t>;</w:t>
      </w:r>
      <w:r w:rsidRPr="00676911">
        <w:rPr>
          <w:rFonts w:ascii="Arial" w:hAnsi="Arial" w:cs="Arial"/>
          <w:sz w:val="19"/>
          <w:szCs w:val="19"/>
          <w:lang w:val="es-ES_tradnl"/>
        </w:rPr>
        <w:t xml:space="preserve"> conforme al proceso descrito en la regla 20</w:t>
      </w:r>
      <w:r w:rsidR="00FE76AA" w:rsidRPr="00676911">
        <w:rPr>
          <w:rFonts w:ascii="Arial" w:hAnsi="Arial" w:cs="Arial"/>
          <w:sz w:val="19"/>
          <w:szCs w:val="19"/>
          <w:lang w:val="es-ES_tradnl"/>
        </w:rPr>
        <w:t>;</w:t>
      </w:r>
      <w:r w:rsidRPr="00676911">
        <w:rPr>
          <w:rFonts w:ascii="Arial" w:hAnsi="Arial" w:cs="Arial"/>
          <w:sz w:val="19"/>
          <w:szCs w:val="19"/>
          <w:lang w:val="es-ES_tradnl"/>
        </w:rPr>
        <w:t xml:space="preserve"> y la segunda</w:t>
      </w:r>
      <w:r w:rsidR="00FE76AA" w:rsidRPr="00676911">
        <w:rPr>
          <w:rFonts w:ascii="Arial" w:hAnsi="Arial" w:cs="Arial"/>
          <w:sz w:val="19"/>
          <w:szCs w:val="19"/>
          <w:lang w:val="es-ES_tradnl"/>
        </w:rPr>
        <w:t>, mediante solicitud</w:t>
      </w:r>
      <w:r w:rsidRPr="00676911">
        <w:rPr>
          <w:rFonts w:ascii="Arial" w:hAnsi="Arial" w:cs="Arial"/>
          <w:sz w:val="19"/>
          <w:szCs w:val="19"/>
          <w:lang w:val="es-ES_tradnl"/>
        </w:rPr>
        <w:t xml:space="preserve"> a la autoridad fiscal, para ambos casos deberá seguir el procedimiento que señala el artículo 55 del Reglamento y contar con la información señalada en el artículo 56 </w:t>
      </w:r>
      <w:r w:rsidR="00FE76AA" w:rsidRPr="00676911">
        <w:rPr>
          <w:rFonts w:ascii="Arial" w:hAnsi="Arial" w:cs="Arial"/>
          <w:sz w:val="19"/>
          <w:szCs w:val="19"/>
          <w:lang w:val="es-ES_tradnl"/>
        </w:rPr>
        <w:t xml:space="preserve">del </w:t>
      </w:r>
      <w:r w:rsidRPr="00676911">
        <w:rPr>
          <w:rFonts w:ascii="Arial" w:hAnsi="Arial" w:cs="Arial"/>
          <w:sz w:val="19"/>
          <w:szCs w:val="19"/>
          <w:lang w:val="es-ES_tradnl"/>
        </w:rPr>
        <w:t xml:space="preserve">mismo. </w:t>
      </w:r>
    </w:p>
    <w:p w:rsidR="00973121" w:rsidRPr="00676911" w:rsidRDefault="00973121" w:rsidP="00DD1A2C">
      <w:pPr>
        <w:spacing w:line="240" w:lineRule="auto"/>
        <w:ind w:left="540"/>
        <w:contextualSpacing/>
        <w:rPr>
          <w:rFonts w:ascii="Arial" w:hAnsi="Arial" w:cs="Arial"/>
          <w:sz w:val="19"/>
          <w:szCs w:val="19"/>
          <w:lang w:val="es-ES_tradnl"/>
        </w:rPr>
      </w:pPr>
    </w:p>
    <w:p w:rsidR="00973121" w:rsidRPr="00676911" w:rsidRDefault="00973121" w:rsidP="00DD1A2C">
      <w:pPr>
        <w:widowControl/>
        <w:numPr>
          <w:ilvl w:val="0"/>
          <w:numId w:val="80"/>
        </w:numPr>
        <w:tabs>
          <w:tab w:val="left" w:pos="567"/>
        </w:tabs>
        <w:adjustRightInd/>
        <w:spacing w:line="240" w:lineRule="auto"/>
        <w:ind w:left="1134" w:hanging="1134"/>
        <w:contextualSpacing/>
        <w:textAlignment w:val="auto"/>
        <w:rPr>
          <w:rFonts w:ascii="Arial" w:hAnsi="Arial" w:cs="Arial"/>
          <w:b/>
          <w:sz w:val="19"/>
          <w:szCs w:val="19"/>
          <w:lang w:val="es-ES_tradnl"/>
        </w:rPr>
      </w:pPr>
      <w:r w:rsidRPr="00676911">
        <w:rPr>
          <w:rFonts w:ascii="Arial" w:hAnsi="Arial" w:cs="Arial"/>
          <w:b/>
          <w:sz w:val="19"/>
          <w:szCs w:val="19"/>
          <w:lang w:val="es-ES_tradnl"/>
        </w:rPr>
        <w:lastRenderedPageBreak/>
        <w:t>De los formatos oficiales autorizados para la presentación de declaraciones.</w:t>
      </w:r>
    </w:p>
    <w:p w:rsidR="00973121" w:rsidRPr="00676911" w:rsidRDefault="00973121" w:rsidP="00DD1A2C">
      <w:pPr>
        <w:tabs>
          <w:tab w:val="left" w:pos="1134"/>
        </w:tabs>
        <w:spacing w:line="240" w:lineRule="auto"/>
        <w:ind w:left="1134"/>
        <w:contextualSpacing/>
        <w:rPr>
          <w:rFonts w:ascii="Arial" w:hAnsi="Arial" w:cs="Arial"/>
          <w:b/>
          <w:sz w:val="19"/>
          <w:szCs w:val="19"/>
          <w:lang w:val="es-ES_tradnl"/>
        </w:rPr>
      </w:pPr>
    </w:p>
    <w:p w:rsidR="00973121" w:rsidRPr="00676911" w:rsidRDefault="00973121" w:rsidP="00DD1A2C">
      <w:pPr>
        <w:spacing w:line="240" w:lineRule="auto"/>
        <w:contextualSpacing/>
        <w:rPr>
          <w:rFonts w:ascii="Arial" w:hAnsi="Arial" w:cs="Arial"/>
          <w:sz w:val="19"/>
          <w:szCs w:val="19"/>
          <w:lang w:val="es-ES_tradnl"/>
        </w:rPr>
      </w:pPr>
      <w:r w:rsidRPr="00676911">
        <w:rPr>
          <w:rFonts w:ascii="Arial" w:hAnsi="Arial" w:cs="Arial"/>
          <w:sz w:val="19"/>
          <w:szCs w:val="19"/>
          <w:lang w:val="es-ES_tradnl"/>
        </w:rPr>
        <w:t>Para efectos del primer párrafo del artículo 61 del Código, en relación con los artículos 8, 15, 27, 33, 57 fracción II y 66 último párrafo de la Ley Estatal de Hacienda, las declaraciones definitivas de los Impuestos Cedular a los Ingresos por el otorgamiento del Uso o Goce temporal de Bienes Inmuebles, Sobre las Demasías Caducas, Sobre la Prestación de Servicios de Hospedaje y Sobre Erogaciones por Remuneración al Trabajo Personal; se presentarán a través de</w:t>
      </w:r>
      <w:r w:rsidR="00F9111D" w:rsidRPr="00676911">
        <w:rPr>
          <w:rFonts w:ascii="Arial" w:hAnsi="Arial" w:cs="Arial"/>
          <w:sz w:val="19"/>
          <w:szCs w:val="19"/>
          <w:lang w:val="es-ES_tradnl"/>
        </w:rPr>
        <w:t xml:space="preserve"> </w:t>
      </w:r>
      <w:r w:rsidRPr="00676911">
        <w:rPr>
          <w:rFonts w:ascii="Arial" w:hAnsi="Arial" w:cs="Arial"/>
          <w:sz w:val="19"/>
          <w:szCs w:val="19"/>
          <w:lang w:val="es-ES_tradnl"/>
        </w:rPr>
        <w:t>l</w:t>
      </w:r>
      <w:r w:rsidR="00F9111D" w:rsidRPr="00676911">
        <w:rPr>
          <w:rFonts w:ascii="Arial" w:hAnsi="Arial" w:cs="Arial"/>
          <w:sz w:val="19"/>
          <w:szCs w:val="19"/>
          <w:lang w:val="es-ES_tradnl"/>
        </w:rPr>
        <w:t>os</w:t>
      </w:r>
      <w:r w:rsidRPr="00676911">
        <w:rPr>
          <w:rFonts w:ascii="Arial" w:hAnsi="Arial" w:cs="Arial"/>
          <w:sz w:val="19"/>
          <w:szCs w:val="19"/>
          <w:lang w:val="es-ES_tradnl"/>
        </w:rPr>
        <w:t xml:space="preserve"> format</w:t>
      </w:r>
      <w:r w:rsidR="00F9111D" w:rsidRPr="00676911">
        <w:rPr>
          <w:rFonts w:ascii="Arial" w:hAnsi="Arial" w:cs="Arial"/>
          <w:sz w:val="19"/>
          <w:szCs w:val="19"/>
          <w:lang w:val="es-ES_tradnl"/>
        </w:rPr>
        <w:t>os</w:t>
      </w:r>
      <w:r w:rsidRPr="00676911">
        <w:rPr>
          <w:rFonts w:ascii="Arial" w:hAnsi="Arial" w:cs="Arial"/>
          <w:sz w:val="19"/>
          <w:szCs w:val="19"/>
          <w:lang w:val="es-ES_tradnl"/>
        </w:rPr>
        <w:t xml:space="preserve"> </w:t>
      </w:r>
      <w:r w:rsidR="00F9111D" w:rsidRPr="00676911">
        <w:rPr>
          <w:rFonts w:ascii="Arial" w:hAnsi="Arial" w:cs="Arial"/>
          <w:sz w:val="19"/>
          <w:szCs w:val="19"/>
          <w:lang w:val="es-ES_tradnl"/>
        </w:rPr>
        <w:t xml:space="preserve">FDBD-CA, FDBD-DCA, FDBD-HA y FDBD-EA, </w:t>
      </w:r>
      <w:r w:rsidRPr="00676911">
        <w:rPr>
          <w:rFonts w:ascii="Arial" w:hAnsi="Arial" w:cs="Arial"/>
          <w:sz w:val="19"/>
          <w:szCs w:val="19"/>
          <w:lang w:val="es-ES_tradnl"/>
        </w:rPr>
        <w:t>contenido</w:t>
      </w:r>
      <w:r w:rsidR="00F9111D" w:rsidRPr="00676911">
        <w:rPr>
          <w:rFonts w:ascii="Arial" w:hAnsi="Arial" w:cs="Arial"/>
          <w:sz w:val="19"/>
          <w:szCs w:val="19"/>
          <w:lang w:val="es-ES_tradnl"/>
        </w:rPr>
        <w:t>s</w:t>
      </w:r>
      <w:r w:rsidRPr="00676911">
        <w:rPr>
          <w:rFonts w:ascii="Arial" w:hAnsi="Arial" w:cs="Arial"/>
          <w:sz w:val="19"/>
          <w:szCs w:val="19"/>
          <w:lang w:val="es-ES_tradnl"/>
        </w:rPr>
        <w:t xml:space="preserve"> </w:t>
      </w:r>
      <w:r w:rsidR="00F9111D" w:rsidRPr="00676911">
        <w:rPr>
          <w:rFonts w:ascii="Arial" w:hAnsi="Arial" w:cs="Arial"/>
          <w:sz w:val="19"/>
          <w:szCs w:val="19"/>
          <w:lang w:val="es-ES_tradnl"/>
        </w:rPr>
        <w:t>en el anexo 5;</w:t>
      </w:r>
      <w:r w:rsidRPr="00676911">
        <w:rPr>
          <w:rFonts w:ascii="Arial" w:hAnsi="Arial" w:cs="Arial"/>
          <w:sz w:val="19"/>
          <w:szCs w:val="19"/>
          <w:lang w:val="es-ES_tradnl"/>
        </w:rPr>
        <w:t xml:space="preserve"> así mismo, los contribuyentes obligado</w:t>
      </w:r>
      <w:r w:rsidR="000A5DBC" w:rsidRPr="00676911">
        <w:rPr>
          <w:rFonts w:ascii="Arial" w:hAnsi="Arial" w:cs="Arial"/>
          <w:sz w:val="19"/>
          <w:szCs w:val="19"/>
          <w:lang w:val="es-ES_tradnl"/>
        </w:rPr>
        <w:t>s</w:t>
      </w:r>
      <w:r w:rsidRPr="00676911">
        <w:rPr>
          <w:rFonts w:ascii="Arial" w:hAnsi="Arial" w:cs="Arial"/>
          <w:sz w:val="19"/>
          <w:szCs w:val="19"/>
          <w:lang w:val="es-ES_tradnl"/>
        </w:rPr>
        <w:t xml:space="preserve"> a presentar declaraciones anuales informativas las realizaran a través de los formatos FDRLSC, FDIDE, FDIE-CA, FDIE-DCA, FDIE-HA, FDIE-EA contenidas en el Anexo 5 de las presentes Reglas.</w:t>
      </w:r>
    </w:p>
    <w:p w:rsidR="00973121" w:rsidRPr="00676911" w:rsidRDefault="00973121" w:rsidP="00DD1A2C">
      <w:pPr>
        <w:spacing w:line="240" w:lineRule="auto"/>
        <w:contextualSpacing/>
        <w:rPr>
          <w:rFonts w:ascii="Arial" w:hAnsi="Arial" w:cs="Arial"/>
          <w:sz w:val="19"/>
          <w:szCs w:val="19"/>
        </w:rPr>
      </w:pPr>
    </w:p>
    <w:p w:rsidR="00223B9C" w:rsidRPr="00676911" w:rsidRDefault="00973121" w:rsidP="00DD1A2C">
      <w:pPr>
        <w:tabs>
          <w:tab w:val="left" w:pos="851"/>
        </w:tabs>
        <w:autoSpaceDE w:val="0"/>
        <w:autoSpaceDN w:val="0"/>
        <w:spacing w:line="240" w:lineRule="auto"/>
        <w:rPr>
          <w:rFonts w:ascii="Arial" w:hAnsi="Arial" w:cs="Arial"/>
          <w:sz w:val="19"/>
          <w:szCs w:val="19"/>
        </w:rPr>
      </w:pPr>
      <w:r w:rsidRPr="00676911">
        <w:rPr>
          <w:rFonts w:ascii="Arial" w:hAnsi="Arial" w:cs="Arial"/>
          <w:sz w:val="19"/>
          <w:szCs w:val="19"/>
        </w:rPr>
        <w:t xml:space="preserve">Los contribuyentes </w:t>
      </w:r>
      <w:r w:rsidRPr="00676911">
        <w:rPr>
          <w:rFonts w:ascii="Arial" w:hAnsi="Arial" w:cs="Arial"/>
          <w:sz w:val="19"/>
          <w:szCs w:val="19"/>
          <w:lang w:val="es-ES_tradnl"/>
        </w:rPr>
        <w:t xml:space="preserve">podrán obtener los formatos oficiales autorizados para la presentación de declaraciones en la página de internet de la Secretaría </w:t>
      </w:r>
      <w:hyperlink r:id="rId30" w:history="1">
        <w:r w:rsidRPr="00676911">
          <w:rPr>
            <w:rFonts w:ascii="Arial" w:hAnsi="Arial" w:cs="Arial"/>
            <w:sz w:val="19"/>
            <w:szCs w:val="19"/>
            <w:u w:val="single"/>
          </w:rPr>
          <w:t>http://www.finanzasoaxaca.gob.mx</w:t>
        </w:r>
      </w:hyperlink>
      <w:r w:rsidRPr="00676911">
        <w:rPr>
          <w:rFonts w:ascii="Arial" w:hAnsi="Arial" w:cs="Arial"/>
          <w:sz w:val="19"/>
          <w:szCs w:val="19"/>
        </w:rPr>
        <w:t>.</w:t>
      </w:r>
    </w:p>
    <w:p w:rsidR="000A5DBC" w:rsidRPr="00676911" w:rsidRDefault="000A5DBC" w:rsidP="00DD1A2C">
      <w:pPr>
        <w:autoSpaceDE w:val="0"/>
        <w:autoSpaceDN w:val="0"/>
        <w:spacing w:line="240" w:lineRule="auto"/>
        <w:contextualSpacing/>
        <w:rPr>
          <w:rFonts w:ascii="Arial" w:hAnsi="Arial" w:cs="Arial"/>
          <w:sz w:val="19"/>
          <w:szCs w:val="19"/>
        </w:rPr>
      </w:pPr>
    </w:p>
    <w:p w:rsidR="00223B9C" w:rsidRPr="00676911" w:rsidRDefault="00223B9C" w:rsidP="00DD1A2C">
      <w:pPr>
        <w:widowControl/>
        <w:numPr>
          <w:ilvl w:val="0"/>
          <w:numId w:val="80"/>
        </w:numPr>
        <w:adjustRightInd/>
        <w:spacing w:line="240" w:lineRule="auto"/>
        <w:ind w:left="567" w:hanging="567"/>
        <w:contextualSpacing/>
        <w:textAlignment w:val="auto"/>
        <w:rPr>
          <w:rFonts w:ascii="Arial" w:hAnsi="Arial" w:cs="Arial"/>
          <w:b/>
          <w:sz w:val="19"/>
          <w:szCs w:val="19"/>
        </w:rPr>
      </w:pPr>
      <w:r w:rsidRPr="00676911">
        <w:rPr>
          <w:rFonts w:ascii="Arial" w:hAnsi="Arial" w:cs="Arial"/>
          <w:b/>
          <w:sz w:val="19"/>
          <w:szCs w:val="19"/>
        </w:rPr>
        <w:t>Del pre-registro de solicitud para la expedición, revalidación, modificación o reposición del permiso para las casas de empeño.</w:t>
      </w:r>
    </w:p>
    <w:p w:rsidR="00223B9C" w:rsidRPr="00676911" w:rsidRDefault="00223B9C" w:rsidP="00DD1A2C">
      <w:pPr>
        <w:widowControl/>
        <w:tabs>
          <w:tab w:val="left" w:pos="1134"/>
        </w:tabs>
        <w:adjustRightInd/>
        <w:spacing w:line="240" w:lineRule="auto"/>
        <w:ind w:left="1134"/>
        <w:contextualSpacing/>
        <w:textAlignment w:val="auto"/>
        <w:rPr>
          <w:rFonts w:ascii="Arial" w:hAnsi="Arial" w:cs="Arial"/>
          <w:sz w:val="19"/>
          <w:szCs w:val="19"/>
        </w:rPr>
      </w:pPr>
    </w:p>
    <w:p w:rsidR="00223B9C" w:rsidRPr="00676911" w:rsidRDefault="00223B9C" w:rsidP="00DD1A2C">
      <w:pPr>
        <w:pStyle w:val="Prrafodelista"/>
        <w:widowControl/>
        <w:numPr>
          <w:ilvl w:val="0"/>
          <w:numId w:val="90"/>
        </w:numPr>
        <w:tabs>
          <w:tab w:val="left" w:pos="1134"/>
        </w:tabs>
        <w:adjustRightInd/>
        <w:spacing w:line="240" w:lineRule="auto"/>
        <w:ind w:left="1134" w:hanging="1134"/>
        <w:textAlignment w:val="auto"/>
        <w:rPr>
          <w:rFonts w:ascii="Arial" w:hAnsi="Arial" w:cs="Arial"/>
          <w:sz w:val="19"/>
          <w:szCs w:val="19"/>
        </w:rPr>
      </w:pPr>
      <w:r w:rsidRPr="00676911">
        <w:rPr>
          <w:rFonts w:ascii="Arial" w:hAnsi="Arial" w:cs="Arial"/>
          <w:sz w:val="19"/>
          <w:szCs w:val="19"/>
        </w:rPr>
        <w:t xml:space="preserve">Ingresar a la página oficial de la Secretaría </w:t>
      </w:r>
      <w:hyperlink r:id="rId31" w:history="1">
        <w:r w:rsidRPr="00676911">
          <w:rPr>
            <w:rStyle w:val="Hipervnculo"/>
            <w:rFonts w:ascii="Arial" w:hAnsi="Arial" w:cs="Arial"/>
            <w:sz w:val="19"/>
            <w:szCs w:val="19"/>
          </w:rPr>
          <w:t>www.finanzasoaxaca.gob.mx</w:t>
        </w:r>
      </w:hyperlink>
      <w:r w:rsidRPr="00676911">
        <w:rPr>
          <w:rFonts w:ascii="Arial" w:hAnsi="Arial" w:cs="Arial"/>
          <w:sz w:val="19"/>
          <w:szCs w:val="19"/>
        </w:rPr>
        <w:t>;</w:t>
      </w:r>
    </w:p>
    <w:p w:rsidR="00F13BBA" w:rsidRPr="00676911" w:rsidRDefault="00F13BBA" w:rsidP="00DD1A2C">
      <w:pPr>
        <w:pStyle w:val="Prrafodelista"/>
        <w:widowControl/>
        <w:tabs>
          <w:tab w:val="left" w:pos="1134"/>
        </w:tabs>
        <w:adjustRightInd/>
        <w:spacing w:line="240" w:lineRule="auto"/>
        <w:ind w:left="1134" w:hanging="1134"/>
        <w:textAlignment w:val="auto"/>
        <w:rPr>
          <w:rFonts w:ascii="Arial" w:hAnsi="Arial" w:cs="Arial"/>
          <w:sz w:val="19"/>
          <w:szCs w:val="19"/>
        </w:rPr>
      </w:pPr>
    </w:p>
    <w:p w:rsidR="00F13BBA" w:rsidRPr="00676911" w:rsidRDefault="00223B9C" w:rsidP="00DD1A2C">
      <w:pPr>
        <w:pStyle w:val="Prrafodelista"/>
        <w:widowControl/>
        <w:numPr>
          <w:ilvl w:val="0"/>
          <w:numId w:val="90"/>
        </w:numPr>
        <w:tabs>
          <w:tab w:val="left" w:pos="1134"/>
        </w:tabs>
        <w:adjustRightInd/>
        <w:spacing w:line="240" w:lineRule="auto"/>
        <w:ind w:left="1134" w:hanging="1134"/>
        <w:textAlignment w:val="auto"/>
        <w:rPr>
          <w:rFonts w:ascii="Arial" w:hAnsi="Arial" w:cs="Arial"/>
          <w:sz w:val="19"/>
          <w:szCs w:val="19"/>
        </w:rPr>
      </w:pPr>
      <w:r w:rsidRPr="00676911">
        <w:rPr>
          <w:rFonts w:ascii="Arial" w:hAnsi="Arial" w:cs="Arial"/>
          <w:sz w:val="19"/>
          <w:szCs w:val="19"/>
        </w:rPr>
        <w:t xml:space="preserve">Seleccionar el apartado de “Servicios en Línea” e ingresar </w:t>
      </w:r>
      <w:r w:rsidR="00F13BBA" w:rsidRPr="00676911">
        <w:rPr>
          <w:rFonts w:ascii="Arial" w:hAnsi="Arial" w:cs="Arial"/>
          <w:sz w:val="19"/>
          <w:szCs w:val="19"/>
        </w:rPr>
        <w:t>a “Registro de Casas de Empeño”;</w:t>
      </w:r>
    </w:p>
    <w:p w:rsidR="00F13BBA" w:rsidRPr="00676911" w:rsidRDefault="00F13BBA" w:rsidP="00DD1A2C">
      <w:pPr>
        <w:widowControl/>
        <w:tabs>
          <w:tab w:val="left" w:pos="1134"/>
        </w:tabs>
        <w:adjustRightInd/>
        <w:spacing w:line="240" w:lineRule="auto"/>
        <w:ind w:left="1134" w:hanging="1134"/>
        <w:textAlignment w:val="auto"/>
        <w:rPr>
          <w:rFonts w:ascii="Arial" w:hAnsi="Arial" w:cs="Arial"/>
          <w:sz w:val="19"/>
          <w:szCs w:val="19"/>
        </w:rPr>
      </w:pPr>
    </w:p>
    <w:p w:rsidR="00223B9C" w:rsidRPr="00676911" w:rsidRDefault="00223B9C" w:rsidP="00DD1A2C">
      <w:pPr>
        <w:pStyle w:val="Prrafodelista"/>
        <w:widowControl/>
        <w:numPr>
          <w:ilvl w:val="0"/>
          <w:numId w:val="90"/>
        </w:numPr>
        <w:tabs>
          <w:tab w:val="left" w:pos="1134"/>
        </w:tabs>
        <w:adjustRightInd/>
        <w:spacing w:line="240" w:lineRule="auto"/>
        <w:ind w:left="1134" w:hanging="1134"/>
        <w:textAlignment w:val="auto"/>
        <w:rPr>
          <w:rFonts w:ascii="Arial" w:hAnsi="Arial" w:cs="Arial"/>
          <w:sz w:val="19"/>
          <w:szCs w:val="19"/>
        </w:rPr>
      </w:pPr>
      <w:r w:rsidRPr="00676911">
        <w:rPr>
          <w:rFonts w:ascii="Arial" w:hAnsi="Arial" w:cs="Arial"/>
          <w:sz w:val="19"/>
          <w:szCs w:val="19"/>
        </w:rPr>
        <w:t>Seleccionar “Nuevo registro” , en donde deberá capturar la información solicitada respecto a la identidad de contribuyente y domicilio fiscal;</w:t>
      </w:r>
    </w:p>
    <w:p w:rsidR="00223B9C" w:rsidRPr="00676911" w:rsidRDefault="00223B9C" w:rsidP="00DD1A2C">
      <w:pPr>
        <w:widowControl/>
        <w:tabs>
          <w:tab w:val="left" w:pos="1134"/>
        </w:tabs>
        <w:adjustRightInd/>
        <w:spacing w:line="240" w:lineRule="auto"/>
        <w:ind w:left="1134" w:hanging="1134"/>
        <w:contextualSpacing/>
        <w:textAlignment w:val="auto"/>
        <w:rPr>
          <w:rFonts w:ascii="Arial" w:hAnsi="Arial" w:cs="Arial"/>
          <w:sz w:val="19"/>
          <w:szCs w:val="19"/>
        </w:rPr>
      </w:pPr>
    </w:p>
    <w:p w:rsidR="00223B9C" w:rsidRPr="00676911" w:rsidRDefault="00223B9C" w:rsidP="00DD1A2C">
      <w:pPr>
        <w:pStyle w:val="Prrafodelista"/>
        <w:widowControl/>
        <w:numPr>
          <w:ilvl w:val="0"/>
          <w:numId w:val="90"/>
        </w:numPr>
        <w:tabs>
          <w:tab w:val="left" w:pos="1134"/>
        </w:tabs>
        <w:adjustRightInd/>
        <w:spacing w:line="240" w:lineRule="auto"/>
        <w:ind w:left="1134" w:hanging="1134"/>
        <w:textAlignment w:val="auto"/>
        <w:rPr>
          <w:rFonts w:ascii="Arial" w:hAnsi="Arial" w:cs="Arial"/>
          <w:sz w:val="19"/>
          <w:szCs w:val="19"/>
        </w:rPr>
      </w:pPr>
      <w:r w:rsidRPr="00676911">
        <w:rPr>
          <w:rFonts w:ascii="Arial" w:hAnsi="Arial" w:cs="Arial"/>
          <w:sz w:val="19"/>
          <w:szCs w:val="19"/>
        </w:rPr>
        <w:t>El Sistema proporcionara una línea de captura por concepto del pago de derechos por el estudio y análisis de documentación, (la cual podrá descargar) y se le enviara a su correo electrónico, conjuntamente con su usuario y una contraseña</w:t>
      </w:r>
      <w:r w:rsidR="003547E9" w:rsidRPr="00676911">
        <w:rPr>
          <w:rFonts w:ascii="Arial" w:hAnsi="Arial" w:cs="Arial"/>
          <w:sz w:val="19"/>
          <w:szCs w:val="19"/>
        </w:rPr>
        <w:t>;</w:t>
      </w:r>
    </w:p>
    <w:p w:rsidR="00223B9C" w:rsidRPr="00676911" w:rsidRDefault="00223B9C" w:rsidP="00DD1A2C">
      <w:pPr>
        <w:widowControl/>
        <w:tabs>
          <w:tab w:val="left" w:pos="1134"/>
        </w:tabs>
        <w:adjustRightInd/>
        <w:spacing w:line="240" w:lineRule="auto"/>
        <w:ind w:left="1134" w:hanging="1134"/>
        <w:contextualSpacing/>
        <w:textAlignment w:val="auto"/>
        <w:rPr>
          <w:rFonts w:ascii="Arial" w:hAnsi="Arial" w:cs="Arial"/>
          <w:sz w:val="19"/>
          <w:szCs w:val="19"/>
        </w:rPr>
      </w:pPr>
    </w:p>
    <w:p w:rsidR="00223B9C" w:rsidRPr="00676911" w:rsidRDefault="00223B9C" w:rsidP="00DD1A2C">
      <w:pPr>
        <w:pStyle w:val="Prrafodelista"/>
        <w:widowControl/>
        <w:numPr>
          <w:ilvl w:val="0"/>
          <w:numId w:val="90"/>
        </w:numPr>
        <w:tabs>
          <w:tab w:val="left" w:pos="1134"/>
        </w:tabs>
        <w:adjustRightInd/>
        <w:spacing w:line="240" w:lineRule="auto"/>
        <w:ind w:left="1134" w:hanging="1134"/>
        <w:textAlignment w:val="auto"/>
        <w:rPr>
          <w:rFonts w:ascii="Arial" w:hAnsi="Arial" w:cs="Arial"/>
          <w:sz w:val="19"/>
          <w:szCs w:val="19"/>
        </w:rPr>
      </w:pPr>
      <w:r w:rsidRPr="00676911">
        <w:rPr>
          <w:rFonts w:ascii="Arial" w:hAnsi="Arial" w:cs="Arial"/>
          <w:sz w:val="19"/>
          <w:szCs w:val="19"/>
        </w:rPr>
        <w:t>Deberá acudir a una Institución Bancaria para realizar el pago correspondiente</w:t>
      </w:r>
      <w:r w:rsidR="003547E9" w:rsidRPr="00676911">
        <w:rPr>
          <w:rFonts w:ascii="Arial" w:hAnsi="Arial" w:cs="Arial"/>
          <w:sz w:val="19"/>
          <w:szCs w:val="19"/>
        </w:rPr>
        <w:t>;</w:t>
      </w:r>
    </w:p>
    <w:p w:rsidR="00223B9C" w:rsidRPr="00676911" w:rsidRDefault="00223B9C" w:rsidP="00DD1A2C">
      <w:pPr>
        <w:widowControl/>
        <w:tabs>
          <w:tab w:val="left" w:pos="1134"/>
        </w:tabs>
        <w:adjustRightInd/>
        <w:spacing w:line="240" w:lineRule="auto"/>
        <w:ind w:left="1134" w:hanging="1134"/>
        <w:contextualSpacing/>
        <w:textAlignment w:val="auto"/>
        <w:rPr>
          <w:rFonts w:ascii="Arial" w:hAnsi="Arial" w:cs="Arial"/>
          <w:sz w:val="19"/>
          <w:szCs w:val="19"/>
        </w:rPr>
      </w:pPr>
    </w:p>
    <w:p w:rsidR="00223B9C" w:rsidRPr="00676911" w:rsidRDefault="00223B9C" w:rsidP="00DD1A2C">
      <w:pPr>
        <w:pStyle w:val="Prrafodelista"/>
        <w:widowControl/>
        <w:numPr>
          <w:ilvl w:val="0"/>
          <w:numId w:val="90"/>
        </w:numPr>
        <w:tabs>
          <w:tab w:val="left" w:pos="1134"/>
        </w:tabs>
        <w:adjustRightInd/>
        <w:spacing w:line="240" w:lineRule="auto"/>
        <w:ind w:left="1134" w:hanging="1134"/>
        <w:textAlignment w:val="auto"/>
        <w:rPr>
          <w:rFonts w:ascii="Arial" w:hAnsi="Arial" w:cs="Arial"/>
          <w:sz w:val="19"/>
          <w:szCs w:val="19"/>
        </w:rPr>
      </w:pPr>
      <w:r w:rsidRPr="00676911">
        <w:rPr>
          <w:rFonts w:ascii="Arial" w:hAnsi="Arial" w:cs="Arial"/>
          <w:sz w:val="19"/>
          <w:szCs w:val="19"/>
        </w:rPr>
        <w:t>Una vez realizado el pago del derecho mencionado anteriormente podrá ingresar nuevamente a la página oficial de la Secretaría, con su usuario y contraseña proporcionada para continuar con el proce</w:t>
      </w:r>
      <w:r w:rsidR="003547E9" w:rsidRPr="00676911">
        <w:rPr>
          <w:rFonts w:ascii="Arial" w:hAnsi="Arial" w:cs="Arial"/>
          <w:sz w:val="19"/>
          <w:szCs w:val="19"/>
        </w:rPr>
        <w:t>so de pre-registro de solicitud, y</w:t>
      </w:r>
    </w:p>
    <w:p w:rsidR="00223B9C" w:rsidRPr="00676911" w:rsidRDefault="00223B9C" w:rsidP="00DD1A2C">
      <w:pPr>
        <w:widowControl/>
        <w:tabs>
          <w:tab w:val="left" w:pos="1134"/>
        </w:tabs>
        <w:adjustRightInd/>
        <w:spacing w:line="240" w:lineRule="auto"/>
        <w:ind w:left="1134" w:hanging="1134"/>
        <w:contextualSpacing/>
        <w:textAlignment w:val="auto"/>
        <w:rPr>
          <w:rFonts w:ascii="Arial" w:hAnsi="Arial" w:cs="Arial"/>
          <w:sz w:val="19"/>
          <w:szCs w:val="19"/>
        </w:rPr>
      </w:pPr>
    </w:p>
    <w:p w:rsidR="00223B9C" w:rsidRPr="00676911" w:rsidRDefault="00223B9C" w:rsidP="00DD1A2C">
      <w:pPr>
        <w:pStyle w:val="Prrafodelista"/>
        <w:widowControl/>
        <w:numPr>
          <w:ilvl w:val="0"/>
          <w:numId w:val="90"/>
        </w:numPr>
        <w:tabs>
          <w:tab w:val="left" w:pos="1134"/>
        </w:tabs>
        <w:adjustRightInd/>
        <w:spacing w:line="240" w:lineRule="auto"/>
        <w:ind w:left="1134" w:hanging="1134"/>
        <w:textAlignment w:val="auto"/>
        <w:rPr>
          <w:rFonts w:ascii="Arial" w:hAnsi="Arial" w:cs="Arial"/>
          <w:sz w:val="19"/>
          <w:szCs w:val="19"/>
        </w:rPr>
      </w:pPr>
      <w:r w:rsidRPr="00676911">
        <w:rPr>
          <w:rFonts w:ascii="Arial" w:hAnsi="Arial" w:cs="Arial"/>
          <w:sz w:val="19"/>
          <w:szCs w:val="19"/>
        </w:rPr>
        <w:t>Para finalizar el trámite de solicitud tendrá que acudir a la Delegación o Subdelegación Fiscal más cercena, dentro de los 10 días hábiles contados a partir de la realización de su pre-registro para entregar los requisitos que establece la Ley que Regula la Apertura, Instalación y Funcionamiento de las Casas de Empeño en el Estado de Oaxaca en vigor.</w:t>
      </w:r>
    </w:p>
    <w:p w:rsidR="00223B9C" w:rsidRPr="00676911" w:rsidRDefault="00223B9C" w:rsidP="00DD1A2C">
      <w:pPr>
        <w:widowControl/>
        <w:tabs>
          <w:tab w:val="left" w:pos="1134"/>
        </w:tabs>
        <w:adjustRightInd/>
        <w:spacing w:line="240" w:lineRule="auto"/>
        <w:ind w:left="1134"/>
        <w:contextualSpacing/>
        <w:textAlignment w:val="auto"/>
        <w:rPr>
          <w:rFonts w:ascii="Arial" w:hAnsi="Arial" w:cs="Arial"/>
          <w:b/>
          <w:sz w:val="19"/>
          <w:szCs w:val="19"/>
        </w:rPr>
      </w:pPr>
    </w:p>
    <w:p w:rsidR="00973121" w:rsidRPr="00676911" w:rsidRDefault="00973121" w:rsidP="00DD1A2C">
      <w:pPr>
        <w:widowControl/>
        <w:numPr>
          <w:ilvl w:val="0"/>
          <w:numId w:val="80"/>
        </w:numPr>
        <w:tabs>
          <w:tab w:val="left" w:pos="567"/>
        </w:tabs>
        <w:adjustRightInd/>
        <w:spacing w:line="240" w:lineRule="auto"/>
        <w:ind w:left="567" w:hanging="567"/>
        <w:contextualSpacing/>
        <w:textAlignment w:val="auto"/>
        <w:rPr>
          <w:rFonts w:ascii="Arial" w:hAnsi="Arial" w:cs="Arial"/>
          <w:b/>
          <w:sz w:val="19"/>
          <w:szCs w:val="19"/>
        </w:rPr>
      </w:pPr>
      <w:r w:rsidRPr="00676911">
        <w:rPr>
          <w:rFonts w:ascii="Arial" w:hAnsi="Arial" w:cs="Arial"/>
          <w:b/>
          <w:sz w:val="19"/>
          <w:szCs w:val="19"/>
        </w:rPr>
        <w:t xml:space="preserve">Del formato oficial para la </w:t>
      </w:r>
      <w:r w:rsidR="000A5DBC" w:rsidRPr="00676911">
        <w:rPr>
          <w:rFonts w:ascii="Arial" w:hAnsi="Arial" w:cs="Arial"/>
          <w:b/>
          <w:sz w:val="19"/>
          <w:szCs w:val="19"/>
        </w:rPr>
        <w:t xml:space="preserve">solicitud de </w:t>
      </w:r>
      <w:r w:rsidRPr="00676911">
        <w:rPr>
          <w:rFonts w:ascii="Arial" w:hAnsi="Arial" w:cs="Arial"/>
          <w:b/>
          <w:sz w:val="19"/>
          <w:szCs w:val="19"/>
          <w:lang w:val="es-ES_tradnl"/>
        </w:rPr>
        <w:t xml:space="preserve">expedición, revalidación, modificación o reposición </w:t>
      </w:r>
      <w:r w:rsidRPr="00676911">
        <w:rPr>
          <w:rFonts w:ascii="Arial" w:hAnsi="Arial" w:cs="Arial"/>
          <w:b/>
          <w:sz w:val="19"/>
          <w:szCs w:val="19"/>
        </w:rPr>
        <w:t>del permiso para las casas de empeño.</w:t>
      </w:r>
    </w:p>
    <w:p w:rsidR="00973121" w:rsidRPr="00676911" w:rsidRDefault="00973121" w:rsidP="00DD1A2C">
      <w:pPr>
        <w:tabs>
          <w:tab w:val="left" w:pos="1134"/>
        </w:tabs>
        <w:spacing w:line="240" w:lineRule="auto"/>
        <w:ind w:left="1134"/>
        <w:contextualSpacing/>
        <w:rPr>
          <w:rFonts w:ascii="Arial" w:hAnsi="Arial" w:cs="Arial"/>
          <w:b/>
          <w:sz w:val="19"/>
          <w:szCs w:val="19"/>
        </w:rPr>
      </w:pPr>
    </w:p>
    <w:p w:rsidR="00973121" w:rsidRPr="00676911" w:rsidRDefault="00973121" w:rsidP="00DD1A2C">
      <w:pPr>
        <w:spacing w:line="240" w:lineRule="auto"/>
        <w:contextualSpacing/>
        <w:rPr>
          <w:rFonts w:ascii="Arial" w:hAnsi="Arial" w:cs="Arial"/>
          <w:sz w:val="19"/>
          <w:szCs w:val="19"/>
        </w:rPr>
      </w:pPr>
      <w:r w:rsidRPr="00676911">
        <w:rPr>
          <w:rFonts w:ascii="Arial" w:hAnsi="Arial" w:cs="Arial"/>
          <w:sz w:val="19"/>
          <w:szCs w:val="19"/>
          <w:lang w:val="es-ES_tradnl"/>
        </w:rPr>
        <w:t>Para conformidad con el artículo 25 fracción VI de la Ley que Regula la Apertura, Instalación y Funcionamiento de las Casas de Empeño en el Estado de Oaxaca, la solicitud de expedición, revalidación, modificación o reposición del Permiso, se presentarán a través del formato FSCE contenido en el anexo 5 de las presentes Reglas.</w:t>
      </w:r>
    </w:p>
    <w:p w:rsidR="00973121" w:rsidRPr="00676911" w:rsidRDefault="00973121" w:rsidP="00DD1A2C">
      <w:pPr>
        <w:tabs>
          <w:tab w:val="left" w:pos="709"/>
        </w:tabs>
        <w:spacing w:line="240" w:lineRule="auto"/>
        <w:rPr>
          <w:rFonts w:ascii="Arial" w:hAnsi="Arial" w:cs="Arial"/>
          <w:sz w:val="19"/>
          <w:szCs w:val="19"/>
          <w:highlight w:val="yellow"/>
        </w:rPr>
      </w:pPr>
    </w:p>
    <w:p w:rsidR="00973121" w:rsidRPr="00676911" w:rsidRDefault="00973121" w:rsidP="00DD1A2C">
      <w:pPr>
        <w:widowControl/>
        <w:numPr>
          <w:ilvl w:val="0"/>
          <w:numId w:val="80"/>
        </w:numPr>
        <w:tabs>
          <w:tab w:val="left" w:pos="567"/>
        </w:tabs>
        <w:adjustRightInd/>
        <w:spacing w:line="240" w:lineRule="auto"/>
        <w:ind w:left="1134" w:hanging="1134"/>
        <w:contextualSpacing/>
        <w:textAlignment w:val="auto"/>
        <w:rPr>
          <w:rFonts w:ascii="Arial" w:hAnsi="Arial" w:cs="Arial"/>
          <w:b/>
          <w:sz w:val="19"/>
          <w:szCs w:val="19"/>
        </w:rPr>
      </w:pPr>
      <w:r w:rsidRPr="00676911">
        <w:rPr>
          <w:rFonts w:ascii="Arial" w:hAnsi="Arial" w:cs="Arial"/>
          <w:b/>
          <w:sz w:val="19"/>
          <w:szCs w:val="19"/>
        </w:rPr>
        <w:t>Del formato oficial para presentar aviso.</w:t>
      </w:r>
    </w:p>
    <w:p w:rsidR="00973121" w:rsidRPr="00676911" w:rsidRDefault="00973121" w:rsidP="00DD1A2C">
      <w:pPr>
        <w:tabs>
          <w:tab w:val="left" w:pos="709"/>
        </w:tabs>
        <w:spacing w:line="240" w:lineRule="auto"/>
        <w:rPr>
          <w:rFonts w:ascii="Arial" w:hAnsi="Arial" w:cs="Arial"/>
          <w:sz w:val="19"/>
          <w:szCs w:val="19"/>
        </w:rPr>
      </w:pPr>
    </w:p>
    <w:p w:rsidR="00973121" w:rsidRPr="00676911" w:rsidRDefault="00973121" w:rsidP="00DD1A2C">
      <w:pPr>
        <w:widowControl/>
        <w:numPr>
          <w:ilvl w:val="0"/>
          <w:numId w:val="81"/>
        </w:numPr>
        <w:tabs>
          <w:tab w:val="left" w:pos="1134"/>
        </w:tabs>
        <w:autoSpaceDE w:val="0"/>
        <w:autoSpaceDN w:val="0"/>
        <w:spacing w:line="240" w:lineRule="auto"/>
        <w:ind w:left="1134" w:hanging="1134"/>
        <w:textAlignment w:val="auto"/>
        <w:rPr>
          <w:rFonts w:ascii="Arial" w:hAnsi="Arial" w:cs="Arial"/>
          <w:sz w:val="19"/>
          <w:szCs w:val="19"/>
        </w:rPr>
      </w:pPr>
      <w:r w:rsidRPr="00676911">
        <w:rPr>
          <w:rFonts w:ascii="Arial" w:hAnsi="Arial" w:cs="Arial"/>
          <w:sz w:val="19"/>
          <w:szCs w:val="19"/>
        </w:rPr>
        <w:t xml:space="preserve">Sobre </w:t>
      </w:r>
      <w:r w:rsidR="00223B9C" w:rsidRPr="00676911">
        <w:rPr>
          <w:rFonts w:ascii="Arial" w:hAnsi="Arial" w:cs="Arial"/>
          <w:sz w:val="19"/>
          <w:szCs w:val="19"/>
        </w:rPr>
        <w:t>Rifas, Loterías, Sorteos y C</w:t>
      </w:r>
      <w:r w:rsidRPr="00676911">
        <w:rPr>
          <w:rFonts w:ascii="Arial" w:hAnsi="Arial" w:cs="Arial"/>
          <w:sz w:val="19"/>
          <w:szCs w:val="19"/>
        </w:rPr>
        <w:t>oncursos.</w:t>
      </w:r>
    </w:p>
    <w:p w:rsidR="00973121" w:rsidRPr="00676911" w:rsidRDefault="00973121" w:rsidP="00DD1A2C">
      <w:pPr>
        <w:tabs>
          <w:tab w:val="left" w:pos="1134"/>
        </w:tabs>
        <w:autoSpaceDE w:val="0"/>
        <w:autoSpaceDN w:val="0"/>
        <w:spacing w:line="240" w:lineRule="auto"/>
        <w:rPr>
          <w:rFonts w:ascii="Arial" w:hAnsi="Arial" w:cs="Arial"/>
          <w:bCs/>
          <w:sz w:val="19"/>
          <w:szCs w:val="19"/>
        </w:rPr>
      </w:pPr>
    </w:p>
    <w:p w:rsidR="00973121" w:rsidRPr="00676911" w:rsidRDefault="00973121" w:rsidP="00DD1A2C">
      <w:pPr>
        <w:tabs>
          <w:tab w:val="left" w:pos="1134"/>
        </w:tabs>
        <w:autoSpaceDE w:val="0"/>
        <w:autoSpaceDN w:val="0"/>
        <w:spacing w:line="240" w:lineRule="auto"/>
        <w:rPr>
          <w:rFonts w:ascii="Arial" w:hAnsi="Arial" w:cs="Arial"/>
          <w:sz w:val="19"/>
          <w:szCs w:val="19"/>
        </w:rPr>
      </w:pPr>
      <w:r w:rsidRPr="00676911">
        <w:rPr>
          <w:rFonts w:ascii="Arial" w:hAnsi="Arial" w:cs="Arial"/>
          <w:sz w:val="19"/>
          <w:szCs w:val="19"/>
        </w:rPr>
        <w:t xml:space="preserve">Para efectos del artículo 8 fracción I, inciso a) de la Ley Estatal de Hacienda, las personas físicas, </w:t>
      </w:r>
      <w:r w:rsidRPr="00676911">
        <w:rPr>
          <w:rFonts w:ascii="Arial" w:hAnsi="Arial" w:cs="Arial"/>
          <w:sz w:val="19"/>
          <w:szCs w:val="19"/>
        </w:rPr>
        <w:lastRenderedPageBreak/>
        <w:t>morales o unidades económicas que organicen rifas, loterías, sorteos y concursos de toda clase, presentarán en original y copia el aviso de la realización del evento mediante el formato FARLSC, contenido en el anexo 7 de las presentes Reglas;</w:t>
      </w:r>
    </w:p>
    <w:p w:rsidR="00973121" w:rsidRPr="00676911" w:rsidRDefault="00973121" w:rsidP="00DD1A2C">
      <w:pPr>
        <w:tabs>
          <w:tab w:val="left" w:pos="1134"/>
        </w:tabs>
        <w:autoSpaceDE w:val="0"/>
        <w:autoSpaceDN w:val="0"/>
        <w:spacing w:line="240" w:lineRule="auto"/>
        <w:rPr>
          <w:rFonts w:ascii="Arial" w:hAnsi="Arial" w:cs="Arial"/>
          <w:bCs/>
          <w:sz w:val="19"/>
          <w:szCs w:val="19"/>
        </w:rPr>
      </w:pPr>
    </w:p>
    <w:p w:rsidR="00973121" w:rsidRPr="00676911" w:rsidRDefault="00973121" w:rsidP="00DD1A2C">
      <w:pPr>
        <w:tabs>
          <w:tab w:val="left" w:pos="1134"/>
        </w:tabs>
        <w:autoSpaceDE w:val="0"/>
        <w:autoSpaceDN w:val="0"/>
        <w:spacing w:line="240" w:lineRule="auto"/>
        <w:ind w:left="1134" w:hanging="1134"/>
        <w:rPr>
          <w:rFonts w:ascii="Arial" w:hAnsi="Arial" w:cs="Arial"/>
          <w:sz w:val="19"/>
          <w:szCs w:val="19"/>
        </w:rPr>
      </w:pPr>
      <w:r w:rsidRPr="00676911">
        <w:rPr>
          <w:rFonts w:ascii="Arial" w:hAnsi="Arial" w:cs="Arial"/>
          <w:sz w:val="19"/>
          <w:szCs w:val="19"/>
        </w:rPr>
        <w:t xml:space="preserve">II. </w:t>
      </w:r>
      <w:r w:rsidRPr="00676911">
        <w:rPr>
          <w:rFonts w:ascii="Arial" w:hAnsi="Arial" w:cs="Arial"/>
          <w:sz w:val="19"/>
          <w:szCs w:val="19"/>
        </w:rPr>
        <w:tab/>
        <w:t xml:space="preserve">De ampliación, suspensión o de garantía fiscal, sobre rifas, loterías, sorteos y concursos; </w:t>
      </w:r>
    </w:p>
    <w:p w:rsidR="00973121" w:rsidRPr="00676911" w:rsidRDefault="00973121" w:rsidP="00DD1A2C">
      <w:pPr>
        <w:tabs>
          <w:tab w:val="left" w:pos="1134"/>
        </w:tabs>
        <w:autoSpaceDE w:val="0"/>
        <w:autoSpaceDN w:val="0"/>
        <w:spacing w:line="240" w:lineRule="auto"/>
        <w:rPr>
          <w:rFonts w:ascii="Arial" w:hAnsi="Arial" w:cs="Arial"/>
          <w:sz w:val="19"/>
          <w:szCs w:val="19"/>
        </w:rPr>
      </w:pPr>
    </w:p>
    <w:p w:rsidR="00973121" w:rsidRPr="00676911" w:rsidRDefault="00973121" w:rsidP="00DD1A2C">
      <w:pPr>
        <w:tabs>
          <w:tab w:val="left" w:pos="0"/>
        </w:tabs>
        <w:autoSpaceDE w:val="0"/>
        <w:autoSpaceDN w:val="0"/>
        <w:spacing w:line="240" w:lineRule="auto"/>
        <w:rPr>
          <w:rFonts w:ascii="Arial" w:hAnsi="Arial" w:cs="Arial"/>
          <w:sz w:val="19"/>
          <w:szCs w:val="19"/>
        </w:rPr>
      </w:pPr>
      <w:r w:rsidRPr="00676911">
        <w:rPr>
          <w:rFonts w:ascii="Arial" w:hAnsi="Arial" w:cs="Arial"/>
          <w:sz w:val="19"/>
          <w:szCs w:val="19"/>
        </w:rPr>
        <w:t>Para efectos del artículo 8 fracción I, inciso b) y c), de la Ley Estatal de Hacienda, las personas físicas, morales o unidades económicas que organicen rifas, loterías, sorteos y concursos de toda clase, presentarán en original y copia el aviso de ampliación, suspensión o de garantía fiscal, la realización del evento mediante el formato FASUGF, contenido en el anexo 5 de las presentes Reglas.</w:t>
      </w:r>
    </w:p>
    <w:p w:rsidR="00973121" w:rsidRPr="00676911" w:rsidRDefault="00973121" w:rsidP="00DD1A2C">
      <w:pPr>
        <w:tabs>
          <w:tab w:val="left" w:pos="0"/>
        </w:tabs>
        <w:autoSpaceDE w:val="0"/>
        <w:autoSpaceDN w:val="0"/>
        <w:spacing w:line="240" w:lineRule="auto"/>
        <w:rPr>
          <w:rFonts w:ascii="Arial" w:hAnsi="Arial" w:cs="Arial"/>
          <w:sz w:val="19"/>
          <w:szCs w:val="19"/>
        </w:rPr>
      </w:pPr>
    </w:p>
    <w:p w:rsidR="00973121" w:rsidRPr="00676911" w:rsidRDefault="00223B9C" w:rsidP="00DD1A2C">
      <w:pPr>
        <w:tabs>
          <w:tab w:val="left" w:pos="1134"/>
        </w:tabs>
        <w:autoSpaceDE w:val="0"/>
        <w:autoSpaceDN w:val="0"/>
        <w:spacing w:line="240" w:lineRule="auto"/>
        <w:ind w:left="1134" w:hanging="1134"/>
        <w:rPr>
          <w:rFonts w:ascii="Arial" w:hAnsi="Arial" w:cs="Arial"/>
          <w:sz w:val="19"/>
          <w:szCs w:val="19"/>
        </w:rPr>
      </w:pPr>
      <w:r w:rsidRPr="00676911">
        <w:rPr>
          <w:rFonts w:ascii="Arial" w:hAnsi="Arial" w:cs="Arial"/>
          <w:sz w:val="19"/>
          <w:szCs w:val="19"/>
        </w:rPr>
        <w:t xml:space="preserve">III. </w:t>
      </w:r>
      <w:r w:rsidRPr="00676911">
        <w:rPr>
          <w:rFonts w:ascii="Arial" w:hAnsi="Arial" w:cs="Arial"/>
          <w:sz w:val="19"/>
          <w:szCs w:val="19"/>
        </w:rPr>
        <w:tab/>
        <w:t>Sobre Diversiones y E</w:t>
      </w:r>
      <w:r w:rsidR="00973121" w:rsidRPr="00676911">
        <w:rPr>
          <w:rFonts w:ascii="Arial" w:hAnsi="Arial" w:cs="Arial"/>
          <w:sz w:val="19"/>
          <w:szCs w:val="19"/>
        </w:rPr>
        <w:t xml:space="preserve">spectáculos </w:t>
      </w:r>
      <w:r w:rsidRPr="00676911">
        <w:rPr>
          <w:rFonts w:ascii="Arial" w:hAnsi="Arial" w:cs="Arial"/>
          <w:sz w:val="19"/>
          <w:szCs w:val="19"/>
        </w:rPr>
        <w:t>Públicos</w:t>
      </w:r>
      <w:r w:rsidR="00973121" w:rsidRPr="00676911">
        <w:rPr>
          <w:rFonts w:ascii="Arial" w:hAnsi="Arial" w:cs="Arial"/>
          <w:sz w:val="19"/>
          <w:szCs w:val="19"/>
        </w:rPr>
        <w:t xml:space="preserve"> </w:t>
      </w:r>
    </w:p>
    <w:p w:rsidR="00973121" w:rsidRPr="00676911" w:rsidRDefault="00973121" w:rsidP="00DD1A2C">
      <w:pPr>
        <w:tabs>
          <w:tab w:val="left" w:pos="1134"/>
        </w:tabs>
        <w:autoSpaceDE w:val="0"/>
        <w:autoSpaceDN w:val="0"/>
        <w:spacing w:line="240" w:lineRule="auto"/>
        <w:rPr>
          <w:rFonts w:ascii="Arial" w:hAnsi="Arial" w:cs="Arial"/>
          <w:sz w:val="19"/>
          <w:szCs w:val="19"/>
        </w:rPr>
      </w:pPr>
    </w:p>
    <w:p w:rsidR="00973121" w:rsidRPr="00676911" w:rsidRDefault="00973121" w:rsidP="00DD1A2C">
      <w:pPr>
        <w:pStyle w:val="Prrafodelista"/>
        <w:autoSpaceDE w:val="0"/>
        <w:autoSpaceDN w:val="0"/>
        <w:spacing w:line="240" w:lineRule="auto"/>
        <w:ind w:left="0"/>
        <w:rPr>
          <w:rFonts w:ascii="Arial" w:hAnsi="Arial" w:cs="Arial"/>
          <w:sz w:val="19"/>
          <w:szCs w:val="19"/>
        </w:rPr>
      </w:pPr>
      <w:r w:rsidRPr="00676911">
        <w:rPr>
          <w:rFonts w:ascii="Arial" w:hAnsi="Arial" w:cs="Arial"/>
          <w:sz w:val="19"/>
          <w:szCs w:val="19"/>
        </w:rPr>
        <w:t>Para efectos del artículo 15 fracción I de la Ley Estatal de Hacienda, las personas físicas, morales o unidades económicas que organicen diversiones y espectáculos públicos de toda clase, presentarán en original y copia el aviso de la realización del evento mediante el formato FADEP, contenido en el anexo 5 de las presentes Reglas.</w:t>
      </w:r>
    </w:p>
    <w:p w:rsidR="00973121" w:rsidRPr="00676911" w:rsidRDefault="00973121" w:rsidP="00DD1A2C">
      <w:pPr>
        <w:pStyle w:val="Prrafodelista"/>
        <w:autoSpaceDE w:val="0"/>
        <w:autoSpaceDN w:val="0"/>
        <w:spacing w:line="240" w:lineRule="auto"/>
        <w:ind w:left="0"/>
        <w:rPr>
          <w:rFonts w:ascii="Arial" w:hAnsi="Arial" w:cs="Arial"/>
          <w:sz w:val="19"/>
          <w:szCs w:val="19"/>
        </w:rPr>
      </w:pPr>
    </w:p>
    <w:p w:rsidR="00973121" w:rsidRPr="00676911" w:rsidRDefault="00973121" w:rsidP="00DD1A2C">
      <w:pPr>
        <w:pStyle w:val="Prrafodelista"/>
        <w:autoSpaceDE w:val="0"/>
        <w:autoSpaceDN w:val="0"/>
        <w:spacing w:line="240" w:lineRule="auto"/>
        <w:ind w:left="1134" w:hanging="1134"/>
        <w:rPr>
          <w:rFonts w:ascii="Arial" w:hAnsi="Arial" w:cs="Arial"/>
          <w:sz w:val="19"/>
          <w:szCs w:val="19"/>
        </w:rPr>
      </w:pPr>
      <w:r w:rsidRPr="00676911">
        <w:rPr>
          <w:rFonts w:ascii="Arial" w:hAnsi="Arial" w:cs="Arial"/>
          <w:sz w:val="19"/>
          <w:szCs w:val="19"/>
        </w:rPr>
        <w:t>IV.</w:t>
      </w:r>
      <w:r w:rsidRPr="00676911">
        <w:rPr>
          <w:rFonts w:ascii="Arial" w:hAnsi="Arial" w:cs="Arial"/>
          <w:sz w:val="19"/>
          <w:szCs w:val="19"/>
        </w:rPr>
        <w:tab/>
        <w:t>De ampliación, suspensión o de garantía fiscal, sobre diversiones y espectáculos públicos.</w:t>
      </w:r>
    </w:p>
    <w:p w:rsidR="00973121" w:rsidRPr="00676911" w:rsidRDefault="00973121" w:rsidP="00DD1A2C">
      <w:pPr>
        <w:tabs>
          <w:tab w:val="left" w:pos="1134"/>
        </w:tabs>
        <w:autoSpaceDE w:val="0"/>
        <w:autoSpaceDN w:val="0"/>
        <w:spacing w:line="240" w:lineRule="auto"/>
        <w:ind w:left="1134"/>
        <w:rPr>
          <w:rFonts w:ascii="Arial" w:hAnsi="Arial" w:cs="Arial"/>
          <w:sz w:val="19"/>
          <w:szCs w:val="19"/>
        </w:rPr>
      </w:pPr>
    </w:p>
    <w:p w:rsidR="00973121" w:rsidRPr="00676911" w:rsidRDefault="00973121" w:rsidP="00DD1A2C">
      <w:pPr>
        <w:tabs>
          <w:tab w:val="left" w:pos="1134"/>
        </w:tabs>
        <w:autoSpaceDE w:val="0"/>
        <w:autoSpaceDN w:val="0"/>
        <w:spacing w:line="240" w:lineRule="auto"/>
        <w:rPr>
          <w:rFonts w:ascii="Arial" w:hAnsi="Arial" w:cs="Arial"/>
          <w:sz w:val="19"/>
          <w:szCs w:val="19"/>
        </w:rPr>
      </w:pPr>
      <w:r w:rsidRPr="00676911">
        <w:rPr>
          <w:rFonts w:ascii="Arial" w:hAnsi="Arial" w:cs="Arial"/>
          <w:sz w:val="19"/>
          <w:szCs w:val="19"/>
        </w:rPr>
        <w:t>Para efectos del artículo 15 fracción II y III de la Ley Estatal de Hacienda, las personas físicas, morales o unidades económicas que organicen diversiones y espectáculos públicos de toda clase, presentarán en original y copia el aviso de ampliación, suspensión o de garantía fiscal de la realización del evento mediante el formato FASUF-DEP, contenido en el anexo 5 de las presentes Reglas.</w:t>
      </w:r>
    </w:p>
    <w:p w:rsidR="00973121" w:rsidRPr="00676911" w:rsidRDefault="00973121" w:rsidP="00DD1A2C">
      <w:pPr>
        <w:tabs>
          <w:tab w:val="left" w:pos="709"/>
        </w:tabs>
        <w:spacing w:line="240" w:lineRule="auto"/>
        <w:rPr>
          <w:rFonts w:ascii="Arial" w:hAnsi="Arial" w:cs="Arial"/>
          <w:sz w:val="19"/>
          <w:szCs w:val="19"/>
        </w:rPr>
      </w:pPr>
    </w:p>
    <w:p w:rsidR="00973121" w:rsidRPr="00676911" w:rsidRDefault="003547E9" w:rsidP="00DD1A2C">
      <w:pPr>
        <w:tabs>
          <w:tab w:val="left" w:pos="0"/>
        </w:tabs>
        <w:spacing w:line="240" w:lineRule="auto"/>
        <w:jc w:val="center"/>
        <w:rPr>
          <w:rFonts w:ascii="Arial" w:hAnsi="Arial" w:cs="Arial"/>
          <w:b/>
          <w:sz w:val="19"/>
          <w:szCs w:val="19"/>
        </w:rPr>
      </w:pPr>
      <w:r w:rsidRPr="00676911">
        <w:rPr>
          <w:rFonts w:ascii="Arial" w:hAnsi="Arial" w:cs="Arial"/>
          <w:b/>
          <w:sz w:val="19"/>
          <w:szCs w:val="19"/>
        </w:rPr>
        <w:t>Capitulo IX</w:t>
      </w:r>
    </w:p>
    <w:p w:rsidR="00973121" w:rsidRPr="00676911" w:rsidRDefault="003547E9" w:rsidP="00DD1A2C">
      <w:pPr>
        <w:tabs>
          <w:tab w:val="left" w:pos="0"/>
        </w:tabs>
        <w:spacing w:line="240" w:lineRule="auto"/>
        <w:jc w:val="center"/>
        <w:rPr>
          <w:rFonts w:ascii="Arial" w:hAnsi="Arial" w:cs="Arial"/>
          <w:b/>
          <w:sz w:val="19"/>
          <w:szCs w:val="19"/>
        </w:rPr>
      </w:pPr>
      <w:r w:rsidRPr="00676911">
        <w:rPr>
          <w:rFonts w:ascii="Arial" w:hAnsi="Arial" w:cs="Arial"/>
          <w:b/>
          <w:sz w:val="19"/>
          <w:szCs w:val="19"/>
        </w:rPr>
        <w:t>Cobro de créditos fiscales determinados por autoridades estatales</w:t>
      </w:r>
    </w:p>
    <w:p w:rsidR="00973121" w:rsidRPr="00676911" w:rsidRDefault="00973121" w:rsidP="00DD1A2C">
      <w:pPr>
        <w:tabs>
          <w:tab w:val="left" w:pos="0"/>
        </w:tabs>
        <w:spacing w:line="240" w:lineRule="auto"/>
        <w:rPr>
          <w:rFonts w:ascii="Arial" w:hAnsi="Arial" w:cs="Arial"/>
          <w:b/>
          <w:sz w:val="19"/>
          <w:szCs w:val="19"/>
        </w:rPr>
      </w:pPr>
    </w:p>
    <w:p w:rsidR="00973121" w:rsidRPr="00676911" w:rsidRDefault="00973121" w:rsidP="00DD1A2C">
      <w:pPr>
        <w:widowControl/>
        <w:numPr>
          <w:ilvl w:val="0"/>
          <w:numId w:val="80"/>
        </w:numPr>
        <w:tabs>
          <w:tab w:val="left" w:pos="567"/>
        </w:tabs>
        <w:adjustRightInd/>
        <w:spacing w:line="240" w:lineRule="auto"/>
        <w:ind w:left="567" w:hanging="567"/>
        <w:textAlignment w:val="auto"/>
        <w:rPr>
          <w:rFonts w:ascii="Arial" w:hAnsi="Arial" w:cs="Arial"/>
          <w:sz w:val="19"/>
          <w:szCs w:val="19"/>
        </w:rPr>
      </w:pPr>
      <w:r w:rsidRPr="00676911">
        <w:rPr>
          <w:rFonts w:ascii="Arial" w:hAnsi="Arial" w:cs="Arial"/>
          <w:sz w:val="19"/>
          <w:szCs w:val="19"/>
        </w:rPr>
        <w:t>Para los efectos del artículo 3 del Código, las autoridades estatales fiscales y  o fiscales que remitan créditos fiscales y multas por reparación de daño a la Secretaría para su cobro a través del procedimiento administrativo de ejecución, deberán enviar dos originales del documento determinante del crédito fiscal o en su caso el de la imposición de la multa, el cual deberá contener los siguientes requisitos:</w:t>
      </w:r>
    </w:p>
    <w:p w:rsidR="00973121" w:rsidRPr="00676911" w:rsidRDefault="00973121" w:rsidP="00DD1A2C">
      <w:pPr>
        <w:spacing w:line="240" w:lineRule="auto"/>
        <w:ind w:left="1134" w:hanging="1134"/>
        <w:rPr>
          <w:rFonts w:ascii="Arial" w:hAnsi="Arial" w:cs="Arial"/>
          <w:b/>
          <w:sz w:val="19"/>
          <w:szCs w:val="19"/>
        </w:rPr>
      </w:pPr>
    </w:p>
    <w:p w:rsidR="00973121" w:rsidRPr="00676911" w:rsidRDefault="00973121" w:rsidP="00DD1A2C">
      <w:pPr>
        <w:widowControl/>
        <w:numPr>
          <w:ilvl w:val="0"/>
          <w:numId w:val="67"/>
        </w:numPr>
        <w:tabs>
          <w:tab w:val="left" w:pos="1134"/>
        </w:tabs>
        <w:adjustRightInd/>
        <w:spacing w:line="240" w:lineRule="auto"/>
        <w:ind w:left="1134" w:hanging="1134"/>
        <w:textAlignment w:val="auto"/>
        <w:rPr>
          <w:rFonts w:ascii="Arial" w:hAnsi="Arial" w:cs="Arial"/>
          <w:sz w:val="19"/>
          <w:szCs w:val="19"/>
        </w:rPr>
      </w:pPr>
      <w:r w:rsidRPr="00676911">
        <w:rPr>
          <w:rFonts w:ascii="Arial" w:hAnsi="Arial" w:cs="Arial"/>
          <w:sz w:val="19"/>
          <w:szCs w:val="19"/>
        </w:rPr>
        <w:t>Identificación y ubicación</w:t>
      </w:r>
      <w:r w:rsidR="003547E9" w:rsidRPr="00676911">
        <w:rPr>
          <w:rFonts w:ascii="Arial" w:hAnsi="Arial" w:cs="Arial"/>
          <w:sz w:val="19"/>
          <w:szCs w:val="19"/>
        </w:rPr>
        <w:t>;</w:t>
      </w:r>
    </w:p>
    <w:p w:rsidR="00973121" w:rsidRPr="00676911" w:rsidRDefault="00973121" w:rsidP="00DD1A2C">
      <w:pPr>
        <w:tabs>
          <w:tab w:val="left" w:pos="1134"/>
        </w:tabs>
        <w:spacing w:line="240" w:lineRule="auto"/>
        <w:ind w:left="1134" w:hanging="1134"/>
        <w:rPr>
          <w:rFonts w:ascii="Arial" w:hAnsi="Arial" w:cs="Arial"/>
          <w:sz w:val="19"/>
          <w:szCs w:val="19"/>
        </w:rPr>
      </w:pPr>
    </w:p>
    <w:p w:rsidR="00973121" w:rsidRPr="00676911" w:rsidRDefault="00973121" w:rsidP="00DD1A2C">
      <w:pPr>
        <w:widowControl/>
        <w:numPr>
          <w:ilvl w:val="0"/>
          <w:numId w:val="68"/>
        </w:numPr>
        <w:tabs>
          <w:tab w:val="left" w:pos="1134"/>
        </w:tabs>
        <w:adjustRightInd/>
        <w:spacing w:line="240" w:lineRule="auto"/>
        <w:ind w:left="1134" w:hanging="708"/>
        <w:textAlignment w:val="auto"/>
        <w:rPr>
          <w:rFonts w:ascii="Arial" w:hAnsi="Arial" w:cs="Arial"/>
          <w:sz w:val="19"/>
          <w:szCs w:val="19"/>
        </w:rPr>
      </w:pPr>
      <w:r w:rsidRPr="00676911">
        <w:rPr>
          <w:rFonts w:ascii="Arial" w:hAnsi="Arial" w:cs="Arial"/>
          <w:sz w:val="19"/>
          <w:szCs w:val="19"/>
        </w:rPr>
        <w:t>Nombre, denominación o razón social del deudor y, en su caso, del representante legal;</w:t>
      </w:r>
    </w:p>
    <w:p w:rsidR="00223B9C" w:rsidRPr="00676911" w:rsidRDefault="00223B9C" w:rsidP="00DD1A2C">
      <w:pPr>
        <w:widowControl/>
        <w:tabs>
          <w:tab w:val="left" w:pos="1134"/>
        </w:tabs>
        <w:adjustRightInd/>
        <w:spacing w:line="240" w:lineRule="auto"/>
        <w:ind w:left="1134"/>
        <w:textAlignment w:val="auto"/>
        <w:rPr>
          <w:rFonts w:ascii="Arial" w:hAnsi="Arial" w:cs="Arial"/>
          <w:sz w:val="19"/>
          <w:szCs w:val="19"/>
        </w:rPr>
      </w:pPr>
    </w:p>
    <w:p w:rsidR="00973121" w:rsidRPr="00676911" w:rsidRDefault="00973121" w:rsidP="00DD1A2C">
      <w:pPr>
        <w:widowControl/>
        <w:numPr>
          <w:ilvl w:val="0"/>
          <w:numId w:val="68"/>
        </w:numPr>
        <w:tabs>
          <w:tab w:val="left" w:pos="1134"/>
        </w:tabs>
        <w:adjustRightInd/>
        <w:spacing w:line="240" w:lineRule="auto"/>
        <w:ind w:left="1134" w:hanging="708"/>
        <w:textAlignment w:val="auto"/>
        <w:rPr>
          <w:rFonts w:ascii="Arial" w:hAnsi="Arial" w:cs="Arial"/>
          <w:sz w:val="19"/>
          <w:szCs w:val="19"/>
        </w:rPr>
      </w:pPr>
      <w:r w:rsidRPr="00676911">
        <w:rPr>
          <w:rFonts w:ascii="Arial" w:hAnsi="Arial" w:cs="Arial"/>
          <w:sz w:val="19"/>
          <w:szCs w:val="19"/>
        </w:rPr>
        <w:t>Clave en el REC o RFC del deudor, y</w:t>
      </w:r>
    </w:p>
    <w:p w:rsidR="00223B9C" w:rsidRPr="00676911" w:rsidRDefault="00223B9C" w:rsidP="00DD1A2C">
      <w:pPr>
        <w:widowControl/>
        <w:tabs>
          <w:tab w:val="left" w:pos="1134"/>
        </w:tabs>
        <w:adjustRightInd/>
        <w:spacing w:line="240" w:lineRule="auto"/>
        <w:textAlignment w:val="auto"/>
        <w:rPr>
          <w:rFonts w:ascii="Arial" w:hAnsi="Arial" w:cs="Arial"/>
          <w:sz w:val="19"/>
          <w:szCs w:val="19"/>
        </w:rPr>
      </w:pPr>
    </w:p>
    <w:p w:rsidR="00973121" w:rsidRPr="00676911" w:rsidRDefault="00973121" w:rsidP="00DD1A2C">
      <w:pPr>
        <w:widowControl/>
        <w:numPr>
          <w:ilvl w:val="0"/>
          <w:numId w:val="68"/>
        </w:numPr>
        <w:tabs>
          <w:tab w:val="left" w:pos="1134"/>
        </w:tabs>
        <w:adjustRightInd/>
        <w:spacing w:line="240" w:lineRule="auto"/>
        <w:ind w:left="1134" w:hanging="708"/>
        <w:textAlignment w:val="auto"/>
        <w:rPr>
          <w:rFonts w:ascii="Arial" w:hAnsi="Arial" w:cs="Arial"/>
          <w:sz w:val="19"/>
          <w:szCs w:val="19"/>
        </w:rPr>
      </w:pPr>
      <w:r w:rsidRPr="00676911">
        <w:rPr>
          <w:rFonts w:ascii="Arial" w:hAnsi="Arial" w:cs="Arial"/>
          <w:sz w:val="19"/>
          <w:szCs w:val="19"/>
        </w:rPr>
        <w:t>Domicilio completo del deudor: calle, número exterior, número interior, colonia, localidad, código postal y municipio.</w:t>
      </w:r>
    </w:p>
    <w:p w:rsidR="00223B9C" w:rsidRPr="00676911" w:rsidRDefault="00223B9C" w:rsidP="00DD1A2C">
      <w:pPr>
        <w:widowControl/>
        <w:tabs>
          <w:tab w:val="left" w:pos="1134"/>
        </w:tabs>
        <w:adjustRightInd/>
        <w:spacing w:line="240" w:lineRule="auto"/>
        <w:textAlignment w:val="auto"/>
        <w:rPr>
          <w:rFonts w:ascii="Arial" w:hAnsi="Arial" w:cs="Arial"/>
          <w:sz w:val="19"/>
          <w:szCs w:val="19"/>
        </w:rPr>
      </w:pPr>
    </w:p>
    <w:p w:rsidR="00973121" w:rsidRPr="00676911" w:rsidRDefault="00973121" w:rsidP="00DD1A2C">
      <w:pPr>
        <w:tabs>
          <w:tab w:val="left" w:pos="1134"/>
        </w:tabs>
        <w:spacing w:line="240" w:lineRule="auto"/>
        <w:ind w:left="1134"/>
        <w:rPr>
          <w:rFonts w:ascii="Arial" w:hAnsi="Arial" w:cs="Arial"/>
          <w:sz w:val="19"/>
          <w:szCs w:val="19"/>
        </w:rPr>
      </w:pPr>
      <w:r w:rsidRPr="00676911">
        <w:rPr>
          <w:rFonts w:ascii="Arial" w:hAnsi="Arial" w:cs="Arial"/>
          <w:sz w:val="19"/>
          <w:szCs w:val="19"/>
        </w:rPr>
        <w:t>Si la autoridad emisora cuenta con mayores datos que permitan la localización del deudor, en caso de estimarlo pertinente los proporcionará a la Secretaría.</w:t>
      </w:r>
    </w:p>
    <w:p w:rsidR="00973121" w:rsidRPr="00676911" w:rsidRDefault="00973121" w:rsidP="00DD1A2C">
      <w:pPr>
        <w:tabs>
          <w:tab w:val="left" w:pos="709"/>
          <w:tab w:val="left" w:pos="1134"/>
        </w:tabs>
        <w:spacing w:line="240" w:lineRule="auto"/>
        <w:ind w:left="1134" w:hanging="1134"/>
        <w:rPr>
          <w:rFonts w:ascii="Arial" w:hAnsi="Arial" w:cs="Arial"/>
          <w:sz w:val="19"/>
          <w:szCs w:val="19"/>
        </w:rPr>
      </w:pPr>
    </w:p>
    <w:p w:rsidR="00973121" w:rsidRPr="00676911" w:rsidRDefault="00973121" w:rsidP="00DD1A2C">
      <w:pPr>
        <w:widowControl/>
        <w:numPr>
          <w:ilvl w:val="0"/>
          <w:numId w:val="69"/>
        </w:numPr>
        <w:tabs>
          <w:tab w:val="left" w:pos="1134"/>
        </w:tabs>
        <w:adjustRightInd/>
        <w:spacing w:line="240" w:lineRule="auto"/>
        <w:ind w:left="1134" w:hanging="1134"/>
        <w:textAlignment w:val="auto"/>
        <w:rPr>
          <w:rFonts w:ascii="Arial" w:hAnsi="Arial" w:cs="Arial"/>
          <w:sz w:val="19"/>
          <w:szCs w:val="19"/>
        </w:rPr>
      </w:pPr>
      <w:r w:rsidRPr="00676911">
        <w:rPr>
          <w:rFonts w:ascii="Arial" w:hAnsi="Arial" w:cs="Arial"/>
          <w:sz w:val="19"/>
          <w:szCs w:val="19"/>
        </w:rPr>
        <w:t>Determinación del crédito fiscal</w:t>
      </w:r>
      <w:r w:rsidR="003547E9" w:rsidRPr="00676911">
        <w:rPr>
          <w:rFonts w:ascii="Arial" w:hAnsi="Arial" w:cs="Arial"/>
          <w:sz w:val="19"/>
          <w:szCs w:val="19"/>
        </w:rPr>
        <w:t>;</w:t>
      </w:r>
    </w:p>
    <w:p w:rsidR="00223B9C" w:rsidRPr="00676911" w:rsidRDefault="00223B9C" w:rsidP="00DD1A2C">
      <w:pPr>
        <w:widowControl/>
        <w:tabs>
          <w:tab w:val="left" w:pos="1134"/>
        </w:tabs>
        <w:adjustRightInd/>
        <w:spacing w:line="240" w:lineRule="auto"/>
        <w:ind w:left="1134"/>
        <w:textAlignment w:val="auto"/>
        <w:rPr>
          <w:rFonts w:ascii="Arial" w:hAnsi="Arial" w:cs="Arial"/>
          <w:sz w:val="19"/>
          <w:szCs w:val="19"/>
        </w:rPr>
      </w:pPr>
    </w:p>
    <w:p w:rsidR="00973121" w:rsidRPr="00676911" w:rsidRDefault="00973121" w:rsidP="00DD1A2C">
      <w:pPr>
        <w:widowControl/>
        <w:numPr>
          <w:ilvl w:val="0"/>
          <w:numId w:val="70"/>
        </w:numPr>
        <w:tabs>
          <w:tab w:val="left" w:pos="1134"/>
        </w:tabs>
        <w:adjustRightInd/>
        <w:spacing w:line="240" w:lineRule="auto"/>
        <w:ind w:left="1134" w:hanging="708"/>
        <w:textAlignment w:val="auto"/>
        <w:rPr>
          <w:rFonts w:ascii="Arial" w:hAnsi="Arial" w:cs="Arial"/>
          <w:sz w:val="19"/>
          <w:szCs w:val="19"/>
        </w:rPr>
      </w:pPr>
      <w:r w:rsidRPr="00676911">
        <w:rPr>
          <w:rFonts w:ascii="Arial" w:hAnsi="Arial" w:cs="Arial"/>
          <w:sz w:val="19"/>
          <w:szCs w:val="19"/>
        </w:rPr>
        <w:t>Autoridad que determina el crédito fiscal;</w:t>
      </w:r>
    </w:p>
    <w:p w:rsidR="00223B9C" w:rsidRPr="00676911" w:rsidRDefault="00223B9C" w:rsidP="00DD1A2C">
      <w:pPr>
        <w:widowControl/>
        <w:tabs>
          <w:tab w:val="left" w:pos="1134"/>
        </w:tabs>
        <w:adjustRightInd/>
        <w:spacing w:line="240" w:lineRule="auto"/>
        <w:ind w:left="426"/>
        <w:textAlignment w:val="auto"/>
        <w:rPr>
          <w:rFonts w:ascii="Arial" w:hAnsi="Arial" w:cs="Arial"/>
          <w:sz w:val="19"/>
          <w:szCs w:val="19"/>
        </w:rPr>
      </w:pPr>
    </w:p>
    <w:p w:rsidR="00973121" w:rsidRPr="00676911" w:rsidRDefault="00973121" w:rsidP="00DD1A2C">
      <w:pPr>
        <w:widowControl/>
        <w:numPr>
          <w:ilvl w:val="0"/>
          <w:numId w:val="70"/>
        </w:numPr>
        <w:tabs>
          <w:tab w:val="left" w:pos="1134"/>
        </w:tabs>
        <w:adjustRightInd/>
        <w:spacing w:line="240" w:lineRule="auto"/>
        <w:ind w:left="1134" w:hanging="708"/>
        <w:textAlignment w:val="auto"/>
        <w:rPr>
          <w:rFonts w:ascii="Arial" w:hAnsi="Arial" w:cs="Arial"/>
          <w:sz w:val="19"/>
          <w:szCs w:val="19"/>
        </w:rPr>
      </w:pPr>
      <w:r w:rsidRPr="00676911">
        <w:rPr>
          <w:rFonts w:ascii="Arial" w:hAnsi="Arial" w:cs="Arial"/>
          <w:sz w:val="19"/>
          <w:szCs w:val="19"/>
        </w:rPr>
        <w:t>El documento determinante del crédito fiscal, con firma autógrafa del servidor público que lo emitió, en un solo tanto por cada sancionado, en original o en copia certificada;</w:t>
      </w:r>
    </w:p>
    <w:p w:rsidR="00223B9C" w:rsidRPr="00676911" w:rsidRDefault="00223B9C" w:rsidP="00DD1A2C">
      <w:pPr>
        <w:widowControl/>
        <w:tabs>
          <w:tab w:val="left" w:pos="1134"/>
        </w:tabs>
        <w:adjustRightInd/>
        <w:spacing w:line="240" w:lineRule="auto"/>
        <w:textAlignment w:val="auto"/>
        <w:rPr>
          <w:rFonts w:ascii="Arial" w:hAnsi="Arial" w:cs="Arial"/>
          <w:sz w:val="19"/>
          <w:szCs w:val="19"/>
        </w:rPr>
      </w:pPr>
    </w:p>
    <w:p w:rsidR="00973121" w:rsidRPr="00676911" w:rsidRDefault="00973121" w:rsidP="00DD1A2C">
      <w:pPr>
        <w:widowControl/>
        <w:numPr>
          <w:ilvl w:val="0"/>
          <w:numId w:val="70"/>
        </w:numPr>
        <w:tabs>
          <w:tab w:val="left" w:pos="1134"/>
        </w:tabs>
        <w:adjustRightInd/>
        <w:spacing w:line="240" w:lineRule="auto"/>
        <w:ind w:left="1134" w:hanging="708"/>
        <w:textAlignment w:val="auto"/>
        <w:rPr>
          <w:rFonts w:ascii="Arial" w:hAnsi="Arial" w:cs="Arial"/>
          <w:sz w:val="19"/>
          <w:szCs w:val="19"/>
        </w:rPr>
      </w:pPr>
      <w:r w:rsidRPr="00676911">
        <w:rPr>
          <w:rFonts w:ascii="Arial" w:hAnsi="Arial" w:cs="Arial"/>
          <w:sz w:val="19"/>
          <w:szCs w:val="19"/>
        </w:rPr>
        <w:lastRenderedPageBreak/>
        <w:t>Número de resolución;</w:t>
      </w:r>
    </w:p>
    <w:p w:rsidR="00223B9C" w:rsidRPr="00676911" w:rsidRDefault="00223B9C" w:rsidP="00DD1A2C">
      <w:pPr>
        <w:widowControl/>
        <w:tabs>
          <w:tab w:val="left" w:pos="1134"/>
        </w:tabs>
        <w:adjustRightInd/>
        <w:spacing w:line="240" w:lineRule="auto"/>
        <w:textAlignment w:val="auto"/>
        <w:rPr>
          <w:rFonts w:ascii="Arial" w:hAnsi="Arial" w:cs="Arial"/>
          <w:sz w:val="19"/>
          <w:szCs w:val="19"/>
        </w:rPr>
      </w:pPr>
    </w:p>
    <w:p w:rsidR="00973121" w:rsidRPr="00676911" w:rsidRDefault="00973121" w:rsidP="00DD1A2C">
      <w:pPr>
        <w:widowControl/>
        <w:numPr>
          <w:ilvl w:val="0"/>
          <w:numId w:val="70"/>
        </w:numPr>
        <w:tabs>
          <w:tab w:val="left" w:pos="1134"/>
        </w:tabs>
        <w:adjustRightInd/>
        <w:spacing w:line="240" w:lineRule="auto"/>
        <w:ind w:left="1134" w:hanging="708"/>
        <w:textAlignment w:val="auto"/>
        <w:rPr>
          <w:rFonts w:ascii="Arial" w:hAnsi="Arial" w:cs="Arial"/>
          <w:sz w:val="19"/>
          <w:szCs w:val="19"/>
        </w:rPr>
      </w:pPr>
      <w:r w:rsidRPr="00676911">
        <w:rPr>
          <w:rFonts w:ascii="Arial" w:hAnsi="Arial" w:cs="Arial"/>
          <w:sz w:val="19"/>
          <w:szCs w:val="19"/>
        </w:rPr>
        <w:t>Fecha de determinación del crédito fiscal;</w:t>
      </w:r>
    </w:p>
    <w:p w:rsidR="00223B9C" w:rsidRPr="00676911" w:rsidRDefault="00223B9C" w:rsidP="00DD1A2C">
      <w:pPr>
        <w:widowControl/>
        <w:tabs>
          <w:tab w:val="left" w:pos="1134"/>
        </w:tabs>
        <w:adjustRightInd/>
        <w:spacing w:line="240" w:lineRule="auto"/>
        <w:textAlignment w:val="auto"/>
        <w:rPr>
          <w:rFonts w:ascii="Arial" w:hAnsi="Arial" w:cs="Arial"/>
          <w:sz w:val="19"/>
          <w:szCs w:val="19"/>
        </w:rPr>
      </w:pPr>
    </w:p>
    <w:p w:rsidR="00973121" w:rsidRPr="00676911" w:rsidRDefault="00973121" w:rsidP="00DD1A2C">
      <w:pPr>
        <w:widowControl/>
        <w:numPr>
          <w:ilvl w:val="0"/>
          <w:numId w:val="70"/>
        </w:numPr>
        <w:tabs>
          <w:tab w:val="left" w:pos="1134"/>
        </w:tabs>
        <w:adjustRightInd/>
        <w:spacing w:line="240" w:lineRule="auto"/>
        <w:ind w:left="1134" w:hanging="708"/>
        <w:textAlignment w:val="auto"/>
        <w:rPr>
          <w:rFonts w:ascii="Arial" w:hAnsi="Arial" w:cs="Arial"/>
          <w:sz w:val="19"/>
          <w:szCs w:val="19"/>
        </w:rPr>
      </w:pPr>
      <w:r w:rsidRPr="00676911">
        <w:rPr>
          <w:rFonts w:ascii="Arial" w:hAnsi="Arial" w:cs="Arial"/>
          <w:sz w:val="19"/>
          <w:szCs w:val="19"/>
        </w:rPr>
        <w:t>Concepto(s) por el (los) que se originó el crédito fiscal;</w:t>
      </w:r>
    </w:p>
    <w:p w:rsidR="00223B9C" w:rsidRPr="00676911" w:rsidRDefault="00223B9C" w:rsidP="00DD1A2C">
      <w:pPr>
        <w:widowControl/>
        <w:tabs>
          <w:tab w:val="left" w:pos="1134"/>
        </w:tabs>
        <w:adjustRightInd/>
        <w:spacing w:line="240" w:lineRule="auto"/>
        <w:textAlignment w:val="auto"/>
        <w:rPr>
          <w:rFonts w:ascii="Arial" w:hAnsi="Arial" w:cs="Arial"/>
          <w:sz w:val="19"/>
          <w:szCs w:val="19"/>
        </w:rPr>
      </w:pPr>
    </w:p>
    <w:p w:rsidR="00223B9C" w:rsidRPr="00676911" w:rsidRDefault="00973121" w:rsidP="00DD1A2C">
      <w:pPr>
        <w:widowControl/>
        <w:numPr>
          <w:ilvl w:val="0"/>
          <w:numId w:val="70"/>
        </w:numPr>
        <w:tabs>
          <w:tab w:val="left" w:pos="1134"/>
        </w:tabs>
        <w:adjustRightInd/>
        <w:spacing w:line="240" w:lineRule="auto"/>
        <w:ind w:left="1134" w:hanging="708"/>
        <w:textAlignment w:val="auto"/>
        <w:rPr>
          <w:rFonts w:ascii="Arial" w:hAnsi="Arial" w:cs="Arial"/>
          <w:sz w:val="19"/>
          <w:szCs w:val="19"/>
        </w:rPr>
      </w:pPr>
      <w:r w:rsidRPr="00676911">
        <w:rPr>
          <w:rFonts w:ascii="Arial" w:hAnsi="Arial" w:cs="Arial"/>
          <w:sz w:val="19"/>
          <w:szCs w:val="19"/>
        </w:rPr>
        <w:t>Importe del crédito fiscal. Tratándose de sanciones determinadas en salarios mínimos, Unidad de Medida y Actualización o en cualquier otra forma convencional, se deberá señalar además, su importe equivalente en pesos, realizando las operaciones aritméticas necesarias conforme a los procedimientos contenidos en la ley que establezca las sanciones;</w:t>
      </w:r>
    </w:p>
    <w:p w:rsidR="00223B9C" w:rsidRPr="00676911" w:rsidRDefault="00223B9C" w:rsidP="00DD1A2C">
      <w:pPr>
        <w:widowControl/>
        <w:tabs>
          <w:tab w:val="left" w:pos="1134"/>
        </w:tabs>
        <w:adjustRightInd/>
        <w:spacing w:line="240" w:lineRule="auto"/>
        <w:textAlignment w:val="auto"/>
        <w:rPr>
          <w:rFonts w:ascii="Arial" w:hAnsi="Arial" w:cs="Arial"/>
          <w:sz w:val="19"/>
          <w:szCs w:val="19"/>
        </w:rPr>
      </w:pPr>
    </w:p>
    <w:p w:rsidR="00973121" w:rsidRPr="00676911" w:rsidRDefault="00973121" w:rsidP="00DD1A2C">
      <w:pPr>
        <w:widowControl/>
        <w:numPr>
          <w:ilvl w:val="0"/>
          <w:numId w:val="70"/>
        </w:numPr>
        <w:tabs>
          <w:tab w:val="left" w:pos="1134"/>
        </w:tabs>
        <w:adjustRightInd/>
        <w:spacing w:line="240" w:lineRule="auto"/>
        <w:ind w:left="1134" w:hanging="708"/>
        <w:textAlignment w:val="auto"/>
        <w:rPr>
          <w:rFonts w:ascii="Arial" w:hAnsi="Arial" w:cs="Arial"/>
          <w:sz w:val="19"/>
          <w:szCs w:val="19"/>
        </w:rPr>
      </w:pPr>
      <w:r w:rsidRPr="00676911">
        <w:rPr>
          <w:rFonts w:ascii="Arial" w:hAnsi="Arial" w:cs="Arial"/>
          <w:sz w:val="19"/>
          <w:szCs w:val="19"/>
        </w:rPr>
        <w:t>Fecha en la que debió cubrirse el pago. No aplica para sanciones;</w:t>
      </w:r>
    </w:p>
    <w:p w:rsidR="00223B9C" w:rsidRPr="00676911" w:rsidRDefault="00223B9C" w:rsidP="00DD1A2C">
      <w:pPr>
        <w:widowControl/>
        <w:tabs>
          <w:tab w:val="left" w:pos="1134"/>
        </w:tabs>
        <w:adjustRightInd/>
        <w:spacing w:line="240" w:lineRule="auto"/>
        <w:textAlignment w:val="auto"/>
        <w:rPr>
          <w:rFonts w:ascii="Arial" w:hAnsi="Arial" w:cs="Arial"/>
          <w:sz w:val="19"/>
          <w:szCs w:val="19"/>
        </w:rPr>
      </w:pPr>
    </w:p>
    <w:p w:rsidR="00973121" w:rsidRPr="00676911" w:rsidRDefault="00973121" w:rsidP="00DD1A2C">
      <w:pPr>
        <w:widowControl/>
        <w:numPr>
          <w:ilvl w:val="0"/>
          <w:numId w:val="70"/>
        </w:numPr>
        <w:tabs>
          <w:tab w:val="left" w:pos="1134"/>
        </w:tabs>
        <w:adjustRightInd/>
        <w:spacing w:line="240" w:lineRule="auto"/>
        <w:ind w:left="1134" w:hanging="708"/>
        <w:textAlignment w:val="auto"/>
        <w:rPr>
          <w:rFonts w:ascii="Arial" w:hAnsi="Arial" w:cs="Arial"/>
          <w:sz w:val="19"/>
          <w:szCs w:val="19"/>
        </w:rPr>
      </w:pPr>
      <w:r w:rsidRPr="00676911">
        <w:rPr>
          <w:rFonts w:ascii="Arial" w:hAnsi="Arial" w:cs="Arial"/>
          <w:sz w:val="19"/>
          <w:szCs w:val="19"/>
        </w:rPr>
        <w:t>El crédito deberá estar firme, esto quiere decir que el documento determinante no deberá tener un medio de defensa o de impugnación pendiente por resolver;</w:t>
      </w:r>
    </w:p>
    <w:p w:rsidR="00223B9C" w:rsidRPr="00676911" w:rsidRDefault="00223B9C" w:rsidP="00DD1A2C">
      <w:pPr>
        <w:widowControl/>
        <w:tabs>
          <w:tab w:val="left" w:pos="1134"/>
        </w:tabs>
        <w:adjustRightInd/>
        <w:spacing w:line="240" w:lineRule="auto"/>
        <w:textAlignment w:val="auto"/>
        <w:rPr>
          <w:rFonts w:ascii="Arial" w:hAnsi="Arial" w:cs="Arial"/>
          <w:sz w:val="19"/>
          <w:szCs w:val="19"/>
        </w:rPr>
      </w:pPr>
    </w:p>
    <w:p w:rsidR="006F5D0D" w:rsidRPr="00676911" w:rsidRDefault="00973121" w:rsidP="00DD1A2C">
      <w:pPr>
        <w:widowControl/>
        <w:numPr>
          <w:ilvl w:val="0"/>
          <w:numId w:val="70"/>
        </w:numPr>
        <w:tabs>
          <w:tab w:val="left" w:pos="1134"/>
        </w:tabs>
        <w:adjustRightInd/>
        <w:spacing w:line="240" w:lineRule="auto"/>
        <w:ind w:left="1134" w:hanging="708"/>
        <w:textAlignment w:val="auto"/>
        <w:rPr>
          <w:rFonts w:ascii="Arial" w:hAnsi="Arial" w:cs="Arial"/>
          <w:sz w:val="19"/>
          <w:szCs w:val="19"/>
        </w:rPr>
      </w:pPr>
      <w:r w:rsidRPr="00676911">
        <w:rPr>
          <w:rFonts w:ascii="Arial" w:hAnsi="Arial" w:cs="Arial"/>
          <w:sz w:val="19"/>
          <w:szCs w:val="19"/>
        </w:rPr>
        <w:t>Especificar en la determinación del crédito o en el oficio de remesa, el destino específico cuando se trate de multas administrativas no fiscales con un destino específico o participables con terceros, y se trate de multas impuestas por autoridad</w:t>
      </w:r>
      <w:r w:rsidR="006F5D0D" w:rsidRPr="00676911">
        <w:rPr>
          <w:rFonts w:ascii="Arial" w:hAnsi="Arial" w:cs="Arial"/>
          <w:sz w:val="19"/>
          <w:szCs w:val="19"/>
        </w:rPr>
        <w:t>es administrativas no fiscales.</w:t>
      </w:r>
    </w:p>
    <w:p w:rsidR="00223B9C" w:rsidRPr="00676911" w:rsidRDefault="00223B9C" w:rsidP="00DD1A2C">
      <w:pPr>
        <w:widowControl/>
        <w:tabs>
          <w:tab w:val="left" w:pos="1134"/>
        </w:tabs>
        <w:adjustRightInd/>
        <w:spacing w:line="240" w:lineRule="auto"/>
        <w:textAlignment w:val="auto"/>
        <w:rPr>
          <w:rFonts w:ascii="Arial" w:hAnsi="Arial" w:cs="Arial"/>
          <w:sz w:val="19"/>
          <w:szCs w:val="19"/>
        </w:rPr>
      </w:pPr>
    </w:p>
    <w:p w:rsidR="00973121" w:rsidRPr="00676911" w:rsidRDefault="00973121" w:rsidP="00DD1A2C">
      <w:pPr>
        <w:widowControl/>
        <w:tabs>
          <w:tab w:val="left" w:pos="1134"/>
        </w:tabs>
        <w:adjustRightInd/>
        <w:spacing w:line="240" w:lineRule="auto"/>
        <w:ind w:left="1134"/>
        <w:textAlignment w:val="auto"/>
        <w:rPr>
          <w:rFonts w:ascii="Arial" w:hAnsi="Arial" w:cs="Arial"/>
          <w:sz w:val="19"/>
          <w:szCs w:val="19"/>
        </w:rPr>
      </w:pPr>
      <w:r w:rsidRPr="00676911">
        <w:rPr>
          <w:rFonts w:ascii="Arial" w:hAnsi="Arial" w:cs="Arial"/>
          <w:sz w:val="19"/>
          <w:szCs w:val="19"/>
        </w:rPr>
        <w:t>Estas multas se deberán turnar para su cobro a la Secretaría;</w:t>
      </w:r>
    </w:p>
    <w:p w:rsidR="00973121" w:rsidRPr="00676911" w:rsidRDefault="00973121" w:rsidP="00DD1A2C">
      <w:pPr>
        <w:tabs>
          <w:tab w:val="left" w:pos="1134"/>
        </w:tabs>
        <w:spacing w:line="240" w:lineRule="auto"/>
        <w:ind w:left="1134" w:hanging="708"/>
        <w:rPr>
          <w:rFonts w:ascii="Arial" w:hAnsi="Arial" w:cs="Arial"/>
          <w:sz w:val="19"/>
          <w:szCs w:val="19"/>
        </w:rPr>
      </w:pPr>
    </w:p>
    <w:p w:rsidR="00973121" w:rsidRPr="00676911" w:rsidRDefault="00973121" w:rsidP="00DD1A2C">
      <w:pPr>
        <w:widowControl/>
        <w:numPr>
          <w:ilvl w:val="0"/>
          <w:numId w:val="70"/>
        </w:numPr>
        <w:tabs>
          <w:tab w:val="left" w:pos="1134"/>
        </w:tabs>
        <w:adjustRightInd/>
        <w:spacing w:line="240" w:lineRule="auto"/>
        <w:ind w:left="1134" w:hanging="708"/>
        <w:textAlignment w:val="auto"/>
        <w:rPr>
          <w:rFonts w:ascii="Arial" w:hAnsi="Arial" w:cs="Arial"/>
          <w:sz w:val="19"/>
          <w:szCs w:val="19"/>
        </w:rPr>
      </w:pPr>
      <w:r w:rsidRPr="00676911">
        <w:rPr>
          <w:rFonts w:ascii="Arial" w:hAnsi="Arial" w:cs="Arial"/>
          <w:sz w:val="19"/>
          <w:szCs w:val="19"/>
        </w:rPr>
        <w:t>Fecha de prescripción o vencimiento legal, y</w:t>
      </w:r>
    </w:p>
    <w:p w:rsidR="00973121" w:rsidRPr="00676911" w:rsidRDefault="00973121" w:rsidP="00DD1A2C">
      <w:pPr>
        <w:tabs>
          <w:tab w:val="left" w:pos="1134"/>
        </w:tabs>
        <w:spacing w:line="240" w:lineRule="auto"/>
        <w:ind w:left="1134" w:hanging="708"/>
        <w:rPr>
          <w:rFonts w:ascii="Arial" w:hAnsi="Arial" w:cs="Arial"/>
          <w:sz w:val="19"/>
          <w:szCs w:val="19"/>
        </w:rPr>
      </w:pPr>
    </w:p>
    <w:p w:rsidR="00973121" w:rsidRPr="00676911" w:rsidRDefault="00973121" w:rsidP="00DD1A2C">
      <w:pPr>
        <w:widowControl/>
        <w:numPr>
          <w:ilvl w:val="0"/>
          <w:numId w:val="70"/>
        </w:numPr>
        <w:tabs>
          <w:tab w:val="left" w:pos="1134"/>
        </w:tabs>
        <w:adjustRightInd/>
        <w:spacing w:line="240" w:lineRule="auto"/>
        <w:ind w:left="1134" w:hanging="708"/>
        <w:textAlignment w:val="auto"/>
        <w:rPr>
          <w:rFonts w:ascii="Arial" w:hAnsi="Arial" w:cs="Arial"/>
          <w:sz w:val="19"/>
          <w:szCs w:val="19"/>
        </w:rPr>
      </w:pPr>
      <w:r w:rsidRPr="00676911">
        <w:rPr>
          <w:rFonts w:ascii="Arial" w:hAnsi="Arial" w:cs="Arial"/>
          <w:sz w:val="19"/>
          <w:szCs w:val="19"/>
        </w:rPr>
        <w:t>Constancia de notificación y citatorio, en su caso, del documento determinante del crédito fiscal, en original o en copia certificada.</w:t>
      </w:r>
    </w:p>
    <w:p w:rsidR="00973121" w:rsidRPr="00676911" w:rsidRDefault="00973121" w:rsidP="00DD1A2C">
      <w:pPr>
        <w:spacing w:line="240" w:lineRule="auto"/>
        <w:ind w:left="2340" w:hanging="450"/>
        <w:rPr>
          <w:rFonts w:ascii="Arial" w:hAnsi="Arial" w:cs="Arial"/>
          <w:sz w:val="19"/>
          <w:szCs w:val="19"/>
        </w:rPr>
      </w:pPr>
    </w:p>
    <w:p w:rsidR="00973121" w:rsidRPr="00676911" w:rsidRDefault="00973121" w:rsidP="00DD1A2C">
      <w:pPr>
        <w:spacing w:line="240" w:lineRule="auto"/>
        <w:rPr>
          <w:rFonts w:ascii="Arial" w:hAnsi="Arial" w:cs="Arial"/>
          <w:sz w:val="19"/>
          <w:szCs w:val="19"/>
        </w:rPr>
      </w:pPr>
      <w:r w:rsidRPr="00676911">
        <w:rPr>
          <w:rFonts w:ascii="Arial" w:hAnsi="Arial" w:cs="Arial"/>
          <w:sz w:val="19"/>
          <w:szCs w:val="19"/>
        </w:rPr>
        <w:t>En caso de que no se especifiquen los anteriores requisitos o en los supuestos de que se reciba documentación incompleta o faltante de alguno de los requisitos señalados en la presente regla, la Secretaría procederá a la devolución de la documentación remitida a la autoridad emisora, a efecto de que ésta subsane las omisiones a que haya lugar.</w:t>
      </w:r>
    </w:p>
    <w:p w:rsidR="00973121" w:rsidRPr="00676911" w:rsidRDefault="00973121" w:rsidP="00DD1A2C">
      <w:pPr>
        <w:spacing w:line="240" w:lineRule="auto"/>
        <w:rPr>
          <w:rFonts w:ascii="Arial" w:hAnsi="Arial" w:cs="Arial"/>
          <w:sz w:val="19"/>
          <w:szCs w:val="19"/>
        </w:rPr>
      </w:pPr>
    </w:p>
    <w:p w:rsidR="00973121" w:rsidRPr="00676911" w:rsidRDefault="00973121" w:rsidP="00DD1A2C">
      <w:pPr>
        <w:spacing w:line="240" w:lineRule="auto"/>
        <w:rPr>
          <w:rFonts w:ascii="Arial" w:hAnsi="Arial" w:cs="Arial"/>
          <w:sz w:val="19"/>
          <w:szCs w:val="19"/>
        </w:rPr>
      </w:pPr>
      <w:r w:rsidRPr="00676911">
        <w:rPr>
          <w:rFonts w:ascii="Arial" w:hAnsi="Arial" w:cs="Arial"/>
          <w:sz w:val="19"/>
          <w:szCs w:val="19"/>
        </w:rPr>
        <w:t>Para la generación del archivo de remisión de informació</w:t>
      </w:r>
      <w:r w:rsidR="004A167C" w:rsidRPr="00676911">
        <w:rPr>
          <w:rFonts w:ascii="Arial" w:hAnsi="Arial" w:cs="Arial"/>
          <w:sz w:val="19"/>
          <w:szCs w:val="19"/>
        </w:rPr>
        <w:t xml:space="preserve">n, se deberá realizar mediante </w:t>
      </w:r>
      <w:r w:rsidRPr="00676911">
        <w:rPr>
          <w:rFonts w:ascii="Arial" w:hAnsi="Arial" w:cs="Arial"/>
          <w:sz w:val="19"/>
          <w:szCs w:val="19"/>
        </w:rPr>
        <w:t>e</w:t>
      </w:r>
      <w:r w:rsidR="004A167C" w:rsidRPr="00676911">
        <w:rPr>
          <w:rFonts w:ascii="Arial" w:hAnsi="Arial" w:cs="Arial"/>
          <w:sz w:val="19"/>
          <w:szCs w:val="19"/>
        </w:rPr>
        <w:t>l</w:t>
      </w:r>
      <w:r w:rsidRPr="00676911">
        <w:rPr>
          <w:rFonts w:ascii="Arial" w:hAnsi="Arial" w:cs="Arial"/>
          <w:sz w:val="19"/>
          <w:szCs w:val="19"/>
        </w:rPr>
        <w:t xml:space="preserve"> formato EAR señalado en el Anexo 6.</w:t>
      </w:r>
    </w:p>
    <w:p w:rsidR="00973121" w:rsidRPr="00676911" w:rsidRDefault="00973121" w:rsidP="00DD1A2C">
      <w:pPr>
        <w:spacing w:line="240" w:lineRule="auto"/>
        <w:rPr>
          <w:rFonts w:ascii="Arial" w:hAnsi="Arial" w:cs="Arial"/>
          <w:sz w:val="19"/>
          <w:szCs w:val="19"/>
        </w:rPr>
      </w:pPr>
    </w:p>
    <w:p w:rsidR="00973121" w:rsidRPr="00676911" w:rsidRDefault="00973121" w:rsidP="00DD1A2C">
      <w:pPr>
        <w:spacing w:line="240" w:lineRule="auto"/>
        <w:rPr>
          <w:rFonts w:ascii="Arial" w:hAnsi="Arial" w:cs="Arial"/>
          <w:sz w:val="19"/>
          <w:szCs w:val="19"/>
        </w:rPr>
      </w:pPr>
      <w:r w:rsidRPr="00676911">
        <w:rPr>
          <w:rFonts w:ascii="Arial" w:hAnsi="Arial" w:cs="Arial"/>
          <w:sz w:val="19"/>
          <w:szCs w:val="19"/>
        </w:rPr>
        <w:t>En el caso de sanciones económicas, multas y pliegos de responsabilidades, la resolución deberá ser determinada para cada uno de los sancionados, especificando el importe a cobrar por cada uno de los sancionados.</w:t>
      </w:r>
    </w:p>
    <w:p w:rsidR="00973121" w:rsidRPr="00676911" w:rsidRDefault="00973121" w:rsidP="00DD1A2C">
      <w:pPr>
        <w:spacing w:line="240" w:lineRule="auto"/>
        <w:rPr>
          <w:rFonts w:ascii="Arial" w:hAnsi="Arial" w:cs="Arial"/>
          <w:sz w:val="19"/>
          <w:szCs w:val="19"/>
        </w:rPr>
      </w:pPr>
    </w:p>
    <w:p w:rsidR="00973121" w:rsidRPr="00676911" w:rsidRDefault="00973121" w:rsidP="00DD1A2C">
      <w:pPr>
        <w:spacing w:line="240" w:lineRule="auto"/>
        <w:rPr>
          <w:rFonts w:ascii="Arial" w:hAnsi="Arial" w:cs="Arial"/>
          <w:sz w:val="19"/>
          <w:szCs w:val="19"/>
        </w:rPr>
      </w:pPr>
      <w:r w:rsidRPr="00676911">
        <w:rPr>
          <w:rFonts w:ascii="Arial" w:hAnsi="Arial" w:cs="Arial"/>
          <w:sz w:val="19"/>
          <w:szCs w:val="19"/>
        </w:rPr>
        <w:t>Los datos del cargo del servidor público serán considerados como información adicional para la identificación del deudor en el proceso de cobro de la multa.</w:t>
      </w:r>
    </w:p>
    <w:p w:rsidR="00973121" w:rsidRPr="00676911" w:rsidRDefault="00973121" w:rsidP="00DD1A2C">
      <w:pPr>
        <w:spacing w:line="240" w:lineRule="auto"/>
        <w:rPr>
          <w:rFonts w:ascii="Arial" w:hAnsi="Arial" w:cs="Arial"/>
          <w:sz w:val="19"/>
          <w:szCs w:val="19"/>
        </w:rPr>
      </w:pPr>
    </w:p>
    <w:p w:rsidR="00973121" w:rsidRPr="00676911" w:rsidRDefault="00973121" w:rsidP="00DD1A2C">
      <w:pPr>
        <w:spacing w:line="240" w:lineRule="auto"/>
        <w:rPr>
          <w:rFonts w:ascii="Arial" w:hAnsi="Arial" w:cs="Arial"/>
          <w:sz w:val="19"/>
          <w:szCs w:val="19"/>
        </w:rPr>
      </w:pPr>
      <w:r w:rsidRPr="00676911">
        <w:rPr>
          <w:rFonts w:ascii="Arial" w:hAnsi="Arial" w:cs="Arial"/>
          <w:sz w:val="19"/>
          <w:szCs w:val="19"/>
        </w:rPr>
        <w:t xml:space="preserve">En los casos en que el sancionado pretenda pagar los adeudos ante la autoridad emisora y éstos ya hubiesen sido remitidos a la Secretaría para su cobro, la autoridad informará al deudor, que el pago deberá realizarlo mediante formato para pago de contribuciones estatales (línea de captura) que se obtiene a través de la página de internet de la Secretaría </w:t>
      </w:r>
      <w:hyperlink r:id="rId32" w:history="1">
        <w:r w:rsidRPr="00676911">
          <w:rPr>
            <w:rFonts w:ascii="Arial" w:hAnsi="Arial" w:cs="Arial"/>
            <w:sz w:val="19"/>
            <w:szCs w:val="19"/>
          </w:rPr>
          <w:t>http://www.finanzasoaxaca.gob.mx</w:t>
        </w:r>
      </w:hyperlink>
      <w:r w:rsidRPr="00676911">
        <w:rPr>
          <w:rFonts w:ascii="Arial" w:hAnsi="Arial" w:cs="Arial"/>
          <w:sz w:val="19"/>
          <w:szCs w:val="19"/>
        </w:rPr>
        <w:t>, o podrá optar por acudir a las oficinas de la Secretaría para la generación del mismo.</w:t>
      </w:r>
    </w:p>
    <w:p w:rsidR="00973121" w:rsidRPr="00676911" w:rsidRDefault="00973121" w:rsidP="00DD1A2C">
      <w:pPr>
        <w:tabs>
          <w:tab w:val="left" w:pos="0"/>
        </w:tabs>
        <w:spacing w:line="240" w:lineRule="auto"/>
        <w:rPr>
          <w:rFonts w:ascii="Arial" w:hAnsi="Arial" w:cs="Arial"/>
          <w:b/>
          <w:sz w:val="19"/>
          <w:szCs w:val="19"/>
        </w:rPr>
      </w:pPr>
    </w:p>
    <w:p w:rsidR="00676911" w:rsidRDefault="00676911" w:rsidP="00DD1A2C">
      <w:pPr>
        <w:tabs>
          <w:tab w:val="left" w:pos="0"/>
        </w:tabs>
        <w:spacing w:line="240" w:lineRule="auto"/>
        <w:jc w:val="center"/>
        <w:rPr>
          <w:rFonts w:ascii="Arial" w:hAnsi="Arial" w:cs="Arial"/>
          <w:b/>
          <w:bCs/>
          <w:sz w:val="19"/>
          <w:szCs w:val="19"/>
        </w:rPr>
      </w:pPr>
    </w:p>
    <w:p w:rsidR="00676911" w:rsidRDefault="00676911" w:rsidP="00DD1A2C">
      <w:pPr>
        <w:tabs>
          <w:tab w:val="left" w:pos="0"/>
        </w:tabs>
        <w:spacing w:line="240" w:lineRule="auto"/>
        <w:jc w:val="center"/>
        <w:rPr>
          <w:rFonts w:ascii="Arial" w:hAnsi="Arial" w:cs="Arial"/>
          <w:b/>
          <w:bCs/>
          <w:sz w:val="19"/>
          <w:szCs w:val="19"/>
        </w:rPr>
      </w:pPr>
    </w:p>
    <w:p w:rsidR="00676911" w:rsidRDefault="00676911" w:rsidP="00DD1A2C">
      <w:pPr>
        <w:tabs>
          <w:tab w:val="left" w:pos="0"/>
        </w:tabs>
        <w:spacing w:line="240" w:lineRule="auto"/>
        <w:jc w:val="center"/>
        <w:rPr>
          <w:rFonts w:ascii="Arial" w:hAnsi="Arial" w:cs="Arial"/>
          <w:b/>
          <w:bCs/>
          <w:sz w:val="19"/>
          <w:szCs w:val="19"/>
        </w:rPr>
      </w:pPr>
    </w:p>
    <w:p w:rsidR="00973121" w:rsidRPr="00676911" w:rsidRDefault="003547E9" w:rsidP="00DD1A2C">
      <w:pPr>
        <w:tabs>
          <w:tab w:val="left" w:pos="0"/>
        </w:tabs>
        <w:spacing w:line="240" w:lineRule="auto"/>
        <w:jc w:val="center"/>
        <w:rPr>
          <w:rFonts w:ascii="Arial" w:hAnsi="Arial" w:cs="Arial"/>
          <w:b/>
          <w:bCs/>
          <w:sz w:val="19"/>
          <w:szCs w:val="19"/>
        </w:rPr>
      </w:pPr>
      <w:r w:rsidRPr="00676911">
        <w:rPr>
          <w:rFonts w:ascii="Arial" w:hAnsi="Arial" w:cs="Arial"/>
          <w:b/>
          <w:bCs/>
          <w:sz w:val="19"/>
          <w:szCs w:val="19"/>
        </w:rPr>
        <w:lastRenderedPageBreak/>
        <w:t>Capítulo X</w:t>
      </w:r>
    </w:p>
    <w:p w:rsidR="00973121" w:rsidRPr="00676911" w:rsidRDefault="003547E9" w:rsidP="00DD1A2C">
      <w:pPr>
        <w:tabs>
          <w:tab w:val="left" w:pos="0"/>
        </w:tabs>
        <w:spacing w:line="240" w:lineRule="auto"/>
        <w:jc w:val="center"/>
        <w:rPr>
          <w:rFonts w:ascii="Arial" w:hAnsi="Arial" w:cs="Arial"/>
          <w:b/>
          <w:bCs/>
          <w:sz w:val="19"/>
          <w:szCs w:val="19"/>
        </w:rPr>
      </w:pPr>
      <w:r w:rsidRPr="00676911">
        <w:rPr>
          <w:rFonts w:ascii="Arial" w:hAnsi="Arial" w:cs="Arial"/>
          <w:b/>
          <w:bCs/>
          <w:sz w:val="19"/>
          <w:szCs w:val="19"/>
        </w:rPr>
        <w:t>Cancelación de créditos por incosteabilidad</w:t>
      </w:r>
    </w:p>
    <w:p w:rsidR="00973121" w:rsidRPr="00676911" w:rsidRDefault="00973121" w:rsidP="00DD1A2C">
      <w:pPr>
        <w:tabs>
          <w:tab w:val="left" w:pos="0"/>
        </w:tabs>
        <w:spacing w:line="240" w:lineRule="auto"/>
        <w:rPr>
          <w:rFonts w:ascii="Arial" w:hAnsi="Arial" w:cs="Arial"/>
          <w:b/>
          <w:bCs/>
          <w:sz w:val="19"/>
          <w:szCs w:val="19"/>
        </w:rPr>
      </w:pPr>
    </w:p>
    <w:p w:rsidR="00973121" w:rsidRPr="00676911" w:rsidRDefault="00973121" w:rsidP="00DD1A2C">
      <w:pPr>
        <w:widowControl/>
        <w:numPr>
          <w:ilvl w:val="0"/>
          <w:numId w:val="80"/>
        </w:numPr>
        <w:tabs>
          <w:tab w:val="left" w:pos="567"/>
        </w:tabs>
        <w:adjustRightInd/>
        <w:spacing w:line="240" w:lineRule="auto"/>
        <w:ind w:left="0" w:firstLine="0"/>
        <w:textAlignment w:val="auto"/>
        <w:rPr>
          <w:rFonts w:ascii="Arial" w:hAnsi="Arial" w:cs="Arial"/>
          <w:sz w:val="19"/>
          <w:szCs w:val="19"/>
        </w:rPr>
      </w:pPr>
      <w:r w:rsidRPr="00676911">
        <w:rPr>
          <w:rFonts w:ascii="Arial" w:hAnsi="Arial" w:cs="Arial"/>
          <w:sz w:val="19"/>
          <w:szCs w:val="19"/>
        </w:rPr>
        <w:t>Para efectos del artículo 34 párrafo segundo del Código:</w:t>
      </w:r>
    </w:p>
    <w:p w:rsidR="006F5D0D" w:rsidRPr="00676911" w:rsidRDefault="006F5D0D" w:rsidP="00DD1A2C">
      <w:pPr>
        <w:widowControl/>
        <w:tabs>
          <w:tab w:val="left" w:pos="567"/>
        </w:tabs>
        <w:adjustRightInd/>
        <w:spacing w:line="240" w:lineRule="auto"/>
        <w:textAlignment w:val="auto"/>
        <w:rPr>
          <w:rFonts w:ascii="Arial" w:hAnsi="Arial" w:cs="Arial"/>
          <w:sz w:val="19"/>
          <w:szCs w:val="19"/>
        </w:rPr>
      </w:pPr>
    </w:p>
    <w:p w:rsidR="00973121" w:rsidRPr="00676911" w:rsidRDefault="00973121" w:rsidP="00DD1A2C">
      <w:pPr>
        <w:widowControl/>
        <w:numPr>
          <w:ilvl w:val="0"/>
          <w:numId w:val="49"/>
        </w:numPr>
        <w:tabs>
          <w:tab w:val="left" w:pos="1134"/>
        </w:tabs>
        <w:adjustRightInd/>
        <w:spacing w:line="240" w:lineRule="auto"/>
        <w:ind w:left="1134" w:hanging="1134"/>
        <w:contextualSpacing/>
        <w:textAlignment w:val="auto"/>
        <w:rPr>
          <w:rFonts w:ascii="Arial" w:hAnsi="Arial" w:cs="Arial"/>
          <w:sz w:val="19"/>
          <w:szCs w:val="19"/>
        </w:rPr>
      </w:pPr>
      <w:r w:rsidRPr="00676911">
        <w:rPr>
          <w:rFonts w:ascii="Arial" w:hAnsi="Arial" w:cs="Arial"/>
          <w:sz w:val="19"/>
          <w:szCs w:val="19"/>
        </w:rPr>
        <w:t>Se considerará incosteable el cobro de un crédito fiscal cuando su importe histórico al 31 de diciembre de 2011, sea inferior o igual al equivalente en moneda nacional a 216 veces el valor</w:t>
      </w:r>
      <w:r w:rsidR="00CA7082" w:rsidRPr="00676911">
        <w:rPr>
          <w:rFonts w:ascii="Arial" w:hAnsi="Arial" w:cs="Arial"/>
          <w:sz w:val="19"/>
          <w:szCs w:val="19"/>
        </w:rPr>
        <w:t xml:space="preserve"> diario</w:t>
      </w:r>
      <w:r w:rsidRPr="00676911">
        <w:rPr>
          <w:rFonts w:ascii="Arial" w:hAnsi="Arial" w:cs="Arial"/>
          <w:sz w:val="19"/>
          <w:szCs w:val="19"/>
        </w:rPr>
        <w:t xml:space="preserve"> de la Unidad de Medida y Actualización vigente;</w:t>
      </w:r>
    </w:p>
    <w:p w:rsidR="00973121" w:rsidRPr="00676911" w:rsidRDefault="00973121" w:rsidP="00DD1A2C">
      <w:pPr>
        <w:tabs>
          <w:tab w:val="left" w:pos="1134"/>
        </w:tabs>
        <w:spacing w:line="240" w:lineRule="auto"/>
        <w:ind w:left="1134" w:hanging="1134"/>
        <w:contextualSpacing/>
        <w:rPr>
          <w:rFonts w:ascii="Arial" w:hAnsi="Arial" w:cs="Arial"/>
          <w:sz w:val="19"/>
          <w:szCs w:val="19"/>
        </w:rPr>
      </w:pPr>
    </w:p>
    <w:p w:rsidR="00973121" w:rsidRPr="00676911" w:rsidRDefault="00973121" w:rsidP="00DD1A2C">
      <w:pPr>
        <w:widowControl/>
        <w:numPr>
          <w:ilvl w:val="0"/>
          <w:numId w:val="49"/>
        </w:numPr>
        <w:tabs>
          <w:tab w:val="left" w:pos="1134"/>
        </w:tabs>
        <w:adjustRightInd/>
        <w:spacing w:line="240" w:lineRule="auto"/>
        <w:ind w:left="1134" w:hanging="1134"/>
        <w:contextualSpacing/>
        <w:textAlignment w:val="auto"/>
        <w:rPr>
          <w:rFonts w:ascii="Arial" w:hAnsi="Arial" w:cs="Arial"/>
          <w:sz w:val="19"/>
          <w:szCs w:val="19"/>
        </w:rPr>
      </w:pPr>
      <w:r w:rsidRPr="00676911">
        <w:rPr>
          <w:rFonts w:ascii="Arial" w:hAnsi="Arial" w:cs="Arial"/>
          <w:sz w:val="19"/>
          <w:szCs w:val="19"/>
        </w:rPr>
        <w:t>Se cancelarán los créditos fiscales por incosteabilidad en su cobro, los determinados hasta el 31 de diciembre del 2011;</w:t>
      </w:r>
    </w:p>
    <w:p w:rsidR="00973121" w:rsidRPr="00676911" w:rsidRDefault="00973121" w:rsidP="00DD1A2C">
      <w:pPr>
        <w:tabs>
          <w:tab w:val="left" w:pos="1134"/>
        </w:tabs>
        <w:spacing w:line="240" w:lineRule="auto"/>
        <w:ind w:left="1134" w:hanging="1134"/>
        <w:contextualSpacing/>
        <w:rPr>
          <w:rFonts w:ascii="Arial" w:hAnsi="Arial" w:cs="Arial"/>
          <w:sz w:val="19"/>
          <w:szCs w:val="19"/>
        </w:rPr>
      </w:pPr>
    </w:p>
    <w:p w:rsidR="00973121" w:rsidRPr="00676911" w:rsidRDefault="00973121" w:rsidP="00DD1A2C">
      <w:pPr>
        <w:widowControl/>
        <w:numPr>
          <w:ilvl w:val="0"/>
          <w:numId w:val="49"/>
        </w:numPr>
        <w:tabs>
          <w:tab w:val="left" w:pos="1134"/>
        </w:tabs>
        <w:adjustRightInd/>
        <w:spacing w:line="240" w:lineRule="auto"/>
        <w:ind w:left="1134" w:hanging="1134"/>
        <w:contextualSpacing/>
        <w:textAlignment w:val="auto"/>
        <w:rPr>
          <w:rFonts w:ascii="Arial" w:hAnsi="Arial" w:cs="Arial"/>
          <w:sz w:val="19"/>
          <w:szCs w:val="19"/>
        </w:rPr>
      </w:pPr>
      <w:r w:rsidRPr="00676911">
        <w:rPr>
          <w:rFonts w:ascii="Arial" w:hAnsi="Arial" w:cs="Arial"/>
          <w:sz w:val="19"/>
          <w:szCs w:val="19"/>
        </w:rPr>
        <w:t>No procederá la cancelación de créditos fiscales cuando:</w:t>
      </w:r>
    </w:p>
    <w:p w:rsidR="00973121" w:rsidRPr="00676911" w:rsidRDefault="00973121" w:rsidP="00DD1A2C">
      <w:pPr>
        <w:tabs>
          <w:tab w:val="left" w:pos="1134"/>
        </w:tabs>
        <w:spacing w:line="240" w:lineRule="auto"/>
        <w:ind w:left="1134" w:hanging="1134"/>
        <w:contextualSpacing/>
        <w:rPr>
          <w:rFonts w:ascii="Arial" w:hAnsi="Arial" w:cs="Arial"/>
          <w:sz w:val="19"/>
          <w:szCs w:val="19"/>
        </w:rPr>
      </w:pPr>
    </w:p>
    <w:p w:rsidR="00973121" w:rsidRPr="00676911" w:rsidRDefault="00973121" w:rsidP="00DD1A2C">
      <w:pPr>
        <w:widowControl/>
        <w:numPr>
          <w:ilvl w:val="0"/>
          <w:numId w:val="50"/>
        </w:numPr>
        <w:tabs>
          <w:tab w:val="left" w:pos="1134"/>
        </w:tabs>
        <w:adjustRightInd/>
        <w:spacing w:line="240" w:lineRule="auto"/>
        <w:ind w:left="1134" w:hanging="708"/>
        <w:contextualSpacing/>
        <w:textAlignment w:val="auto"/>
        <w:rPr>
          <w:rFonts w:ascii="Arial" w:hAnsi="Arial" w:cs="Arial"/>
          <w:sz w:val="19"/>
          <w:szCs w:val="19"/>
        </w:rPr>
      </w:pPr>
      <w:r w:rsidRPr="00676911">
        <w:rPr>
          <w:rFonts w:ascii="Arial" w:hAnsi="Arial" w:cs="Arial"/>
          <w:sz w:val="19"/>
          <w:szCs w:val="19"/>
        </w:rPr>
        <w:t>Se encuentren controvertidos, hasta en tanto exista resolución o sentencia que determine su legalidad, y</w:t>
      </w:r>
    </w:p>
    <w:p w:rsidR="00973121" w:rsidRPr="00676911" w:rsidRDefault="00973121" w:rsidP="00DD1A2C">
      <w:pPr>
        <w:tabs>
          <w:tab w:val="left" w:pos="1134"/>
        </w:tabs>
        <w:spacing w:line="240" w:lineRule="auto"/>
        <w:ind w:left="1134" w:hanging="708"/>
        <w:contextualSpacing/>
        <w:rPr>
          <w:rFonts w:ascii="Arial" w:hAnsi="Arial" w:cs="Arial"/>
          <w:sz w:val="19"/>
          <w:szCs w:val="19"/>
        </w:rPr>
      </w:pPr>
    </w:p>
    <w:p w:rsidR="00973121" w:rsidRPr="00676911" w:rsidRDefault="00973121" w:rsidP="00DD1A2C">
      <w:pPr>
        <w:widowControl/>
        <w:numPr>
          <w:ilvl w:val="0"/>
          <w:numId w:val="50"/>
        </w:numPr>
        <w:tabs>
          <w:tab w:val="left" w:pos="1134"/>
        </w:tabs>
        <w:adjustRightInd/>
        <w:spacing w:line="240" w:lineRule="auto"/>
        <w:ind w:left="1134" w:hanging="708"/>
        <w:contextualSpacing/>
        <w:textAlignment w:val="auto"/>
        <w:rPr>
          <w:rFonts w:ascii="Arial" w:hAnsi="Arial" w:cs="Arial"/>
          <w:sz w:val="19"/>
          <w:szCs w:val="19"/>
        </w:rPr>
      </w:pPr>
      <w:r w:rsidRPr="00676911">
        <w:rPr>
          <w:rFonts w:ascii="Arial" w:hAnsi="Arial" w:cs="Arial"/>
          <w:sz w:val="19"/>
          <w:szCs w:val="19"/>
        </w:rPr>
        <w:t xml:space="preserve">Cuando el deudor tenga dos o más créditos a su cargo y la suma de los mismos exceda el importe equivalente a 216 veces el valor </w:t>
      </w:r>
      <w:r w:rsidR="00CA7082" w:rsidRPr="00676911">
        <w:rPr>
          <w:rFonts w:ascii="Arial" w:hAnsi="Arial" w:cs="Arial"/>
          <w:sz w:val="19"/>
          <w:szCs w:val="19"/>
        </w:rPr>
        <w:t xml:space="preserve">diario </w:t>
      </w:r>
      <w:r w:rsidRPr="00676911">
        <w:rPr>
          <w:rFonts w:ascii="Arial" w:hAnsi="Arial" w:cs="Arial"/>
          <w:sz w:val="19"/>
          <w:szCs w:val="19"/>
        </w:rPr>
        <w:t>de la Unidad de Medida y Actualización vigente.</w:t>
      </w:r>
    </w:p>
    <w:p w:rsidR="00973121" w:rsidRPr="00676911" w:rsidRDefault="00973121" w:rsidP="00DD1A2C">
      <w:pPr>
        <w:tabs>
          <w:tab w:val="left" w:pos="1134"/>
          <w:tab w:val="left" w:pos="1418"/>
        </w:tabs>
        <w:spacing w:line="240" w:lineRule="auto"/>
        <w:ind w:left="1134" w:hanging="1134"/>
        <w:contextualSpacing/>
        <w:rPr>
          <w:rFonts w:ascii="Arial" w:hAnsi="Arial" w:cs="Arial"/>
          <w:sz w:val="19"/>
          <w:szCs w:val="19"/>
        </w:rPr>
      </w:pPr>
    </w:p>
    <w:p w:rsidR="00973121" w:rsidRPr="00676911" w:rsidRDefault="00973121" w:rsidP="00DD1A2C">
      <w:pPr>
        <w:widowControl/>
        <w:numPr>
          <w:ilvl w:val="0"/>
          <w:numId w:val="49"/>
        </w:numPr>
        <w:tabs>
          <w:tab w:val="left" w:pos="1134"/>
        </w:tabs>
        <w:adjustRightInd/>
        <w:spacing w:line="240" w:lineRule="auto"/>
        <w:ind w:left="1134" w:hanging="1134"/>
        <w:contextualSpacing/>
        <w:textAlignment w:val="auto"/>
        <w:rPr>
          <w:rFonts w:ascii="Arial" w:hAnsi="Arial" w:cs="Arial"/>
          <w:sz w:val="19"/>
          <w:szCs w:val="19"/>
        </w:rPr>
      </w:pPr>
      <w:r w:rsidRPr="00676911">
        <w:rPr>
          <w:rFonts w:ascii="Arial" w:hAnsi="Arial" w:cs="Arial"/>
          <w:sz w:val="19"/>
          <w:szCs w:val="19"/>
        </w:rPr>
        <w:t xml:space="preserve">Los créditos fiscales se cancelarán por incosteabilidad en forma automática al amparo de esta Regla, para lo cual únicamente se requerirá que los servidores públicos facultados para autorizar su cancelación, elaboren actas administrativas en las que se manifieste su cancelación por incosteabilidad, misma que deberá estar debidamente firmada por el servidor público competente, acta que se agregará al expediente respectivo; </w:t>
      </w:r>
    </w:p>
    <w:p w:rsidR="00973121" w:rsidRPr="00676911" w:rsidRDefault="00973121" w:rsidP="00DD1A2C">
      <w:pPr>
        <w:tabs>
          <w:tab w:val="left" w:pos="567"/>
          <w:tab w:val="left" w:pos="1134"/>
        </w:tabs>
        <w:spacing w:line="240" w:lineRule="auto"/>
        <w:ind w:left="1134" w:hanging="1134"/>
        <w:contextualSpacing/>
        <w:rPr>
          <w:rFonts w:ascii="Arial" w:hAnsi="Arial" w:cs="Arial"/>
          <w:sz w:val="19"/>
          <w:szCs w:val="19"/>
        </w:rPr>
      </w:pPr>
    </w:p>
    <w:p w:rsidR="00973121" w:rsidRPr="00676911" w:rsidRDefault="00973121" w:rsidP="00DD1A2C">
      <w:pPr>
        <w:widowControl/>
        <w:numPr>
          <w:ilvl w:val="0"/>
          <w:numId w:val="49"/>
        </w:numPr>
        <w:tabs>
          <w:tab w:val="left" w:pos="1134"/>
        </w:tabs>
        <w:adjustRightInd/>
        <w:spacing w:line="240" w:lineRule="auto"/>
        <w:ind w:left="1134" w:hanging="1134"/>
        <w:contextualSpacing/>
        <w:textAlignment w:val="auto"/>
        <w:rPr>
          <w:rFonts w:ascii="Arial" w:hAnsi="Arial" w:cs="Arial"/>
          <w:sz w:val="19"/>
          <w:szCs w:val="19"/>
        </w:rPr>
      </w:pPr>
      <w:r w:rsidRPr="00676911">
        <w:rPr>
          <w:rFonts w:ascii="Arial" w:hAnsi="Arial" w:cs="Arial"/>
          <w:sz w:val="19"/>
          <w:szCs w:val="19"/>
        </w:rPr>
        <w:t>La Secretaría deberá llevar un registro de los créditos cancelados, indicando la fecha del documento que contiene el crédito fiscal, autoridad emisora, tipo del crédito, nombre del deudor, monto y motivo de cancelación, dicho registro deberá estar respaldado con el expediente respectivo;</w:t>
      </w:r>
    </w:p>
    <w:p w:rsidR="00973121" w:rsidRPr="00676911" w:rsidRDefault="00973121" w:rsidP="00DD1A2C">
      <w:pPr>
        <w:tabs>
          <w:tab w:val="left" w:pos="567"/>
          <w:tab w:val="left" w:pos="1134"/>
        </w:tabs>
        <w:spacing w:line="240" w:lineRule="auto"/>
        <w:ind w:left="1134" w:hanging="1134"/>
        <w:contextualSpacing/>
        <w:rPr>
          <w:rFonts w:ascii="Arial" w:hAnsi="Arial" w:cs="Arial"/>
          <w:sz w:val="19"/>
          <w:szCs w:val="19"/>
        </w:rPr>
      </w:pPr>
    </w:p>
    <w:p w:rsidR="00973121" w:rsidRPr="00676911" w:rsidRDefault="00973121" w:rsidP="00DD1A2C">
      <w:pPr>
        <w:widowControl/>
        <w:numPr>
          <w:ilvl w:val="0"/>
          <w:numId w:val="49"/>
        </w:numPr>
        <w:tabs>
          <w:tab w:val="left" w:pos="1134"/>
        </w:tabs>
        <w:adjustRightInd/>
        <w:spacing w:line="240" w:lineRule="auto"/>
        <w:ind w:left="1134" w:hanging="1134"/>
        <w:contextualSpacing/>
        <w:textAlignment w:val="auto"/>
        <w:rPr>
          <w:rFonts w:ascii="Arial" w:hAnsi="Arial" w:cs="Arial"/>
          <w:sz w:val="19"/>
          <w:szCs w:val="19"/>
        </w:rPr>
      </w:pPr>
      <w:r w:rsidRPr="00676911">
        <w:rPr>
          <w:rFonts w:ascii="Arial" w:hAnsi="Arial" w:cs="Arial"/>
          <w:sz w:val="19"/>
          <w:szCs w:val="19"/>
        </w:rPr>
        <w:t>La cancelación de los créditos fiscales en los términos previstos en la presente regla no extingue ni libera de la obligación de pago al deudor del crédito fiscal, ni asimismo invalida la posibilidad de que en su caso, se determine la responsabilidad solidaria en términos de lo previsto por los artículos 34 último párrafo y 85 del Código y se inicie el cobro a su cargo, y</w:t>
      </w:r>
    </w:p>
    <w:p w:rsidR="00973121" w:rsidRPr="00676911" w:rsidRDefault="00973121" w:rsidP="00DD1A2C">
      <w:pPr>
        <w:tabs>
          <w:tab w:val="left" w:pos="1134"/>
        </w:tabs>
        <w:spacing w:line="240" w:lineRule="auto"/>
        <w:ind w:left="1134" w:hanging="1134"/>
        <w:contextualSpacing/>
        <w:rPr>
          <w:rFonts w:ascii="Arial" w:hAnsi="Arial" w:cs="Arial"/>
          <w:sz w:val="19"/>
          <w:szCs w:val="19"/>
        </w:rPr>
      </w:pPr>
    </w:p>
    <w:p w:rsidR="00973121" w:rsidRPr="00676911" w:rsidRDefault="00973121" w:rsidP="00DD1A2C">
      <w:pPr>
        <w:widowControl/>
        <w:numPr>
          <w:ilvl w:val="0"/>
          <w:numId w:val="49"/>
        </w:numPr>
        <w:tabs>
          <w:tab w:val="left" w:pos="1134"/>
        </w:tabs>
        <w:adjustRightInd/>
        <w:spacing w:line="240" w:lineRule="auto"/>
        <w:ind w:left="1134" w:hanging="1134"/>
        <w:contextualSpacing/>
        <w:textAlignment w:val="auto"/>
        <w:rPr>
          <w:rFonts w:ascii="Arial" w:hAnsi="Arial" w:cs="Arial"/>
          <w:sz w:val="19"/>
          <w:szCs w:val="19"/>
        </w:rPr>
      </w:pPr>
      <w:r w:rsidRPr="00676911">
        <w:rPr>
          <w:rFonts w:ascii="Arial" w:hAnsi="Arial" w:cs="Arial"/>
          <w:sz w:val="19"/>
          <w:szCs w:val="19"/>
        </w:rPr>
        <w:t>La cancelación del crédito fiscal no exime al deudor de las responsabilidades por conductas que pudieran constituir la comisión de delitos fiscales.</w:t>
      </w:r>
    </w:p>
    <w:p w:rsidR="00973121" w:rsidRPr="00676911" w:rsidRDefault="00973121" w:rsidP="00DD1A2C">
      <w:pPr>
        <w:tabs>
          <w:tab w:val="left" w:pos="360"/>
          <w:tab w:val="left" w:pos="567"/>
        </w:tabs>
        <w:spacing w:line="240" w:lineRule="auto"/>
        <w:ind w:left="567" w:hanging="283"/>
        <w:rPr>
          <w:rFonts w:ascii="Arial" w:hAnsi="Arial" w:cs="Arial"/>
          <w:b/>
          <w:sz w:val="19"/>
          <w:szCs w:val="19"/>
        </w:rPr>
      </w:pPr>
    </w:p>
    <w:p w:rsidR="00973121" w:rsidRPr="00676911" w:rsidRDefault="003547E9" w:rsidP="00DD1A2C">
      <w:pPr>
        <w:autoSpaceDE w:val="0"/>
        <w:autoSpaceDN w:val="0"/>
        <w:spacing w:line="240" w:lineRule="auto"/>
        <w:jc w:val="center"/>
        <w:rPr>
          <w:rFonts w:ascii="Arial" w:hAnsi="Arial" w:cs="Arial"/>
          <w:b/>
          <w:bCs/>
          <w:sz w:val="19"/>
          <w:szCs w:val="19"/>
        </w:rPr>
      </w:pPr>
      <w:r w:rsidRPr="00676911">
        <w:rPr>
          <w:rFonts w:ascii="Arial" w:hAnsi="Arial" w:cs="Arial"/>
          <w:b/>
          <w:bCs/>
          <w:sz w:val="19"/>
          <w:szCs w:val="19"/>
        </w:rPr>
        <w:t xml:space="preserve">Capítulo </w:t>
      </w:r>
      <w:r w:rsidR="00300BE2" w:rsidRPr="00676911">
        <w:rPr>
          <w:rFonts w:ascii="Arial" w:hAnsi="Arial" w:cs="Arial"/>
          <w:b/>
          <w:bCs/>
          <w:sz w:val="19"/>
          <w:szCs w:val="19"/>
        </w:rPr>
        <w:t>XI</w:t>
      </w:r>
    </w:p>
    <w:p w:rsidR="00973121" w:rsidRPr="00676911" w:rsidRDefault="003547E9" w:rsidP="00DD1A2C">
      <w:pPr>
        <w:autoSpaceDE w:val="0"/>
        <w:autoSpaceDN w:val="0"/>
        <w:spacing w:line="240" w:lineRule="auto"/>
        <w:jc w:val="center"/>
        <w:rPr>
          <w:rFonts w:ascii="Arial" w:hAnsi="Arial" w:cs="Arial"/>
          <w:b/>
          <w:bCs/>
          <w:sz w:val="19"/>
          <w:szCs w:val="19"/>
        </w:rPr>
      </w:pPr>
      <w:r w:rsidRPr="00676911">
        <w:rPr>
          <w:rFonts w:ascii="Arial" w:hAnsi="Arial" w:cs="Arial"/>
          <w:b/>
          <w:bCs/>
          <w:sz w:val="19"/>
          <w:szCs w:val="19"/>
        </w:rPr>
        <w:t>Dictámenes formulados por Contador Público Registrado</w:t>
      </w:r>
    </w:p>
    <w:p w:rsidR="00973121" w:rsidRPr="00676911" w:rsidRDefault="00973121" w:rsidP="00DD1A2C">
      <w:pPr>
        <w:tabs>
          <w:tab w:val="left" w:pos="1134"/>
        </w:tabs>
        <w:autoSpaceDE w:val="0"/>
        <w:autoSpaceDN w:val="0"/>
        <w:spacing w:line="240" w:lineRule="auto"/>
        <w:ind w:left="1134"/>
        <w:rPr>
          <w:rFonts w:ascii="Arial" w:hAnsi="Arial" w:cs="Arial"/>
          <w:b/>
          <w:bCs/>
          <w:sz w:val="19"/>
          <w:szCs w:val="19"/>
        </w:rPr>
      </w:pPr>
    </w:p>
    <w:p w:rsidR="00883219" w:rsidRPr="00676911" w:rsidRDefault="00E367A9" w:rsidP="00DD1A2C">
      <w:pPr>
        <w:widowControl/>
        <w:numPr>
          <w:ilvl w:val="0"/>
          <w:numId w:val="80"/>
        </w:numPr>
        <w:tabs>
          <w:tab w:val="left" w:pos="567"/>
        </w:tabs>
        <w:autoSpaceDE w:val="0"/>
        <w:autoSpaceDN w:val="0"/>
        <w:spacing w:line="240" w:lineRule="auto"/>
        <w:ind w:left="1134" w:hanging="1134"/>
        <w:textAlignment w:val="auto"/>
        <w:rPr>
          <w:rFonts w:ascii="Arial" w:hAnsi="Arial" w:cs="Arial"/>
          <w:b/>
          <w:bCs/>
          <w:sz w:val="19"/>
          <w:szCs w:val="19"/>
        </w:rPr>
      </w:pPr>
      <w:r w:rsidRPr="00676911">
        <w:rPr>
          <w:rFonts w:ascii="Arial" w:hAnsi="Arial" w:cs="Arial"/>
          <w:b/>
          <w:sz w:val="19"/>
          <w:szCs w:val="19"/>
        </w:rPr>
        <w:t>Personas obligadas a dictaminarse.</w:t>
      </w:r>
    </w:p>
    <w:p w:rsidR="00E367A9" w:rsidRPr="00676911" w:rsidRDefault="00E367A9" w:rsidP="00DD1A2C">
      <w:pPr>
        <w:widowControl/>
        <w:tabs>
          <w:tab w:val="left" w:pos="1134"/>
        </w:tabs>
        <w:autoSpaceDE w:val="0"/>
        <w:autoSpaceDN w:val="0"/>
        <w:spacing w:line="240" w:lineRule="auto"/>
        <w:textAlignment w:val="auto"/>
        <w:rPr>
          <w:rFonts w:ascii="Arial" w:hAnsi="Arial" w:cs="Arial"/>
          <w:b/>
          <w:bCs/>
          <w:sz w:val="19"/>
          <w:szCs w:val="19"/>
        </w:rPr>
      </w:pPr>
    </w:p>
    <w:p w:rsidR="00E367A9" w:rsidRPr="00676911" w:rsidRDefault="00E367A9" w:rsidP="00DD1A2C">
      <w:pPr>
        <w:widowControl/>
        <w:autoSpaceDE w:val="0"/>
        <w:autoSpaceDN w:val="0"/>
        <w:spacing w:line="240" w:lineRule="auto"/>
        <w:textAlignment w:val="auto"/>
        <w:rPr>
          <w:rFonts w:ascii="Arial" w:hAnsi="Arial" w:cs="Arial"/>
          <w:sz w:val="19"/>
          <w:szCs w:val="19"/>
        </w:rPr>
      </w:pPr>
      <w:r w:rsidRPr="00676911">
        <w:rPr>
          <w:rFonts w:ascii="Arial" w:hAnsi="Arial" w:cs="Arial"/>
          <w:sz w:val="19"/>
          <w:szCs w:val="19"/>
        </w:rPr>
        <w:t>Se encuentran obligados a dictaminar el cumplimiento de sus obligaciones fiscales, las personas físicas, morales o unidades económicas que se encuentren en alguno de los supuestos previstos en el artículo 81 del Código y por cada uno de ellos.</w:t>
      </w:r>
    </w:p>
    <w:p w:rsidR="00E367A9" w:rsidRDefault="00E367A9" w:rsidP="00DD1A2C">
      <w:pPr>
        <w:widowControl/>
        <w:tabs>
          <w:tab w:val="left" w:pos="1134"/>
        </w:tabs>
        <w:autoSpaceDE w:val="0"/>
        <w:autoSpaceDN w:val="0"/>
        <w:spacing w:line="240" w:lineRule="auto"/>
        <w:ind w:left="1134"/>
        <w:textAlignment w:val="auto"/>
        <w:rPr>
          <w:rFonts w:ascii="Arial" w:hAnsi="Arial" w:cs="Arial"/>
          <w:b/>
          <w:bCs/>
          <w:sz w:val="19"/>
          <w:szCs w:val="19"/>
        </w:rPr>
      </w:pPr>
    </w:p>
    <w:p w:rsidR="00676911" w:rsidRDefault="00676911" w:rsidP="00DD1A2C">
      <w:pPr>
        <w:widowControl/>
        <w:tabs>
          <w:tab w:val="left" w:pos="1134"/>
        </w:tabs>
        <w:autoSpaceDE w:val="0"/>
        <w:autoSpaceDN w:val="0"/>
        <w:spacing w:line="240" w:lineRule="auto"/>
        <w:ind w:left="1134"/>
        <w:textAlignment w:val="auto"/>
        <w:rPr>
          <w:rFonts w:ascii="Arial" w:hAnsi="Arial" w:cs="Arial"/>
          <w:b/>
          <w:bCs/>
          <w:sz w:val="19"/>
          <w:szCs w:val="19"/>
        </w:rPr>
      </w:pPr>
    </w:p>
    <w:p w:rsidR="00676911" w:rsidRPr="00676911" w:rsidRDefault="00676911" w:rsidP="00DD1A2C">
      <w:pPr>
        <w:widowControl/>
        <w:tabs>
          <w:tab w:val="left" w:pos="1134"/>
        </w:tabs>
        <w:autoSpaceDE w:val="0"/>
        <w:autoSpaceDN w:val="0"/>
        <w:spacing w:line="240" w:lineRule="auto"/>
        <w:ind w:left="1134"/>
        <w:textAlignment w:val="auto"/>
        <w:rPr>
          <w:rFonts w:ascii="Arial" w:hAnsi="Arial" w:cs="Arial"/>
          <w:b/>
          <w:bCs/>
          <w:sz w:val="19"/>
          <w:szCs w:val="19"/>
        </w:rPr>
      </w:pPr>
    </w:p>
    <w:p w:rsidR="00973121" w:rsidRPr="00676911" w:rsidRDefault="00973121" w:rsidP="00DD1A2C">
      <w:pPr>
        <w:widowControl/>
        <w:numPr>
          <w:ilvl w:val="0"/>
          <w:numId w:val="80"/>
        </w:numPr>
        <w:tabs>
          <w:tab w:val="left" w:pos="567"/>
        </w:tabs>
        <w:autoSpaceDE w:val="0"/>
        <w:autoSpaceDN w:val="0"/>
        <w:spacing w:line="240" w:lineRule="auto"/>
        <w:ind w:left="1134" w:hanging="1134"/>
        <w:textAlignment w:val="auto"/>
        <w:rPr>
          <w:rFonts w:ascii="Arial" w:hAnsi="Arial" w:cs="Arial"/>
          <w:b/>
          <w:bCs/>
          <w:sz w:val="19"/>
          <w:szCs w:val="19"/>
        </w:rPr>
      </w:pPr>
      <w:r w:rsidRPr="00676911">
        <w:rPr>
          <w:rFonts w:ascii="Arial" w:hAnsi="Arial" w:cs="Arial"/>
          <w:b/>
          <w:bCs/>
          <w:sz w:val="19"/>
          <w:szCs w:val="19"/>
        </w:rPr>
        <w:lastRenderedPageBreak/>
        <w:t>Contribuciones sujetas a Dictamen.</w:t>
      </w:r>
    </w:p>
    <w:p w:rsidR="00973121" w:rsidRPr="00676911" w:rsidRDefault="00973121" w:rsidP="00DD1A2C">
      <w:pPr>
        <w:autoSpaceDE w:val="0"/>
        <w:autoSpaceDN w:val="0"/>
        <w:spacing w:line="240" w:lineRule="auto"/>
        <w:ind w:left="1134"/>
        <w:rPr>
          <w:rFonts w:ascii="Arial" w:hAnsi="Arial" w:cs="Arial"/>
          <w:b/>
          <w:bCs/>
          <w:sz w:val="19"/>
          <w:szCs w:val="19"/>
        </w:rPr>
      </w:pPr>
    </w:p>
    <w:p w:rsidR="00973121" w:rsidRPr="00676911" w:rsidRDefault="00973121" w:rsidP="00DD1A2C">
      <w:pPr>
        <w:autoSpaceDE w:val="0"/>
        <w:autoSpaceDN w:val="0"/>
        <w:spacing w:line="240" w:lineRule="auto"/>
        <w:rPr>
          <w:rFonts w:ascii="Arial" w:hAnsi="Arial" w:cs="Arial"/>
          <w:sz w:val="19"/>
          <w:szCs w:val="19"/>
        </w:rPr>
      </w:pPr>
      <w:r w:rsidRPr="00676911">
        <w:rPr>
          <w:rFonts w:ascii="Arial" w:hAnsi="Arial" w:cs="Arial"/>
          <w:sz w:val="19"/>
          <w:szCs w:val="19"/>
        </w:rPr>
        <w:t>Las contribuciones por las cuales se debe emitir Dictamen en términos del artículo 81 del Código son las siguientes:</w:t>
      </w:r>
    </w:p>
    <w:p w:rsidR="00973121" w:rsidRPr="00676911" w:rsidRDefault="00973121" w:rsidP="00DD1A2C">
      <w:pPr>
        <w:autoSpaceDE w:val="0"/>
        <w:autoSpaceDN w:val="0"/>
        <w:spacing w:line="240" w:lineRule="auto"/>
        <w:rPr>
          <w:rFonts w:ascii="Arial" w:hAnsi="Arial" w:cs="Arial"/>
          <w:sz w:val="19"/>
          <w:szCs w:val="19"/>
        </w:rPr>
      </w:pPr>
    </w:p>
    <w:p w:rsidR="00973121" w:rsidRPr="00676911" w:rsidRDefault="00973121" w:rsidP="00DD1A2C">
      <w:pPr>
        <w:widowControl/>
        <w:numPr>
          <w:ilvl w:val="0"/>
          <w:numId w:val="23"/>
        </w:numPr>
        <w:tabs>
          <w:tab w:val="left" w:pos="1134"/>
        </w:tabs>
        <w:autoSpaceDE w:val="0"/>
        <w:autoSpaceDN w:val="0"/>
        <w:spacing w:line="240" w:lineRule="auto"/>
        <w:ind w:left="1134" w:hanging="1134"/>
        <w:textAlignment w:val="auto"/>
        <w:rPr>
          <w:rFonts w:ascii="Arial" w:hAnsi="Arial" w:cs="Arial"/>
          <w:sz w:val="19"/>
          <w:szCs w:val="19"/>
        </w:rPr>
      </w:pPr>
      <w:r w:rsidRPr="00676911">
        <w:rPr>
          <w:rFonts w:ascii="Arial" w:hAnsi="Arial" w:cs="Arial"/>
          <w:sz w:val="19"/>
          <w:szCs w:val="19"/>
        </w:rPr>
        <w:t>Impuesto Cedular a los Ingresos por el Otorgamiento del Uso o Goce Temporal de Bienes Inmuebles;</w:t>
      </w:r>
    </w:p>
    <w:p w:rsidR="003547E9" w:rsidRPr="00676911" w:rsidRDefault="003547E9" w:rsidP="00DD1A2C">
      <w:pPr>
        <w:widowControl/>
        <w:tabs>
          <w:tab w:val="left" w:pos="1134"/>
        </w:tabs>
        <w:autoSpaceDE w:val="0"/>
        <w:autoSpaceDN w:val="0"/>
        <w:spacing w:line="240" w:lineRule="auto"/>
        <w:textAlignment w:val="auto"/>
        <w:rPr>
          <w:rFonts w:ascii="Arial" w:hAnsi="Arial" w:cs="Arial"/>
          <w:sz w:val="19"/>
          <w:szCs w:val="19"/>
        </w:rPr>
      </w:pPr>
    </w:p>
    <w:p w:rsidR="00973121" w:rsidRPr="00676911" w:rsidRDefault="00973121" w:rsidP="00DD1A2C">
      <w:pPr>
        <w:widowControl/>
        <w:numPr>
          <w:ilvl w:val="0"/>
          <w:numId w:val="23"/>
        </w:numPr>
        <w:tabs>
          <w:tab w:val="left" w:pos="1134"/>
        </w:tabs>
        <w:autoSpaceDE w:val="0"/>
        <w:autoSpaceDN w:val="0"/>
        <w:spacing w:line="240" w:lineRule="auto"/>
        <w:ind w:left="1134" w:hanging="1134"/>
        <w:textAlignment w:val="auto"/>
        <w:rPr>
          <w:rFonts w:ascii="Arial" w:hAnsi="Arial" w:cs="Arial"/>
          <w:b/>
          <w:bCs/>
          <w:sz w:val="19"/>
          <w:szCs w:val="19"/>
        </w:rPr>
      </w:pPr>
      <w:r w:rsidRPr="00676911">
        <w:rPr>
          <w:rFonts w:ascii="Arial" w:hAnsi="Arial" w:cs="Arial"/>
          <w:bCs/>
          <w:sz w:val="19"/>
          <w:szCs w:val="19"/>
        </w:rPr>
        <w:t xml:space="preserve">Impuesto Sobre las Demasías Caducas; </w:t>
      </w:r>
    </w:p>
    <w:p w:rsidR="003547E9" w:rsidRPr="00676911" w:rsidRDefault="003547E9" w:rsidP="00DD1A2C">
      <w:pPr>
        <w:widowControl/>
        <w:tabs>
          <w:tab w:val="left" w:pos="1134"/>
        </w:tabs>
        <w:autoSpaceDE w:val="0"/>
        <w:autoSpaceDN w:val="0"/>
        <w:spacing w:line="240" w:lineRule="auto"/>
        <w:textAlignment w:val="auto"/>
        <w:rPr>
          <w:rFonts w:ascii="Arial" w:hAnsi="Arial" w:cs="Arial"/>
          <w:b/>
          <w:bCs/>
          <w:sz w:val="19"/>
          <w:szCs w:val="19"/>
        </w:rPr>
      </w:pPr>
    </w:p>
    <w:p w:rsidR="00973121" w:rsidRPr="00676911" w:rsidRDefault="00973121" w:rsidP="00DD1A2C">
      <w:pPr>
        <w:widowControl/>
        <w:numPr>
          <w:ilvl w:val="0"/>
          <w:numId w:val="23"/>
        </w:numPr>
        <w:tabs>
          <w:tab w:val="left" w:pos="1134"/>
        </w:tabs>
        <w:autoSpaceDE w:val="0"/>
        <w:autoSpaceDN w:val="0"/>
        <w:spacing w:line="240" w:lineRule="auto"/>
        <w:ind w:left="1134" w:hanging="1134"/>
        <w:textAlignment w:val="auto"/>
        <w:rPr>
          <w:rFonts w:ascii="Arial" w:hAnsi="Arial" w:cs="Arial"/>
          <w:sz w:val="19"/>
          <w:szCs w:val="19"/>
        </w:rPr>
      </w:pPr>
      <w:r w:rsidRPr="00676911">
        <w:rPr>
          <w:rFonts w:ascii="Arial" w:hAnsi="Arial" w:cs="Arial"/>
          <w:sz w:val="19"/>
          <w:szCs w:val="19"/>
        </w:rPr>
        <w:t>Impuesto Sobre Tenencia o Uso de Vehículos;</w:t>
      </w:r>
    </w:p>
    <w:p w:rsidR="003547E9" w:rsidRPr="00676911" w:rsidRDefault="003547E9" w:rsidP="00DD1A2C">
      <w:pPr>
        <w:widowControl/>
        <w:tabs>
          <w:tab w:val="left" w:pos="1134"/>
        </w:tabs>
        <w:autoSpaceDE w:val="0"/>
        <w:autoSpaceDN w:val="0"/>
        <w:spacing w:line="240" w:lineRule="auto"/>
        <w:textAlignment w:val="auto"/>
        <w:rPr>
          <w:rFonts w:ascii="Arial" w:hAnsi="Arial" w:cs="Arial"/>
          <w:sz w:val="19"/>
          <w:szCs w:val="19"/>
        </w:rPr>
      </w:pPr>
    </w:p>
    <w:p w:rsidR="00973121" w:rsidRPr="00676911" w:rsidRDefault="00973121" w:rsidP="00DD1A2C">
      <w:pPr>
        <w:widowControl/>
        <w:numPr>
          <w:ilvl w:val="0"/>
          <w:numId w:val="23"/>
        </w:numPr>
        <w:tabs>
          <w:tab w:val="left" w:pos="1134"/>
        </w:tabs>
        <w:autoSpaceDE w:val="0"/>
        <w:autoSpaceDN w:val="0"/>
        <w:spacing w:line="240" w:lineRule="auto"/>
        <w:ind w:left="1134" w:hanging="1134"/>
        <w:textAlignment w:val="auto"/>
        <w:rPr>
          <w:rFonts w:ascii="Arial" w:hAnsi="Arial" w:cs="Arial"/>
          <w:sz w:val="19"/>
          <w:szCs w:val="19"/>
        </w:rPr>
      </w:pPr>
      <w:r w:rsidRPr="00676911">
        <w:rPr>
          <w:rFonts w:ascii="Arial" w:hAnsi="Arial" w:cs="Arial"/>
          <w:sz w:val="19"/>
          <w:szCs w:val="19"/>
        </w:rPr>
        <w:t>Impuesto Sobre la Adquisición de Vehículos de Motor Usados;</w:t>
      </w:r>
    </w:p>
    <w:p w:rsidR="003547E9" w:rsidRPr="00676911" w:rsidRDefault="003547E9" w:rsidP="00DD1A2C">
      <w:pPr>
        <w:widowControl/>
        <w:tabs>
          <w:tab w:val="left" w:pos="1134"/>
        </w:tabs>
        <w:autoSpaceDE w:val="0"/>
        <w:autoSpaceDN w:val="0"/>
        <w:spacing w:line="240" w:lineRule="auto"/>
        <w:textAlignment w:val="auto"/>
        <w:rPr>
          <w:rFonts w:ascii="Arial" w:hAnsi="Arial" w:cs="Arial"/>
          <w:sz w:val="19"/>
          <w:szCs w:val="19"/>
        </w:rPr>
      </w:pPr>
    </w:p>
    <w:p w:rsidR="00973121" w:rsidRPr="00676911" w:rsidRDefault="00973121" w:rsidP="00DD1A2C">
      <w:pPr>
        <w:widowControl/>
        <w:numPr>
          <w:ilvl w:val="0"/>
          <w:numId w:val="23"/>
        </w:numPr>
        <w:tabs>
          <w:tab w:val="left" w:pos="1134"/>
        </w:tabs>
        <w:autoSpaceDE w:val="0"/>
        <w:autoSpaceDN w:val="0"/>
        <w:spacing w:line="240" w:lineRule="auto"/>
        <w:ind w:left="1134" w:hanging="1134"/>
        <w:textAlignment w:val="auto"/>
        <w:rPr>
          <w:rFonts w:ascii="Arial" w:hAnsi="Arial" w:cs="Arial"/>
          <w:sz w:val="19"/>
          <w:szCs w:val="19"/>
        </w:rPr>
      </w:pPr>
      <w:r w:rsidRPr="00676911">
        <w:rPr>
          <w:rFonts w:ascii="Arial" w:hAnsi="Arial" w:cs="Arial"/>
          <w:sz w:val="19"/>
          <w:szCs w:val="19"/>
        </w:rPr>
        <w:t>Impuesto Sobre la Prestac</w:t>
      </w:r>
      <w:r w:rsidR="003547E9" w:rsidRPr="00676911">
        <w:rPr>
          <w:rFonts w:ascii="Arial" w:hAnsi="Arial" w:cs="Arial"/>
          <w:sz w:val="19"/>
          <w:szCs w:val="19"/>
        </w:rPr>
        <w:t>ión de Servicios de Hospedaje, y</w:t>
      </w:r>
    </w:p>
    <w:p w:rsidR="003547E9" w:rsidRPr="00676911" w:rsidRDefault="003547E9" w:rsidP="00DD1A2C">
      <w:pPr>
        <w:widowControl/>
        <w:tabs>
          <w:tab w:val="left" w:pos="1134"/>
        </w:tabs>
        <w:autoSpaceDE w:val="0"/>
        <w:autoSpaceDN w:val="0"/>
        <w:spacing w:line="240" w:lineRule="auto"/>
        <w:textAlignment w:val="auto"/>
        <w:rPr>
          <w:rFonts w:ascii="Arial" w:hAnsi="Arial" w:cs="Arial"/>
          <w:sz w:val="19"/>
          <w:szCs w:val="19"/>
        </w:rPr>
      </w:pPr>
    </w:p>
    <w:p w:rsidR="00973121" w:rsidRPr="00676911" w:rsidRDefault="00973121" w:rsidP="00DD1A2C">
      <w:pPr>
        <w:widowControl/>
        <w:numPr>
          <w:ilvl w:val="0"/>
          <w:numId w:val="23"/>
        </w:numPr>
        <w:tabs>
          <w:tab w:val="left" w:pos="1134"/>
        </w:tabs>
        <w:autoSpaceDE w:val="0"/>
        <w:autoSpaceDN w:val="0"/>
        <w:spacing w:line="240" w:lineRule="auto"/>
        <w:ind w:left="1134" w:hanging="1134"/>
        <w:textAlignment w:val="auto"/>
        <w:rPr>
          <w:rFonts w:ascii="Arial" w:hAnsi="Arial" w:cs="Arial"/>
          <w:sz w:val="19"/>
          <w:szCs w:val="19"/>
        </w:rPr>
      </w:pPr>
      <w:r w:rsidRPr="00676911">
        <w:rPr>
          <w:rFonts w:ascii="Arial" w:hAnsi="Arial" w:cs="Arial"/>
          <w:sz w:val="19"/>
          <w:szCs w:val="19"/>
        </w:rPr>
        <w:t>Impuesto Sobre Erogaciones por Remuneraciones al Trabajo Personal.</w:t>
      </w:r>
    </w:p>
    <w:p w:rsidR="00973121" w:rsidRPr="00676911" w:rsidRDefault="00973121" w:rsidP="00DD1A2C">
      <w:pPr>
        <w:autoSpaceDE w:val="0"/>
        <w:autoSpaceDN w:val="0"/>
        <w:spacing w:line="240" w:lineRule="auto"/>
        <w:ind w:left="709" w:hanging="425"/>
        <w:rPr>
          <w:rFonts w:ascii="Arial" w:hAnsi="Arial" w:cs="Arial"/>
          <w:sz w:val="19"/>
          <w:szCs w:val="19"/>
        </w:rPr>
      </w:pPr>
    </w:p>
    <w:p w:rsidR="00973121" w:rsidRPr="00676911" w:rsidRDefault="00973121" w:rsidP="00DD1A2C">
      <w:pPr>
        <w:widowControl/>
        <w:numPr>
          <w:ilvl w:val="0"/>
          <w:numId w:val="80"/>
        </w:numPr>
        <w:tabs>
          <w:tab w:val="left" w:pos="567"/>
        </w:tabs>
        <w:autoSpaceDE w:val="0"/>
        <w:autoSpaceDN w:val="0"/>
        <w:spacing w:line="240" w:lineRule="auto"/>
        <w:ind w:left="0" w:firstLine="0"/>
        <w:textAlignment w:val="auto"/>
        <w:rPr>
          <w:rFonts w:ascii="Arial" w:hAnsi="Arial" w:cs="Arial"/>
          <w:sz w:val="19"/>
          <w:szCs w:val="19"/>
        </w:rPr>
      </w:pPr>
      <w:r w:rsidRPr="00676911">
        <w:rPr>
          <w:rFonts w:ascii="Arial" w:hAnsi="Arial" w:cs="Arial"/>
          <w:sz w:val="19"/>
          <w:szCs w:val="19"/>
        </w:rPr>
        <w:t>Para los efectos del artículo 81, tercer párrafo del Código, aquellos contribuyentes que no se encuentren obligados a dictaminar el cumplimiento de sus obligaciones fiscales, tendrán la opción de dictaminarse por las contribuciones antes citadas y por las siguientes:</w:t>
      </w:r>
    </w:p>
    <w:p w:rsidR="00973121" w:rsidRPr="00676911" w:rsidRDefault="00973121" w:rsidP="00DD1A2C">
      <w:pPr>
        <w:tabs>
          <w:tab w:val="left" w:pos="360"/>
        </w:tabs>
        <w:spacing w:line="240" w:lineRule="auto"/>
        <w:ind w:left="240"/>
        <w:rPr>
          <w:rFonts w:ascii="Arial" w:hAnsi="Arial" w:cs="Arial"/>
          <w:b/>
          <w:sz w:val="19"/>
          <w:szCs w:val="19"/>
        </w:rPr>
      </w:pPr>
    </w:p>
    <w:p w:rsidR="00973121" w:rsidRPr="00676911" w:rsidRDefault="00973121" w:rsidP="00DD1A2C">
      <w:pPr>
        <w:widowControl/>
        <w:numPr>
          <w:ilvl w:val="0"/>
          <w:numId w:val="24"/>
        </w:numPr>
        <w:tabs>
          <w:tab w:val="left" w:pos="1134"/>
        </w:tabs>
        <w:autoSpaceDE w:val="0"/>
        <w:autoSpaceDN w:val="0"/>
        <w:spacing w:line="240" w:lineRule="auto"/>
        <w:ind w:left="1134" w:hanging="1134"/>
        <w:textAlignment w:val="auto"/>
        <w:rPr>
          <w:rFonts w:ascii="Arial" w:hAnsi="Arial" w:cs="Arial"/>
          <w:sz w:val="19"/>
          <w:szCs w:val="19"/>
        </w:rPr>
      </w:pPr>
      <w:r w:rsidRPr="00676911">
        <w:rPr>
          <w:rFonts w:ascii="Arial" w:hAnsi="Arial" w:cs="Arial"/>
          <w:sz w:val="19"/>
          <w:szCs w:val="19"/>
        </w:rPr>
        <w:t>Impuesto Sobre Rifas, Loterías, Sorteos y Concursos, y</w:t>
      </w:r>
    </w:p>
    <w:p w:rsidR="003547E9" w:rsidRPr="00676911" w:rsidRDefault="003547E9" w:rsidP="00DD1A2C">
      <w:pPr>
        <w:widowControl/>
        <w:tabs>
          <w:tab w:val="left" w:pos="1134"/>
        </w:tabs>
        <w:autoSpaceDE w:val="0"/>
        <w:autoSpaceDN w:val="0"/>
        <w:spacing w:line="240" w:lineRule="auto"/>
        <w:ind w:left="1134"/>
        <w:textAlignment w:val="auto"/>
        <w:rPr>
          <w:rFonts w:ascii="Arial" w:hAnsi="Arial" w:cs="Arial"/>
          <w:sz w:val="19"/>
          <w:szCs w:val="19"/>
        </w:rPr>
      </w:pPr>
    </w:p>
    <w:p w:rsidR="00973121" w:rsidRPr="00676911" w:rsidRDefault="00973121" w:rsidP="00DD1A2C">
      <w:pPr>
        <w:widowControl/>
        <w:numPr>
          <w:ilvl w:val="0"/>
          <w:numId w:val="24"/>
        </w:numPr>
        <w:tabs>
          <w:tab w:val="left" w:pos="1134"/>
        </w:tabs>
        <w:autoSpaceDE w:val="0"/>
        <w:autoSpaceDN w:val="0"/>
        <w:spacing w:line="240" w:lineRule="auto"/>
        <w:ind w:left="1134" w:hanging="1134"/>
        <w:textAlignment w:val="auto"/>
        <w:rPr>
          <w:rFonts w:ascii="Arial" w:hAnsi="Arial" w:cs="Arial"/>
          <w:sz w:val="19"/>
          <w:szCs w:val="19"/>
        </w:rPr>
      </w:pPr>
      <w:r w:rsidRPr="00676911">
        <w:rPr>
          <w:rFonts w:ascii="Arial" w:hAnsi="Arial" w:cs="Arial"/>
          <w:sz w:val="19"/>
          <w:szCs w:val="19"/>
        </w:rPr>
        <w:t>Impuestos Sobre Diversiones y Espectáculos Públicos.</w:t>
      </w:r>
    </w:p>
    <w:p w:rsidR="00973121" w:rsidRPr="00676911" w:rsidRDefault="00973121" w:rsidP="00DD1A2C">
      <w:pPr>
        <w:tabs>
          <w:tab w:val="left" w:pos="360"/>
        </w:tabs>
        <w:spacing w:line="240" w:lineRule="auto"/>
        <w:ind w:left="240"/>
        <w:rPr>
          <w:rFonts w:ascii="Arial" w:hAnsi="Arial" w:cs="Arial"/>
          <w:b/>
          <w:sz w:val="19"/>
          <w:szCs w:val="19"/>
        </w:rPr>
      </w:pPr>
    </w:p>
    <w:p w:rsidR="00973121" w:rsidRPr="00676911" w:rsidRDefault="00973121" w:rsidP="00DD1A2C">
      <w:pPr>
        <w:widowControl/>
        <w:numPr>
          <w:ilvl w:val="0"/>
          <w:numId w:val="80"/>
        </w:numPr>
        <w:tabs>
          <w:tab w:val="left" w:pos="567"/>
        </w:tabs>
        <w:adjustRightInd/>
        <w:spacing w:line="240" w:lineRule="auto"/>
        <w:ind w:left="1134" w:hanging="1134"/>
        <w:textAlignment w:val="auto"/>
        <w:rPr>
          <w:rFonts w:ascii="Arial" w:hAnsi="Arial" w:cs="Arial"/>
          <w:b/>
          <w:sz w:val="19"/>
          <w:szCs w:val="19"/>
        </w:rPr>
      </w:pPr>
      <w:r w:rsidRPr="00676911">
        <w:rPr>
          <w:rFonts w:ascii="Arial" w:hAnsi="Arial" w:cs="Arial"/>
          <w:b/>
          <w:sz w:val="19"/>
          <w:szCs w:val="19"/>
        </w:rPr>
        <w:t>Del registro de contadores.</w:t>
      </w:r>
    </w:p>
    <w:p w:rsidR="00973121" w:rsidRPr="00676911" w:rsidRDefault="00973121" w:rsidP="00DD1A2C">
      <w:pPr>
        <w:tabs>
          <w:tab w:val="left" w:pos="1134"/>
        </w:tabs>
        <w:spacing w:line="240" w:lineRule="auto"/>
        <w:ind w:left="1134"/>
        <w:rPr>
          <w:rFonts w:ascii="Arial" w:hAnsi="Arial" w:cs="Arial"/>
          <w:b/>
          <w:sz w:val="19"/>
          <w:szCs w:val="19"/>
        </w:rPr>
      </w:pPr>
    </w:p>
    <w:p w:rsidR="00973121" w:rsidRPr="00676911" w:rsidRDefault="00973121" w:rsidP="00DD1A2C">
      <w:pPr>
        <w:tabs>
          <w:tab w:val="left" w:pos="0"/>
        </w:tabs>
        <w:spacing w:line="240" w:lineRule="auto"/>
        <w:rPr>
          <w:rFonts w:ascii="Arial" w:hAnsi="Arial" w:cs="Arial"/>
          <w:sz w:val="19"/>
          <w:szCs w:val="19"/>
        </w:rPr>
      </w:pPr>
      <w:r w:rsidRPr="00676911">
        <w:rPr>
          <w:rFonts w:ascii="Arial" w:hAnsi="Arial" w:cs="Arial"/>
          <w:sz w:val="19"/>
          <w:szCs w:val="19"/>
        </w:rPr>
        <w:t>Para los efectos del artículo 82 tercer párrafo, inciso a) del Código, la inscripción al registro de contadores públicos deberá realizarse ante la Secretaría, mediante la solicitud de registro a través del formato FSRCP contenido en el Anexo 7 de las presentes Reglas, acompañando los documentos que estable el artículo 82 del Código.</w:t>
      </w:r>
    </w:p>
    <w:p w:rsidR="00973121" w:rsidRPr="00676911" w:rsidRDefault="00973121" w:rsidP="00DD1A2C">
      <w:pPr>
        <w:tabs>
          <w:tab w:val="left" w:pos="0"/>
        </w:tabs>
        <w:spacing w:line="240" w:lineRule="auto"/>
        <w:rPr>
          <w:rFonts w:ascii="Arial" w:hAnsi="Arial" w:cs="Arial"/>
          <w:sz w:val="19"/>
          <w:szCs w:val="19"/>
        </w:rPr>
      </w:pPr>
    </w:p>
    <w:p w:rsidR="00973121" w:rsidRPr="00676911" w:rsidRDefault="00973121" w:rsidP="00DD1A2C">
      <w:pPr>
        <w:tabs>
          <w:tab w:val="left" w:pos="0"/>
        </w:tabs>
        <w:spacing w:line="240" w:lineRule="auto"/>
        <w:rPr>
          <w:rFonts w:ascii="Arial" w:hAnsi="Arial" w:cs="Arial"/>
          <w:sz w:val="19"/>
          <w:szCs w:val="19"/>
        </w:rPr>
      </w:pPr>
      <w:r w:rsidRPr="00676911">
        <w:rPr>
          <w:rFonts w:ascii="Arial" w:hAnsi="Arial" w:cs="Arial"/>
          <w:sz w:val="19"/>
          <w:szCs w:val="19"/>
        </w:rPr>
        <w:t xml:space="preserve">En caso de modificación de los datos asentados en la solicitud de registro deberá presentarse a través del formato FADRCPR contenido en el Anexo 7 de las presentes Reglas, ante la Secretaría, dentro del plazo establecido en el artículo 82 del Código. </w:t>
      </w:r>
    </w:p>
    <w:p w:rsidR="00973121" w:rsidRPr="00676911" w:rsidRDefault="00973121" w:rsidP="00DD1A2C">
      <w:pPr>
        <w:spacing w:line="240" w:lineRule="auto"/>
        <w:ind w:left="1418" w:hanging="1418"/>
        <w:rPr>
          <w:rFonts w:ascii="Arial" w:hAnsi="Arial" w:cs="Arial"/>
          <w:sz w:val="19"/>
          <w:szCs w:val="19"/>
        </w:rPr>
      </w:pPr>
    </w:p>
    <w:p w:rsidR="00973121" w:rsidRPr="00676911" w:rsidRDefault="00973121" w:rsidP="00DD1A2C">
      <w:pPr>
        <w:widowControl/>
        <w:numPr>
          <w:ilvl w:val="0"/>
          <w:numId w:val="80"/>
        </w:numPr>
        <w:tabs>
          <w:tab w:val="left" w:pos="567"/>
        </w:tabs>
        <w:adjustRightInd/>
        <w:spacing w:line="240" w:lineRule="auto"/>
        <w:ind w:left="1134" w:hanging="1134"/>
        <w:textAlignment w:val="auto"/>
        <w:rPr>
          <w:rFonts w:ascii="Arial" w:hAnsi="Arial" w:cs="Arial"/>
          <w:b/>
          <w:sz w:val="19"/>
          <w:szCs w:val="19"/>
        </w:rPr>
      </w:pPr>
      <w:r w:rsidRPr="00676911">
        <w:rPr>
          <w:rFonts w:ascii="Arial" w:hAnsi="Arial" w:cs="Arial"/>
          <w:b/>
          <w:sz w:val="19"/>
          <w:szCs w:val="19"/>
        </w:rPr>
        <w:t>De la presentación del aviso para dictaminar.</w:t>
      </w:r>
    </w:p>
    <w:p w:rsidR="00973121" w:rsidRPr="00676911" w:rsidRDefault="00973121" w:rsidP="00DD1A2C">
      <w:pPr>
        <w:spacing w:line="240" w:lineRule="auto"/>
        <w:ind w:left="1134"/>
        <w:rPr>
          <w:rFonts w:ascii="Arial" w:hAnsi="Arial" w:cs="Arial"/>
          <w:b/>
          <w:sz w:val="19"/>
          <w:szCs w:val="19"/>
        </w:rPr>
      </w:pPr>
    </w:p>
    <w:p w:rsidR="00973121" w:rsidRPr="00676911" w:rsidRDefault="00973121" w:rsidP="00DD1A2C">
      <w:pPr>
        <w:tabs>
          <w:tab w:val="left" w:pos="709"/>
        </w:tabs>
        <w:autoSpaceDE w:val="0"/>
        <w:autoSpaceDN w:val="0"/>
        <w:spacing w:line="240" w:lineRule="auto"/>
        <w:rPr>
          <w:rFonts w:ascii="Arial" w:hAnsi="Arial" w:cs="Arial"/>
          <w:sz w:val="19"/>
          <w:szCs w:val="19"/>
        </w:rPr>
      </w:pPr>
      <w:r w:rsidRPr="00676911">
        <w:rPr>
          <w:rFonts w:ascii="Arial" w:hAnsi="Arial" w:cs="Arial"/>
          <w:sz w:val="19"/>
          <w:szCs w:val="19"/>
        </w:rPr>
        <w:t>Para los efectos de los artículos 114 y 115 del Reglamento, los contribuyentes obligados o que opten por dictaminar el cumplimiento de sus obligaciones fiscales, deberán presentar, el aviso y su anexo, señalando el objeto y las bases de las contribuciones declaradas, que son objeto de Dictamen ante la Secretaría, mediante los formatos FADE y ADE-01 contenidos en el anexo 7.</w:t>
      </w:r>
    </w:p>
    <w:p w:rsidR="00973121" w:rsidRPr="00676911" w:rsidRDefault="00973121" w:rsidP="00DD1A2C">
      <w:pPr>
        <w:autoSpaceDE w:val="0"/>
        <w:autoSpaceDN w:val="0"/>
        <w:spacing w:line="240" w:lineRule="auto"/>
        <w:ind w:left="1418" w:hanging="1134"/>
        <w:rPr>
          <w:rFonts w:ascii="Arial" w:hAnsi="Arial" w:cs="Arial"/>
          <w:sz w:val="19"/>
          <w:szCs w:val="19"/>
        </w:rPr>
      </w:pPr>
    </w:p>
    <w:p w:rsidR="00973121" w:rsidRPr="00676911" w:rsidRDefault="00973121" w:rsidP="00DD1A2C">
      <w:pPr>
        <w:widowControl/>
        <w:numPr>
          <w:ilvl w:val="0"/>
          <w:numId w:val="80"/>
        </w:numPr>
        <w:autoSpaceDE w:val="0"/>
        <w:autoSpaceDN w:val="0"/>
        <w:spacing w:line="240" w:lineRule="auto"/>
        <w:ind w:left="567" w:hanging="567"/>
        <w:textAlignment w:val="auto"/>
        <w:rPr>
          <w:rFonts w:ascii="Arial" w:hAnsi="Arial" w:cs="Arial"/>
          <w:b/>
          <w:bCs/>
          <w:sz w:val="19"/>
          <w:szCs w:val="19"/>
        </w:rPr>
      </w:pPr>
      <w:r w:rsidRPr="00676911">
        <w:rPr>
          <w:rFonts w:ascii="Arial" w:hAnsi="Arial" w:cs="Arial"/>
          <w:b/>
          <w:bCs/>
          <w:sz w:val="19"/>
          <w:szCs w:val="19"/>
        </w:rPr>
        <w:t>Prórroga para presentación del Dictamen.</w:t>
      </w:r>
    </w:p>
    <w:p w:rsidR="00973121" w:rsidRPr="00676911" w:rsidRDefault="00973121" w:rsidP="00DD1A2C">
      <w:pPr>
        <w:tabs>
          <w:tab w:val="left" w:pos="1134"/>
        </w:tabs>
        <w:autoSpaceDE w:val="0"/>
        <w:autoSpaceDN w:val="0"/>
        <w:spacing w:line="240" w:lineRule="auto"/>
        <w:ind w:left="1134"/>
        <w:rPr>
          <w:rFonts w:ascii="Arial" w:hAnsi="Arial" w:cs="Arial"/>
          <w:b/>
          <w:bCs/>
          <w:sz w:val="19"/>
          <w:szCs w:val="19"/>
        </w:rPr>
      </w:pPr>
    </w:p>
    <w:p w:rsidR="00973121" w:rsidRPr="00676911" w:rsidRDefault="00973121" w:rsidP="00DD1A2C">
      <w:pPr>
        <w:autoSpaceDE w:val="0"/>
        <w:autoSpaceDN w:val="0"/>
        <w:spacing w:line="240" w:lineRule="auto"/>
        <w:rPr>
          <w:rFonts w:ascii="Arial" w:hAnsi="Arial" w:cs="Arial"/>
          <w:sz w:val="19"/>
          <w:szCs w:val="19"/>
        </w:rPr>
      </w:pPr>
      <w:r w:rsidRPr="00676911">
        <w:rPr>
          <w:rFonts w:ascii="Arial" w:hAnsi="Arial" w:cs="Arial"/>
          <w:sz w:val="19"/>
          <w:szCs w:val="19"/>
        </w:rPr>
        <w:t xml:space="preserve">Para los efectos del artículo 81, cuarto párrafo del Código, la Secretaría podrá conceder prórroga por una sola vez hasta por un mes, para la presentación del Dictamen, si existen causas comprobadas que impidan el cumplimiento dentro del plazo establecido, previo análisis de las causas que motivaron el retraso. </w:t>
      </w:r>
    </w:p>
    <w:p w:rsidR="00973121" w:rsidRPr="00676911" w:rsidRDefault="00973121" w:rsidP="00DD1A2C">
      <w:pPr>
        <w:autoSpaceDE w:val="0"/>
        <w:autoSpaceDN w:val="0"/>
        <w:spacing w:line="240" w:lineRule="auto"/>
        <w:rPr>
          <w:rFonts w:ascii="Arial" w:hAnsi="Arial" w:cs="Arial"/>
          <w:sz w:val="19"/>
          <w:szCs w:val="19"/>
        </w:rPr>
      </w:pPr>
    </w:p>
    <w:p w:rsidR="00973121" w:rsidRPr="00676911" w:rsidRDefault="00973121" w:rsidP="00DD1A2C">
      <w:pPr>
        <w:autoSpaceDE w:val="0"/>
        <w:autoSpaceDN w:val="0"/>
        <w:spacing w:line="240" w:lineRule="auto"/>
        <w:rPr>
          <w:rFonts w:ascii="Arial" w:hAnsi="Arial" w:cs="Arial"/>
          <w:sz w:val="19"/>
          <w:szCs w:val="19"/>
        </w:rPr>
      </w:pPr>
      <w:r w:rsidRPr="00676911">
        <w:rPr>
          <w:rFonts w:ascii="Arial" w:hAnsi="Arial" w:cs="Arial"/>
          <w:sz w:val="19"/>
          <w:szCs w:val="19"/>
        </w:rPr>
        <w:t xml:space="preserve">La solicitud de prórroga deberá ser firmada por el contribuyente o su representante legal, así como por </w:t>
      </w:r>
      <w:r w:rsidRPr="00676911">
        <w:rPr>
          <w:rFonts w:ascii="Arial" w:hAnsi="Arial" w:cs="Arial"/>
          <w:sz w:val="19"/>
          <w:szCs w:val="19"/>
        </w:rPr>
        <w:lastRenderedPageBreak/>
        <w:t>el CPR que dictaminará y se presentará ante dicha Secretaría a más tardar quince días naturales antes del vencimiento del plazo de presentación, mediante el formato FADE contenido en el Anexo 7 de las presentes Reglas, en el que se señalarán los motivos que tuviere para el retraso.</w:t>
      </w:r>
    </w:p>
    <w:p w:rsidR="00973121" w:rsidRPr="00676911" w:rsidRDefault="00973121" w:rsidP="00DD1A2C">
      <w:pPr>
        <w:autoSpaceDE w:val="0"/>
        <w:autoSpaceDN w:val="0"/>
        <w:spacing w:line="240" w:lineRule="auto"/>
        <w:rPr>
          <w:rFonts w:ascii="Arial" w:hAnsi="Arial" w:cs="Arial"/>
          <w:sz w:val="19"/>
          <w:szCs w:val="19"/>
        </w:rPr>
      </w:pPr>
    </w:p>
    <w:p w:rsidR="00973121" w:rsidRPr="00676911" w:rsidRDefault="00973121" w:rsidP="00DD1A2C">
      <w:pPr>
        <w:autoSpaceDE w:val="0"/>
        <w:autoSpaceDN w:val="0"/>
        <w:spacing w:line="240" w:lineRule="auto"/>
        <w:rPr>
          <w:rFonts w:ascii="Arial" w:hAnsi="Arial" w:cs="Arial"/>
          <w:sz w:val="19"/>
          <w:szCs w:val="19"/>
        </w:rPr>
      </w:pPr>
      <w:r w:rsidRPr="00676911">
        <w:rPr>
          <w:rFonts w:ascii="Arial" w:hAnsi="Arial" w:cs="Arial"/>
          <w:sz w:val="19"/>
          <w:szCs w:val="19"/>
        </w:rPr>
        <w:t>Se considera concedida la prórroga hasta por un mes, si dentro de los diez días naturales siguientes a la fecha de la presentación de la solicitud de prórroga, la Secretaría no da contestación.</w:t>
      </w:r>
    </w:p>
    <w:p w:rsidR="00973121" w:rsidRPr="00676911" w:rsidRDefault="00973121" w:rsidP="00DD1A2C">
      <w:pPr>
        <w:autoSpaceDE w:val="0"/>
        <w:autoSpaceDN w:val="0"/>
        <w:spacing w:line="240" w:lineRule="auto"/>
        <w:ind w:left="1410" w:hanging="1126"/>
        <w:rPr>
          <w:rFonts w:ascii="Arial" w:hAnsi="Arial" w:cs="Arial"/>
          <w:sz w:val="19"/>
          <w:szCs w:val="19"/>
        </w:rPr>
      </w:pPr>
    </w:p>
    <w:p w:rsidR="00973121" w:rsidRPr="00676911" w:rsidRDefault="00973121" w:rsidP="00DD1A2C">
      <w:pPr>
        <w:widowControl/>
        <w:numPr>
          <w:ilvl w:val="0"/>
          <w:numId w:val="80"/>
        </w:numPr>
        <w:tabs>
          <w:tab w:val="left" w:pos="567"/>
        </w:tabs>
        <w:autoSpaceDE w:val="0"/>
        <w:autoSpaceDN w:val="0"/>
        <w:spacing w:line="240" w:lineRule="auto"/>
        <w:ind w:left="1134" w:hanging="1134"/>
        <w:textAlignment w:val="auto"/>
        <w:rPr>
          <w:rFonts w:ascii="Arial" w:hAnsi="Arial" w:cs="Arial"/>
          <w:b/>
          <w:bCs/>
          <w:sz w:val="19"/>
          <w:szCs w:val="19"/>
        </w:rPr>
      </w:pPr>
      <w:r w:rsidRPr="00676911">
        <w:rPr>
          <w:rFonts w:ascii="Arial" w:hAnsi="Arial" w:cs="Arial"/>
          <w:b/>
          <w:bCs/>
          <w:sz w:val="19"/>
          <w:szCs w:val="19"/>
        </w:rPr>
        <w:t>Documentación que se exhibirá para la presentación del Dictamen.</w:t>
      </w:r>
    </w:p>
    <w:p w:rsidR="00973121" w:rsidRPr="00676911" w:rsidRDefault="00973121" w:rsidP="00DD1A2C">
      <w:pPr>
        <w:tabs>
          <w:tab w:val="left" w:pos="1134"/>
        </w:tabs>
        <w:autoSpaceDE w:val="0"/>
        <w:autoSpaceDN w:val="0"/>
        <w:spacing w:line="240" w:lineRule="auto"/>
        <w:ind w:left="1134"/>
        <w:rPr>
          <w:rFonts w:ascii="Arial" w:hAnsi="Arial" w:cs="Arial"/>
          <w:b/>
          <w:bCs/>
          <w:sz w:val="19"/>
          <w:szCs w:val="19"/>
        </w:rPr>
      </w:pPr>
    </w:p>
    <w:p w:rsidR="00973121" w:rsidRPr="00676911" w:rsidRDefault="00973121" w:rsidP="00DD1A2C">
      <w:pPr>
        <w:autoSpaceDE w:val="0"/>
        <w:autoSpaceDN w:val="0"/>
        <w:spacing w:line="240" w:lineRule="auto"/>
        <w:rPr>
          <w:rFonts w:ascii="Arial" w:hAnsi="Arial" w:cs="Arial"/>
          <w:sz w:val="19"/>
          <w:szCs w:val="19"/>
        </w:rPr>
      </w:pPr>
      <w:r w:rsidRPr="00676911">
        <w:rPr>
          <w:rFonts w:ascii="Arial" w:hAnsi="Arial" w:cs="Arial"/>
          <w:sz w:val="19"/>
          <w:szCs w:val="19"/>
        </w:rPr>
        <w:t>Para los efectos de los artículos 116 y 117 fracciones I y II del Reglamento, con la presentación del Dictamen se deberá entregar y exhibir la documentación siguiente ante la Secretaría:</w:t>
      </w:r>
    </w:p>
    <w:p w:rsidR="00973121" w:rsidRPr="00676911" w:rsidRDefault="00973121" w:rsidP="00DD1A2C">
      <w:pPr>
        <w:tabs>
          <w:tab w:val="num" w:pos="2127"/>
        </w:tabs>
        <w:autoSpaceDE w:val="0"/>
        <w:autoSpaceDN w:val="0"/>
        <w:spacing w:line="240" w:lineRule="auto"/>
        <w:ind w:left="2127"/>
        <w:rPr>
          <w:rFonts w:ascii="Arial" w:hAnsi="Arial" w:cs="Arial"/>
          <w:sz w:val="19"/>
          <w:szCs w:val="19"/>
        </w:rPr>
      </w:pPr>
    </w:p>
    <w:p w:rsidR="00973121" w:rsidRPr="00676911" w:rsidRDefault="00973121" w:rsidP="00DD1A2C">
      <w:pPr>
        <w:widowControl/>
        <w:numPr>
          <w:ilvl w:val="0"/>
          <w:numId w:val="71"/>
        </w:numPr>
        <w:tabs>
          <w:tab w:val="left" w:pos="1134"/>
        </w:tabs>
        <w:autoSpaceDE w:val="0"/>
        <w:autoSpaceDN w:val="0"/>
        <w:spacing w:line="240" w:lineRule="auto"/>
        <w:ind w:left="1134" w:hanging="1134"/>
        <w:textAlignment w:val="auto"/>
        <w:rPr>
          <w:rFonts w:ascii="Arial" w:hAnsi="Arial" w:cs="Arial"/>
          <w:sz w:val="19"/>
          <w:szCs w:val="19"/>
        </w:rPr>
      </w:pPr>
      <w:r w:rsidRPr="00676911">
        <w:rPr>
          <w:rFonts w:ascii="Arial" w:hAnsi="Arial" w:cs="Arial"/>
          <w:sz w:val="19"/>
          <w:szCs w:val="19"/>
        </w:rPr>
        <w:t>Carta de presentación del Dictamen mediante el formato FCPDE, contenido en el Anexo 7 de las presentes Reglas, y</w:t>
      </w:r>
    </w:p>
    <w:p w:rsidR="00973121" w:rsidRPr="00676911" w:rsidRDefault="00973121" w:rsidP="00DD1A2C">
      <w:pPr>
        <w:tabs>
          <w:tab w:val="left" w:pos="567"/>
          <w:tab w:val="left" w:pos="1134"/>
        </w:tabs>
        <w:autoSpaceDE w:val="0"/>
        <w:autoSpaceDN w:val="0"/>
        <w:spacing w:line="240" w:lineRule="auto"/>
        <w:ind w:left="1134" w:hanging="1134"/>
        <w:rPr>
          <w:rFonts w:ascii="Arial" w:hAnsi="Arial" w:cs="Arial"/>
          <w:sz w:val="19"/>
          <w:szCs w:val="19"/>
        </w:rPr>
      </w:pPr>
    </w:p>
    <w:p w:rsidR="00973121" w:rsidRPr="00676911" w:rsidRDefault="00973121" w:rsidP="00DD1A2C">
      <w:pPr>
        <w:widowControl/>
        <w:numPr>
          <w:ilvl w:val="0"/>
          <w:numId w:val="71"/>
        </w:numPr>
        <w:tabs>
          <w:tab w:val="left" w:pos="1134"/>
        </w:tabs>
        <w:autoSpaceDE w:val="0"/>
        <w:autoSpaceDN w:val="0"/>
        <w:spacing w:line="240" w:lineRule="auto"/>
        <w:ind w:left="1134" w:hanging="1134"/>
        <w:textAlignment w:val="auto"/>
        <w:rPr>
          <w:rFonts w:ascii="Arial" w:hAnsi="Arial" w:cs="Arial"/>
          <w:sz w:val="19"/>
          <w:szCs w:val="19"/>
        </w:rPr>
      </w:pPr>
      <w:r w:rsidRPr="00676911">
        <w:rPr>
          <w:rFonts w:ascii="Arial" w:hAnsi="Arial" w:cs="Arial"/>
          <w:sz w:val="19"/>
          <w:szCs w:val="19"/>
        </w:rPr>
        <w:t>Impuestos a cargo del contribuyente; mediante formatos ADE-E, ADE-C, ADE-H, ADE-DC, ADE-T y ADE-OC contenidos en el Anexo 7 de las presentes Reglas.</w:t>
      </w:r>
    </w:p>
    <w:p w:rsidR="00973121" w:rsidRPr="00676911" w:rsidRDefault="00973121" w:rsidP="00DD1A2C">
      <w:pPr>
        <w:autoSpaceDE w:val="0"/>
        <w:autoSpaceDN w:val="0"/>
        <w:spacing w:line="240" w:lineRule="auto"/>
        <w:ind w:left="1410" w:hanging="1126"/>
        <w:rPr>
          <w:rFonts w:ascii="Arial" w:hAnsi="Arial" w:cs="Arial"/>
          <w:sz w:val="19"/>
          <w:szCs w:val="19"/>
        </w:rPr>
      </w:pPr>
    </w:p>
    <w:p w:rsidR="00973121" w:rsidRPr="00676911" w:rsidRDefault="00973121" w:rsidP="00DD1A2C">
      <w:pPr>
        <w:widowControl/>
        <w:numPr>
          <w:ilvl w:val="0"/>
          <w:numId w:val="80"/>
        </w:numPr>
        <w:tabs>
          <w:tab w:val="left" w:pos="567"/>
        </w:tabs>
        <w:autoSpaceDE w:val="0"/>
        <w:autoSpaceDN w:val="0"/>
        <w:spacing w:line="240" w:lineRule="auto"/>
        <w:ind w:left="1134" w:hanging="1134"/>
        <w:textAlignment w:val="auto"/>
        <w:rPr>
          <w:rFonts w:ascii="Arial" w:hAnsi="Arial" w:cs="Arial"/>
          <w:b/>
          <w:bCs/>
          <w:sz w:val="19"/>
          <w:szCs w:val="19"/>
        </w:rPr>
      </w:pPr>
      <w:r w:rsidRPr="00676911">
        <w:rPr>
          <w:rFonts w:ascii="Arial" w:hAnsi="Arial" w:cs="Arial"/>
          <w:b/>
          <w:bCs/>
          <w:sz w:val="19"/>
          <w:szCs w:val="19"/>
        </w:rPr>
        <w:t>Sustitución del CPR.</w:t>
      </w:r>
    </w:p>
    <w:p w:rsidR="00973121" w:rsidRPr="00676911" w:rsidRDefault="00973121" w:rsidP="00DD1A2C">
      <w:pPr>
        <w:tabs>
          <w:tab w:val="left" w:pos="1134"/>
        </w:tabs>
        <w:autoSpaceDE w:val="0"/>
        <w:autoSpaceDN w:val="0"/>
        <w:spacing w:line="240" w:lineRule="auto"/>
        <w:ind w:left="1134"/>
        <w:rPr>
          <w:rFonts w:ascii="Arial" w:hAnsi="Arial" w:cs="Arial"/>
          <w:b/>
          <w:bCs/>
          <w:sz w:val="19"/>
          <w:szCs w:val="19"/>
        </w:rPr>
      </w:pPr>
    </w:p>
    <w:p w:rsidR="00973121" w:rsidRPr="00676911" w:rsidRDefault="00973121" w:rsidP="00DD1A2C">
      <w:pPr>
        <w:autoSpaceDE w:val="0"/>
        <w:autoSpaceDN w:val="0"/>
        <w:spacing w:line="240" w:lineRule="auto"/>
        <w:rPr>
          <w:rFonts w:ascii="Arial" w:hAnsi="Arial" w:cs="Arial"/>
          <w:sz w:val="19"/>
          <w:szCs w:val="19"/>
        </w:rPr>
      </w:pPr>
      <w:r w:rsidRPr="00676911">
        <w:rPr>
          <w:rFonts w:ascii="Arial" w:hAnsi="Arial" w:cs="Arial"/>
          <w:sz w:val="19"/>
          <w:szCs w:val="19"/>
        </w:rPr>
        <w:t>Para los efectos del artículo 121 del Reglamento, el aviso para sustituir al CPR deberá presentarse ante la Secretaría, a través del formato FADE contenido en el Anexo 7 de las presentes Reglas, solicitando la prórroga para la presentación del Dictamen. Se considerará concedida la prórroga que establece el segundo párrafo de dicho artículo, por una sola vez, hasta por un mes, si dentro de los diez días naturales siguientes a la fecha de la presentación de la solicitud de prórroga, la Secretaría no da contestación.</w:t>
      </w:r>
    </w:p>
    <w:p w:rsidR="00973121" w:rsidRPr="00676911" w:rsidRDefault="00973121" w:rsidP="00DD1A2C">
      <w:pPr>
        <w:autoSpaceDE w:val="0"/>
        <w:autoSpaceDN w:val="0"/>
        <w:spacing w:line="240" w:lineRule="auto"/>
        <w:ind w:left="1418" w:hanging="851"/>
        <w:rPr>
          <w:rFonts w:ascii="Arial" w:hAnsi="Arial" w:cs="Arial"/>
          <w:sz w:val="19"/>
          <w:szCs w:val="19"/>
          <w:u w:val="single"/>
        </w:rPr>
      </w:pPr>
    </w:p>
    <w:p w:rsidR="00973121" w:rsidRPr="00676911" w:rsidRDefault="00973121" w:rsidP="00DD1A2C">
      <w:pPr>
        <w:widowControl/>
        <w:numPr>
          <w:ilvl w:val="0"/>
          <w:numId w:val="80"/>
        </w:numPr>
        <w:tabs>
          <w:tab w:val="left" w:pos="567"/>
        </w:tabs>
        <w:autoSpaceDE w:val="0"/>
        <w:autoSpaceDN w:val="0"/>
        <w:spacing w:line="240" w:lineRule="auto"/>
        <w:ind w:left="1134" w:hanging="1134"/>
        <w:textAlignment w:val="auto"/>
        <w:rPr>
          <w:rFonts w:ascii="Arial" w:hAnsi="Arial" w:cs="Arial"/>
          <w:b/>
          <w:bCs/>
          <w:sz w:val="19"/>
          <w:szCs w:val="19"/>
        </w:rPr>
      </w:pPr>
      <w:r w:rsidRPr="00676911">
        <w:rPr>
          <w:rFonts w:ascii="Arial" w:hAnsi="Arial" w:cs="Arial"/>
          <w:b/>
          <w:bCs/>
          <w:sz w:val="19"/>
          <w:szCs w:val="19"/>
        </w:rPr>
        <w:t>Renuncia a la presentación del Dictamen.</w:t>
      </w:r>
    </w:p>
    <w:p w:rsidR="00973121" w:rsidRPr="00676911" w:rsidRDefault="00973121" w:rsidP="00DD1A2C">
      <w:pPr>
        <w:tabs>
          <w:tab w:val="left" w:pos="1134"/>
        </w:tabs>
        <w:autoSpaceDE w:val="0"/>
        <w:autoSpaceDN w:val="0"/>
        <w:spacing w:line="240" w:lineRule="auto"/>
        <w:ind w:left="1134"/>
        <w:rPr>
          <w:rFonts w:ascii="Arial" w:hAnsi="Arial" w:cs="Arial"/>
          <w:b/>
          <w:bCs/>
          <w:sz w:val="19"/>
          <w:szCs w:val="19"/>
        </w:rPr>
      </w:pPr>
    </w:p>
    <w:p w:rsidR="00973121" w:rsidRPr="00676911" w:rsidRDefault="00973121" w:rsidP="00DD1A2C">
      <w:pPr>
        <w:autoSpaceDE w:val="0"/>
        <w:autoSpaceDN w:val="0"/>
        <w:spacing w:line="240" w:lineRule="auto"/>
        <w:rPr>
          <w:rFonts w:ascii="Arial" w:hAnsi="Arial" w:cs="Arial"/>
          <w:sz w:val="19"/>
          <w:szCs w:val="19"/>
        </w:rPr>
      </w:pPr>
      <w:r w:rsidRPr="00676911">
        <w:rPr>
          <w:rFonts w:ascii="Arial" w:hAnsi="Arial" w:cs="Arial"/>
          <w:sz w:val="19"/>
          <w:szCs w:val="19"/>
        </w:rPr>
        <w:t xml:space="preserve">Los contribuyentes que no se encuentren obligados a dictaminar sus obligaciones fiscales y que hayan presentado aviso para dictaminarse, podrán renunciar a su presentación, en los términos del artículo 123 del Reglamento. </w:t>
      </w:r>
    </w:p>
    <w:p w:rsidR="00973121" w:rsidRPr="00676911" w:rsidRDefault="00973121" w:rsidP="00DD1A2C">
      <w:pPr>
        <w:autoSpaceDE w:val="0"/>
        <w:autoSpaceDN w:val="0"/>
        <w:spacing w:line="240" w:lineRule="auto"/>
        <w:rPr>
          <w:rFonts w:ascii="Arial" w:hAnsi="Arial" w:cs="Arial"/>
          <w:sz w:val="19"/>
          <w:szCs w:val="19"/>
        </w:rPr>
      </w:pPr>
    </w:p>
    <w:p w:rsidR="00973121" w:rsidRPr="00676911" w:rsidRDefault="00973121" w:rsidP="00DD1A2C">
      <w:pPr>
        <w:widowControl/>
        <w:numPr>
          <w:ilvl w:val="0"/>
          <w:numId w:val="80"/>
        </w:numPr>
        <w:tabs>
          <w:tab w:val="left" w:pos="567"/>
        </w:tabs>
        <w:autoSpaceDE w:val="0"/>
        <w:autoSpaceDN w:val="0"/>
        <w:spacing w:line="240" w:lineRule="auto"/>
        <w:ind w:left="1134" w:hanging="1134"/>
        <w:textAlignment w:val="auto"/>
        <w:rPr>
          <w:rFonts w:ascii="Arial" w:hAnsi="Arial" w:cs="Arial"/>
          <w:b/>
          <w:bCs/>
          <w:sz w:val="19"/>
          <w:szCs w:val="19"/>
        </w:rPr>
      </w:pPr>
      <w:r w:rsidRPr="00676911">
        <w:rPr>
          <w:rFonts w:ascii="Arial" w:hAnsi="Arial" w:cs="Arial"/>
          <w:b/>
          <w:bCs/>
          <w:sz w:val="19"/>
          <w:szCs w:val="19"/>
        </w:rPr>
        <w:t>Expresión de cifras.</w:t>
      </w:r>
    </w:p>
    <w:p w:rsidR="00973121" w:rsidRPr="00676911" w:rsidRDefault="00973121" w:rsidP="00DD1A2C">
      <w:pPr>
        <w:tabs>
          <w:tab w:val="left" w:pos="1134"/>
        </w:tabs>
        <w:autoSpaceDE w:val="0"/>
        <w:autoSpaceDN w:val="0"/>
        <w:spacing w:line="240" w:lineRule="auto"/>
        <w:ind w:left="1134"/>
        <w:rPr>
          <w:rFonts w:ascii="Arial" w:hAnsi="Arial" w:cs="Arial"/>
          <w:b/>
          <w:bCs/>
          <w:sz w:val="19"/>
          <w:szCs w:val="19"/>
        </w:rPr>
      </w:pPr>
    </w:p>
    <w:p w:rsidR="00973121" w:rsidRPr="00676911" w:rsidRDefault="00973121" w:rsidP="00DD1A2C">
      <w:pPr>
        <w:autoSpaceDE w:val="0"/>
        <w:autoSpaceDN w:val="0"/>
        <w:spacing w:line="240" w:lineRule="auto"/>
        <w:rPr>
          <w:rFonts w:ascii="Arial" w:hAnsi="Arial" w:cs="Arial"/>
          <w:sz w:val="19"/>
          <w:szCs w:val="19"/>
        </w:rPr>
      </w:pPr>
      <w:r w:rsidRPr="00676911">
        <w:rPr>
          <w:rFonts w:ascii="Arial" w:hAnsi="Arial" w:cs="Arial"/>
          <w:sz w:val="19"/>
          <w:szCs w:val="19"/>
        </w:rPr>
        <w:t>Las cantidades en fracciones de la unidad monetaria que se determinen respecto de las contribuciones que se señalen en el Dictamen, se ajustarán hasta cincuenta centavos al peso inferior y a partir de cincuenta y un centavos al peso superior, de conformidad con lo establecido en el Código.</w:t>
      </w:r>
    </w:p>
    <w:p w:rsidR="00973121" w:rsidRPr="00676911" w:rsidRDefault="00973121" w:rsidP="00DD1A2C">
      <w:pPr>
        <w:autoSpaceDE w:val="0"/>
        <w:autoSpaceDN w:val="0"/>
        <w:spacing w:line="240" w:lineRule="auto"/>
        <w:ind w:left="1410" w:firstLine="8"/>
        <w:rPr>
          <w:rFonts w:ascii="Arial" w:hAnsi="Arial" w:cs="Arial"/>
          <w:sz w:val="19"/>
          <w:szCs w:val="19"/>
        </w:rPr>
      </w:pPr>
    </w:p>
    <w:p w:rsidR="00973121" w:rsidRPr="00676911" w:rsidRDefault="00973121" w:rsidP="00DD1A2C">
      <w:pPr>
        <w:widowControl/>
        <w:numPr>
          <w:ilvl w:val="0"/>
          <w:numId w:val="80"/>
        </w:numPr>
        <w:tabs>
          <w:tab w:val="left" w:pos="567"/>
        </w:tabs>
        <w:autoSpaceDE w:val="0"/>
        <w:autoSpaceDN w:val="0"/>
        <w:spacing w:line="240" w:lineRule="auto"/>
        <w:ind w:left="1134" w:hanging="1134"/>
        <w:textAlignment w:val="auto"/>
        <w:rPr>
          <w:rFonts w:ascii="Arial" w:hAnsi="Arial" w:cs="Arial"/>
          <w:b/>
          <w:bCs/>
          <w:sz w:val="19"/>
          <w:szCs w:val="19"/>
        </w:rPr>
      </w:pPr>
      <w:r w:rsidRPr="00676911">
        <w:rPr>
          <w:rFonts w:ascii="Arial" w:hAnsi="Arial" w:cs="Arial"/>
          <w:b/>
          <w:bCs/>
          <w:sz w:val="19"/>
          <w:szCs w:val="19"/>
        </w:rPr>
        <w:t>Impuesto Sobre Erogaciones por Remuneraciones al Trabajo Personal.</w:t>
      </w:r>
    </w:p>
    <w:p w:rsidR="00973121" w:rsidRPr="00676911" w:rsidRDefault="00973121" w:rsidP="00DD1A2C">
      <w:pPr>
        <w:tabs>
          <w:tab w:val="left" w:pos="1134"/>
        </w:tabs>
        <w:autoSpaceDE w:val="0"/>
        <w:autoSpaceDN w:val="0"/>
        <w:spacing w:line="240" w:lineRule="auto"/>
        <w:ind w:left="1134"/>
        <w:rPr>
          <w:rFonts w:ascii="Arial" w:hAnsi="Arial" w:cs="Arial"/>
          <w:b/>
          <w:bCs/>
          <w:sz w:val="19"/>
          <w:szCs w:val="19"/>
        </w:rPr>
      </w:pPr>
    </w:p>
    <w:p w:rsidR="00973121" w:rsidRPr="00676911" w:rsidRDefault="00973121" w:rsidP="00DD1A2C">
      <w:pPr>
        <w:autoSpaceDE w:val="0"/>
        <w:autoSpaceDN w:val="0"/>
        <w:spacing w:line="240" w:lineRule="auto"/>
        <w:rPr>
          <w:rFonts w:ascii="Arial" w:hAnsi="Arial" w:cs="Arial"/>
          <w:bCs/>
          <w:sz w:val="19"/>
          <w:szCs w:val="19"/>
        </w:rPr>
      </w:pPr>
      <w:r w:rsidRPr="00676911">
        <w:rPr>
          <w:rFonts w:ascii="Arial" w:hAnsi="Arial" w:cs="Arial"/>
          <w:bCs/>
          <w:sz w:val="19"/>
          <w:szCs w:val="19"/>
        </w:rPr>
        <w:t xml:space="preserve">Para los efectos del artículo 124 del Reglamento, el CPR presentara por triplicado la información sobre las erogaciones por remuneraciones al trabajo personal en el formato ADE-E contenido en el Anexo 7 de las presentes Reglas. </w:t>
      </w:r>
    </w:p>
    <w:p w:rsidR="00973121" w:rsidRPr="00676911" w:rsidRDefault="00973121" w:rsidP="00DD1A2C">
      <w:pPr>
        <w:spacing w:line="240" w:lineRule="auto"/>
        <w:rPr>
          <w:rFonts w:ascii="Arial" w:hAnsi="Arial" w:cs="Arial"/>
          <w:sz w:val="19"/>
          <w:szCs w:val="19"/>
        </w:rPr>
      </w:pPr>
    </w:p>
    <w:p w:rsidR="00973121" w:rsidRPr="00676911" w:rsidRDefault="00973121" w:rsidP="00DD1A2C">
      <w:pPr>
        <w:widowControl/>
        <w:numPr>
          <w:ilvl w:val="0"/>
          <w:numId w:val="80"/>
        </w:numPr>
        <w:autoSpaceDE w:val="0"/>
        <w:autoSpaceDN w:val="0"/>
        <w:spacing w:line="240" w:lineRule="auto"/>
        <w:ind w:left="567" w:hanging="567"/>
        <w:textAlignment w:val="auto"/>
        <w:rPr>
          <w:rFonts w:ascii="Arial" w:hAnsi="Arial" w:cs="Arial"/>
          <w:b/>
          <w:bCs/>
          <w:sz w:val="19"/>
          <w:szCs w:val="19"/>
        </w:rPr>
      </w:pPr>
      <w:r w:rsidRPr="00676911">
        <w:rPr>
          <w:rFonts w:ascii="Arial" w:hAnsi="Arial" w:cs="Arial"/>
          <w:b/>
          <w:bCs/>
          <w:sz w:val="19"/>
          <w:szCs w:val="19"/>
        </w:rPr>
        <w:t>Impuesto Cedular a los Ingresos por el Otorgamiento del Uso o Goce Temporal de Bienes Inmuebles.</w:t>
      </w:r>
    </w:p>
    <w:p w:rsidR="00973121" w:rsidRPr="00676911" w:rsidRDefault="00973121" w:rsidP="00DD1A2C">
      <w:pPr>
        <w:tabs>
          <w:tab w:val="left" w:pos="1134"/>
        </w:tabs>
        <w:autoSpaceDE w:val="0"/>
        <w:autoSpaceDN w:val="0"/>
        <w:spacing w:line="240" w:lineRule="auto"/>
        <w:ind w:left="1134"/>
        <w:rPr>
          <w:rFonts w:ascii="Arial" w:hAnsi="Arial" w:cs="Arial"/>
          <w:b/>
          <w:bCs/>
          <w:sz w:val="19"/>
          <w:szCs w:val="19"/>
        </w:rPr>
      </w:pPr>
    </w:p>
    <w:p w:rsidR="00973121" w:rsidRPr="00676911" w:rsidRDefault="00973121" w:rsidP="00DD1A2C">
      <w:pPr>
        <w:autoSpaceDE w:val="0"/>
        <w:autoSpaceDN w:val="0"/>
        <w:spacing w:line="240" w:lineRule="auto"/>
        <w:ind w:firstLine="1"/>
        <w:rPr>
          <w:rFonts w:ascii="Arial" w:hAnsi="Arial" w:cs="Arial"/>
          <w:sz w:val="19"/>
          <w:szCs w:val="19"/>
        </w:rPr>
      </w:pPr>
      <w:r w:rsidRPr="00676911">
        <w:rPr>
          <w:rFonts w:ascii="Arial" w:hAnsi="Arial" w:cs="Arial"/>
          <w:sz w:val="19"/>
          <w:szCs w:val="19"/>
        </w:rPr>
        <w:t>Para los efectos del artículo 125 del Reglamento, el CPR presentara por triplicado la información sobre el Impuesto Cedular a los Ingresos por el Otorgamiento del Uso o Goce Temporal de Bienes Inmuebles en el formato ADE-C contenido en el Anexo 7 de las presentes Reglas.</w:t>
      </w:r>
    </w:p>
    <w:p w:rsidR="00973121" w:rsidRPr="00676911" w:rsidRDefault="00973121" w:rsidP="00DD1A2C">
      <w:pPr>
        <w:spacing w:line="240" w:lineRule="auto"/>
        <w:rPr>
          <w:rFonts w:ascii="Arial" w:hAnsi="Arial" w:cs="Arial"/>
          <w:sz w:val="19"/>
          <w:szCs w:val="19"/>
        </w:rPr>
      </w:pPr>
    </w:p>
    <w:p w:rsidR="00973121" w:rsidRPr="00676911" w:rsidRDefault="00973121" w:rsidP="00DD1A2C">
      <w:pPr>
        <w:widowControl/>
        <w:numPr>
          <w:ilvl w:val="0"/>
          <w:numId w:val="80"/>
        </w:numPr>
        <w:tabs>
          <w:tab w:val="left" w:pos="567"/>
        </w:tabs>
        <w:autoSpaceDE w:val="0"/>
        <w:autoSpaceDN w:val="0"/>
        <w:spacing w:line="240" w:lineRule="auto"/>
        <w:ind w:left="1134" w:hanging="1134"/>
        <w:textAlignment w:val="auto"/>
        <w:rPr>
          <w:rFonts w:ascii="Arial" w:hAnsi="Arial" w:cs="Arial"/>
          <w:b/>
          <w:bCs/>
          <w:sz w:val="19"/>
          <w:szCs w:val="19"/>
        </w:rPr>
      </w:pPr>
      <w:r w:rsidRPr="00676911">
        <w:rPr>
          <w:rFonts w:ascii="Arial" w:hAnsi="Arial" w:cs="Arial"/>
          <w:b/>
          <w:bCs/>
          <w:sz w:val="19"/>
          <w:szCs w:val="19"/>
        </w:rPr>
        <w:t>Impuesto Sobre la Prestación de Servicios de Hospedaje.</w:t>
      </w:r>
    </w:p>
    <w:p w:rsidR="00973121" w:rsidRPr="00676911" w:rsidRDefault="00973121" w:rsidP="00DD1A2C">
      <w:pPr>
        <w:tabs>
          <w:tab w:val="left" w:pos="1134"/>
        </w:tabs>
        <w:autoSpaceDE w:val="0"/>
        <w:autoSpaceDN w:val="0"/>
        <w:spacing w:line="240" w:lineRule="auto"/>
        <w:ind w:left="1134"/>
        <w:rPr>
          <w:rFonts w:ascii="Arial" w:hAnsi="Arial" w:cs="Arial"/>
          <w:b/>
          <w:bCs/>
          <w:sz w:val="19"/>
          <w:szCs w:val="19"/>
        </w:rPr>
      </w:pPr>
    </w:p>
    <w:p w:rsidR="00973121" w:rsidRPr="00676911" w:rsidRDefault="00973121" w:rsidP="00DD1A2C">
      <w:pPr>
        <w:autoSpaceDE w:val="0"/>
        <w:autoSpaceDN w:val="0"/>
        <w:spacing w:line="240" w:lineRule="auto"/>
        <w:ind w:firstLine="1"/>
        <w:rPr>
          <w:rFonts w:ascii="Arial" w:hAnsi="Arial" w:cs="Arial"/>
          <w:sz w:val="19"/>
          <w:szCs w:val="19"/>
        </w:rPr>
      </w:pPr>
      <w:r w:rsidRPr="00676911">
        <w:rPr>
          <w:rFonts w:ascii="Arial" w:hAnsi="Arial" w:cs="Arial"/>
          <w:sz w:val="19"/>
          <w:szCs w:val="19"/>
        </w:rPr>
        <w:t>Para los efectos del artículo 126 del Reglamento, el CPR presentara por triplicado la información sobre la prestación de servicios de hospedaje en el formato ADE-H contenido en el Anexo 7 de las presentes Reglas.</w:t>
      </w:r>
    </w:p>
    <w:p w:rsidR="00973121" w:rsidRPr="00676911" w:rsidRDefault="00973121" w:rsidP="00DD1A2C">
      <w:pPr>
        <w:spacing w:line="240" w:lineRule="auto"/>
        <w:rPr>
          <w:rFonts w:ascii="Arial" w:hAnsi="Arial" w:cs="Arial"/>
          <w:sz w:val="19"/>
          <w:szCs w:val="19"/>
        </w:rPr>
      </w:pPr>
    </w:p>
    <w:p w:rsidR="00973121" w:rsidRPr="00676911" w:rsidRDefault="00973121" w:rsidP="00DD1A2C">
      <w:pPr>
        <w:widowControl/>
        <w:numPr>
          <w:ilvl w:val="0"/>
          <w:numId w:val="80"/>
        </w:numPr>
        <w:tabs>
          <w:tab w:val="left" w:pos="567"/>
        </w:tabs>
        <w:autoSpaceDE w:val="0"/>
        <w:autoSpaceDN w:val="0"/>
        <w:spacing w:line="240" w:lineRule="auto"/>
        <w:ind w:left="1134" w:hanging="1134"/>
        <w:textAlignment w:val="auto"/>
        <w:rPr>
          <w:rFonts w:ascii="Arial" w:hAnsi="Arial" w:cs="Arial"/>
          <w:b/>
          <w:bCs/>
          <w:sz w:val="19"/>
          <w:szCs w:val="19"/>
        </w:rPr>
      </w:pPr>
      <w:r w:rsidRPr="00676911">
        <w:rPr>
          <w:rFonts w:ascii="Arial" w:hAnsi="Arial" w:cs="Arial"/>
          <w:b/>
          <w:bCs/>
          <w:sz w:val="19"/>
          <w:szCs w:val="19"/>
        </w:rPr>
        <w:t>Impuesto Sobre las Demasías Caducas.</w:t>
      </w:r>
    </w:p>
    <w:p w:rsidR="00973121" w:rsidRPr="00676911" w:rsidRDefault="00973121" w:rsidP="00DD1A2C">
      <w:pPr>
        <w:tabs>
          <w:tab w:val="left" w:pos="1134"/>
        </w:tabs>
        <w:autoSpaceDE w:val="0"/>
        <w:autoSpaceDN w:val="0"/>
        <w:spacing w:line="240" w:lineRule="auto"/>
        <w:ind w:left="1134"/>
        <w:rPr>
          <w:rFonts w:ascii="Arial" w:hAnsi="Arial" w:cs="Arial"/>
          <w:b/>
          <w:bCs/>
          <w:sz w:val="19"/>
          <w:szCs w:val="19"/>
        </w:rPr>
      </w:pPr>
    </w:p>
    <w:p w:rsidR="00973121" w:rsidRPr="00676911" w:rsidRDefault="00973121" w:rsidP="00DD1A2C">
      <w:pPr>
        <w:autoSpaceDE w:val="0"/>
        <w:autoSpaceDN w:val="0"/>
        <w:spacing w:line="240" w:lineRule="auto"/>
        <w:ind w:firstLine="1"/>
        <w:rPr>
          <w:rFonts w:ascii="Arial" w:hAnsi="Arial" w:cs="Arial"/>
          <w:sz w:val="19"/>
          <w:szCs w:val="19"/>
        </w:rPr>
      </w:pPr>
      <w:r w:rsidRPr="00676911">
        <w:rPr>
          <w:rFonts w:ascii="Arial" w:hAnsi="Arial" w:cs="Arial"/>
          <w:sz w:val="19"/>
          <w:szCs w:val="19"/>
        </w:rPr>
        <w:t>Para los efectos del artículo 127 del Reglamento, el CPR presentara por triplicado la información sobre las demasías caducas en el formato ADE-DC contenido en el Anexo 7 de las presentes Reglas.</w:t>
      </w:r>
    </w:p>
    <w:p w:rsidR="00973121" w:rsidRPr="00676911" w:rsidRDefault="00973121" w:rsidP="00DD1A2C">
      <w:pPr>
        <w:autoSpaceDE w:val="0"/>
        <w:autoSpaceDN w:val="0"/>
        <w:spacing w:line="240" w:lineRule="auto"/>
        <w:rPr>
          <w:rFonts w:ascii="Arial" w:hAnsi="Arial" w:cs="Arial"/>
          <w:sz w:val="19"/>
          <w:szCs w:val="19"/>
        </w:rPr>
      </w:pPr>
    </w:p>
    <w:p w:rsidR="00973121" w:rsidRPr="00676911" w:rsidRDefault="00973121" w:rsidP="00DD1A2C">
      <w:pPr>
        <w:widowControl/>
        <w:numPr>
          <w:ilvl w:val="0"/>
          <w:numId w:val="80"/>
        </w:numPr>
        <w:tabs>
          <w:tab w:val="left" w:pos="567"/>
        </w:tabs>
        <w:autoSpaceDE w:val="0"/>
        <w:autoSpaceDN w:val="0"/>
        <w:spacing w:line="240" w:lineRule="auto"/>
        <w:ind w:left="1134" w:hanging="1134"/>
        <w:textAlignment w:val="auto"/>
        <w:rPr>
          <w:rFonts w:ascii="Arial" w:hAnsi="Arial" w:cs="Arial"/>
          <w:sz w:val="19"/>
          <w:szCs w:val="19"/>
        </w:rPr>
      </w:pPr>
      <w:r w:rsidRPr="00676911">
        <w:rPr>
          <w:rFonts w:ascii="Arial" w:hAnsi="Arial" w:cs="Arial"/>
          <w:b/>
          <w:bCs/>
          <w:sz w:val="19"/>
          <w:szCs w:val="19"/>
        </w:rPr>
        <w:t>Impuesto Sobre Tenencia o Uso de Vehículos.</w:t>
      </w:r>
    </w:p>
    <w:p w:rsidR="00973121" w:rsidRPr="00676911" w:rsidRDefault="00973121" w:rsidP="00DD1A2C">
      <w:pPr>
        <w:tabs>
          <w:tab w:val="left" w:pos="1134"/>
        </w:tabs>
        <w:autoSpaceDE w:val="0"/>
        <w:autoSpaceDN w:val="0"/>
        <w:spacing w:line="240" w:lineRule="auto"/>
        <w:ind w:left="1134"/>
        <w:rPr>
          <w:rFonts w:ascii="Arial" w:hAnsi="Arial" w:cs="Arial"/>
          <w:sz w:val="19"/>
          <w:szCs w:val="19"/>
        </w:rPr>
      </w:pPr>
    </w:p>
    <w:p w:rsidR="00973121" w:rsidRPr="00676911" w:rsidRDefault="00973121" w:rsidP="00DD1A2C">
      <w:pPr>
        <w:autoSpaceDE w:val="0"/>
        <w:autoSpaceDN w:val="0"/>
        <w:spacing w:line="240" w:lineRule="auto"/>
        <w:ind w:firstLine="1"/>
        <w:rPr>
          <w:rFonts w:ascii="Arial" w:hAnsi="Arial" w:cs="Arial"/>
          <w:sz w:val="19"/>
          <w:szCs w:val="19"/>
        </w:rPr>
      </w:pPr>
      <w:r w:rsidRPr="00676911">
        <w:rPr>
          <w:rFonts w:ascii="Arial" w:hAnsi="Arial" w:cs="Arial"/>
          <w:sz w:val="19"/>
          <w:szCs w:val="19"/>
        </w:rPr>
        <w:t>Para los efectos del artículo 128 del Reglamento, el CPR presentara por triplicado la información sobre tenencia o uso de vehículos en el formato ADE-T contenido en el Anexo 7 de las presentes Reglas.</w:t>
      </w:r>
    </w:p>
    <w:p w:rsidR="00973121" w:rsidRPr="00676911" w:rsidRDefault="00973121" w:rsidP="00DD1A2C">
      <w:pPr>
        <w:autoSpaceDE w:val="0"/>
        <w:autoSpaceDN w:val="0"/>
        <w:spacing w:line="240" w:lineRule="auto"/>
        <w:rPr>
          <w:rFonts w:ascii="Arial" w:hAnsi="Arial" w:cs="Arial"/>
          <w:sz w:val="19"/>
          <w:szCs w:val="19"/>
        </w:rPr>
      </w:pPr>
    </w:p>
    <w:p w:rsidR="00973121" w:rsidRPr="00676911" w:rsidRDefault="00973121" w:rsidP="00DD1A2C">
      <w:pPr>
        <w:widowControl/>
        <w:numPr>
          <w:ilvl w:val="0"/>
          <w:numId w:val="80"/>
        </w:numPr>
        <w:tabs>
          <w:tab w:val="left" w:pos="567"/>
        </w:tabs>
        <w:autoSpaceDE w:val="0"/>
        <w:autoSpaceDN w:val="0"/>
        <w:spacing w:line="240" w:lineRule="auto"/>
        <w:ind w:left="1134" w:hanging="1134"/>
        <w:textAlignment w:val="auto"/>
        <w:rPr>
          <w:rFonts w:ascii="Arial" w:hAnsi="Arial" w:cs="Arial"/>
          <w:b/>
          <w:bCs/>
          <w:sz w:val="19"/>
          <w:szCs w:val="19"/>
        </w:rPr>
      </w:pPr>
      <w:r w:rsidRPr="00676911">
        <w:rPr>
          <w:rFonts w:ascii="Arial" w:hAnsi="Arial" w:cs="Arial"/>
          <w:b/>
          <w:bCs/>
          <w:sz w:val="19"/>
          <w:szCs w:val="19"/>
        </w:rPr>
        <w:t>Impuesto Sobre Diversiones y Espectáculos Públicos.</w:t>
      </w:r>
    </w:p>
    <w:p w:rsidR="00973121" w:rsidRPr="00676911" w:rsidRDefault="00973121" w:rsidP="00DD1A2C">
      <w:pPr>
        <w:tabs>
          <w:tab w:val="left" w:pos="1134"/>
        </w:tabs>
        <w:autoSpaceDE w:val="0"/>
        <w:autoSpaceDN w:val="0"/>
        <w:spacing w:line="240" w:lineRule="auto"/>
        <w:ind w:left="1134"/>
        <w:rPr>
          <w:rFonts w:ascii="Arial" w:hAnsi="Arial" w:cs="Arial"/>
          <w:b/>
          <w:bCs/>
          <w:sz w:val="19"/>
          <w:szCs w:val="19"/>
        </w:rPr>
      </w:pPr>
    </w:p>
    <w:p w:rsidR="00973121" w:rsidRPr="00676911" w:rsidRDefault="00973121" w:rsidP="00DD1A2C">
      <w:pPr>
        <w:autoSpaceDE w:val="0"/>
        <w:autoSpaceDN w:val="0"/>
        <w:spacing w:line="240" w:lineRule="auto"/>
        <w:ind w:firstLine="1"/>
        <w:rPr>
          <w:rFonts w:ascii="Arial" w:hAnsi="Arial" w:cs="Arial"/>
          <w:sz w:val="19"/>
          <w:szCs w:val="19"/>
        </w:rPr>
      </w:pPr>
      <w:r w:rsidRPr="00676911">
        <w:rPr>
          <w:rFonts w:ascii="Arial" w:hAnsi="Arial" w:cs="Arial"/>
          <w:sz w:val="19"/>
          <w:szCs w:val="19"/>
        </w:rPr>
        <w:t>Para los efectos del artículo 129 del Reglamento, el CPR presentara por triplicado la información sobre los ingresos derivados de diversiones y espectáculos públicos en el formato ADE-OC contenido en el Anexo 7 de las presentes Reglas.</w:t>
      </w:r>
    </w:p>
    <w:p w:rsidR="00973121" w:rsidRPr="00676911" w:rsidRDefault="00973121" w:rsidP="00DD1A2C">
      <w:pPr>
        <w:autoSpaceDE w:val="0"/>
        <w:autoSpaceDN w:val="0"/>
        <w:spacing w:line="240" w:lineRule="auto"/>
        <w:ind w:left="1416" w:hanging="1132"/>
        <w:rPr>
          <w:rFonts w:ascii="Arial" w:hAnsi="Arial" w:cs="Arial"/>
          <w:sz w:val="19"/>
          <w:szCs w:val="19"/>
        </w:rPr>
      </w:pPr>
    </w:p>
    <w:p w:rsidR="00973121" w:rsidRPr="00676911" w:rsidRDefault="00973121" w:rsidP="00DD1A2C">
      <w:pPr>
        <w:widowControl/>
        <w:numPr>
          <w:ilvl w:val="0"/>
          <w:numId w:val="80"/>
        </w:numPr>
        <w:tabs>
          <w:tab w:val="left" w:pos="567"/>
        </w:tabs>
        <w:autoSpaceDE w:val="0"/>
        <w:autoSpaceDN w:val="0"/>
        <w:spacing w:line="240" w:lineRule="auto"/>
        <w:ind w:left="1134" w:hanging="1134"/>
        <w:textAlignment w:val="auto"/>
        <w:rPr>
          <w:rFonts w:ascii="Arial" w:hAnsi="Arial" w:cs="Arial"/>
          <w:sz w:val="19"/>
          <w:szCs w:val="19"/>
        </w:rPr>
      </w:pPr>
      <w:r w:rsidRPr="00676911">
        <w:rPr>
          <w:rFonts w:ascii="Arial" w:hAnsi="Arial" w:cs="Arial"/>
          <w:b/>
          <w:bCs/>
          <w:sz w:val="19"/>
          <w:szCs w:val="19"/>
        </w:rPr>
        <w:t>Impuesto Sobre Rifas, Loterías, Sorteos y Concursos.</w:t>
      </w:r>
    </w:p>
    <w:p w:rsidR="00973121" w:rsidRPr="00676911" w:rsidRDefault="00973121" w:rsidP="00DD1A2C">
      <w:pPr>
        <w:tabs>
          <w:tab w:val="left" w:pos="1134"/>
        </w:tabs>
        <w:autoSpaceDE w:val="0"/>
        <w:autoSpaceDN w:val="0"/>
        <w:spacing w:line="240" w:lineRule="auto"/>
        <w:ind w:left="1134"/>
        <w:rPr>
          <w:rFonts w:ascii="Arial" w:hAnsi="Arial" w:cs="Arial"/>
          <w:sz w:val="19"/>
          <w:szCs w:val="19"/>
        </w:rPr>
      </w:pPr>
    </w:p>
    <w:p w:rsidR="00973121" w:rsidRPr="00676911" w:rsidRDefault="00973121" w:rsidP="00DD1A2C">
      <w:pPr>
        <w:autoSpaceDE w:val="0"/>
        <w:autoSpaceDN w:val="0"/>
        <w:spacing w:line="240" w:lineRule="auto"/>
        <w:ind w:firstLine="1"/>
        <w:rPr>
          <w:rFonts w:ascii="Arial" w:hAnsi="Arial" w:cs="Arial"/>
          <w:b/>
          <w:bCs/>
          <w:sz w:val="19"/>
          <w:szCs w:val="19"/>
        </w:rPr>
      </w:pPr>
      <w:r w:rsidRPr="00676911">
        <w:rPr>
          <w:rFonts w:ascii="Arial" w:hAnsi="Arial" w:cs="Arial"/>
          <w:sz w:val="19"/>
          <w:szCs w:val="19"/>
        </w:rPr>
        <w:t>Para los efectos del artículo 130 del Reglamento, el CPR presentara por triplicado la información sobre los ingresos derivados de rifas, loterías, sorteos y concursos en el formato ADE-OC contenido en el Anexo 7 de las presentes Reglas.</w:t>
      </w:r>
    </w:p>
    <w:p w:rsidR="00973121" w:rsidRPr="00676911" w:rsidRDefault="00973121" w:rsidP="00DD1A2C">
      <w:pPr>
        <w:autoSpaceDE w:val="0"/>
        <w:autoSpaceDN w:val="0"/>
        <w:spacing w:line="240" w:lineRule="auto"/>
        <w:ind w:firstLine="2"/>
        <w:rPr>
          <w:rFonts w:ascii="Arial" w:hAnsi="Arial" w:cs="Arial"/>
          <w:sz w:val="19"/>
          <w:szCs w:val="19"/>
        </w:rPr>
      </w:pPr>
    </w:p>
    <w:p w:rsidR="00973121" w:rsidRPr="00676911" w:rsidRDefault="00973121" w:rsidP="00DD1A2C">
      <w:pPr>
        <w:widowControl/>
        <w:numPr>
          <w:ilvl w:val="0"/>
          <w:numId w:val="80"/>
        </w:numPr>
        <w:tabs>
          <w:tab w:val="left" w:pos="567"/>
        </w:tabs>
        <w:autoSpaceDE w:val="0"/>
        <w:autoSpaceDN w:val="0"/>
        <w:spacing w:line="240" w:lineRule="auto"/>
        <w:ind w:left="1134" w:hanging="1134"/>
        <w:textAlignment w:val="auto"/>
        <w:rPr>
          <w:rFonts w:ascii="Arial" w:hAnsi="Arial" w:cs="Arial"/>
          <w:b/>
          <w:bCs/>
          <w:sz w:val="19"/>
          <w:szCs w:val="19"/>
        </w:rPr>
      </w:pPr>
      <w:r w:rsidRPr="00676911">
        <w:rPr>
          <w:rFonts w:ascii="Arial" w:hAnsi="Arial" w:cs="Arial"/>
          <w:b/>
          <w:bCs/>
          <w:sz w:val="19"/>
          <w:szCs w:val="19"/>
        </w:rPr>
        <w:t>Impuesto sobre la Adquisición de Vehículos de Motor Usados.</w:t>
      </w:r>
    </w:p>
    <w:p w:rsidR="00973121" w:rsidRPr="00676911" w:rsidRDefault="00973121" w:rsidP="00DD1A2C">
      <w:pPr>
        <w:tabs>
          <w:tab w:val="left" w:pos="1134"/>
        </w:tabs>
        <w:autoSpaceDE w:val="0"/>
        <w:autoSpaceDN w:val="0"/>
        <w:spacing w:line="240" w:lineRule="auto"/>
        <w:ind w:left="1134"/>
        <w:rPr>
          <w:rFonts w:ascii="Arial" w:hAnsi="Arial" w:cs="Arial"/>
          <w:b/>
          <w:bCs/>
          <w:sz w:val="19"/>
          <w:szCs w:val="19"/>
        </w:rPr>
      </w:pPr>
    </w:p>
    <w:p w:rsidR="00973121" w:rsidRPr="00676911" w:rsidRDefault="00973121" w:rsidP="00DD1A2C">
      <w:pPr>
        <w:autoSpaceDE w:val="0"/>
        <w:autoSpaceDN w:val="0"/>
        <w:spacing w:line="240" w:lineRule="auto"/>
        <w:ind w:firstLine="1"/>
        <w:rPr>
          <w:rFonts w:ascii="Arial" w:hAnsi="Arial" w:cs="Arial"/>
          <w:b/>
          <w:bCs/>
          <w:sz w:val="19"/>
          <w:szCs w:val="19"/>
        </w:rPr>
      </w:pPr>
      <w:r w:rsidRPr="00676911">
        <w:rPr>
          <w:rFonts w:ascii="Arial" w:hAnsi="Arial" w:cs="Arial"/>
          <w:sz w:val="19"/>
          <w:szCs w:val="19"/>
        </w:rPr>
        <w:t xml:space="preserve">Para los efectos del artículo 131 del Reglamento, el CPR presentara por triplicado la información sobre </w:t>
      </w:r>
      <w:r w:rsidRPr="00676911">
        <w:rPr>
          <w:rFonts w:ascii="Arial" w:hAnsi="Arial" w:cs="Arial"/>
          <w:bCs/>
          <w:sz w:val="19"/>
          <w:szCs w:val="19"/>
        </w:rPr>
        <w:t>la enajenación de vehículos de motor usados</w:t>
      </w:r>
      <w:r w:rsidRPr="00676911">
        <w:rPr>
          <w:rFonts w:ascii="Arial" w:hAnsi="Arial" w:cs="Arial"/>
          <w:sz w:val="19"/>
          <w:szCs w:val="19"/>
        </w:rPr>
        <w:t xml:space="preserve"> en el formato ADE-OC contenido en el Anexo 7 de las presentes Reglas.</w:t>
      </w:r>
    </w:p>
    <w:p w:rsidR="00973121" w:rsidRPr="00676911" w:rsidRDefault="00973121" w:rsidP="00DD1A2C">
      <w:pPr>
        <w:autoSpaceDE w:val="0"/>
        <w:autoSpaceDN w:val="0"/>
        <w:spacing w:line="240" w:lineRule="auto"/>
        <w:ind w:left="284"/>
        <w:rPr>
          <w:rFonts w:ascii="Arial" w:hAnsi="Arial" w:cs="Arial"/>
          <w:b/>
          <w:bCs/>
          <w:sz w:val="19"/>
          <w:szCs w:val="19"/>
        </w:rPr>
      </w:pPr>
    </w:p>
    <w:p w:rsidR="00973121" w:rsidRPr="00676911" w:rsidRDefault="003547E9" w:rsidP="00DD1A2C">
      <w:pPr>
        <w:autoSpaceDE w:val="0"/>
        <w:autoSpaceDN w:val="0"/>
        <w:spacing w:line="240" w:lineRule="auto"/>
        <w:jc w:val="center"/>
        <w:rPr>
          <w:rFonts w:ascii="Arial" w:hAnsi="Arial" w:cs="Arial"/>
          <w:b/>
          <w:bCs/>
          <w:sz w:val="19"/>
          <w:szCs w:val="19"/>
        </w:rPr>
      </w:pPr>
      <w:r w:rsidRPr="00676911">
        <w:rPr>
          <w:rFonts w:ascii="Arial" w:hAnsi="Arial" w:cs="Arial"/>
          <w:b/>
          <w:bCs/>
          <w:sz w:val="19"/>
          <w:szCs w:val="19"/>
        </w:rPr>
        <w:t>Título tercero</w:t>
      </w:r>
    </w:p>
    <w:p w:rsidR="00973121" w:rsidRPr="00676911" w:rsidRDefault="003547E9" w:rsidP="00DD1A2C">
      <w:pPr>
        <w:autoSpaceDE w:val="0"/>
        <w:autoSpaceDN w:val="0"/>
        <w:spacing w:line="240" w:lineRule="auto"/>
        <w:jc w:val="center"/>
        <w:rPr>
          <w:rFonts w:ascii="Arial" w:hAnsi="Arial" w:cs="Arial"/>
          <w:b/>
          <w:bCs/>
          <w:sz w:val="19"/>
          <w:szCs w:val="19"/>
        </w:rPr>
      </w:pPr>
      <w:r w:rsidRPr="00676911">
        <w:rPr>
          <w:rFonts w:ascii="Arial" w:hAnsi="Arial" w:cs="Arial"/>
          <w:b/>
          <w:bCs/>
          <w:sz w:val="19"/>
          <w:szCs w:val="19"/>
        </w:rPr>
        <w:t>Capítulo único</w:t>
      </w:r>
    </w:p>
    <w:p w:rsidR="00973121" w:rsidRPr="00676911" w:rsidRDefault="003547E9" w:rsidP="00DD1A2C">
      <w:pPr>
        <w:autoSpaceDE w:val="0"/>
        <w:autoSpaceDN w:val="0"/>
        <w:spacing w:line="240" w:lineRule="auto"/>
        <w:jc w:val="center"/>
        <w:rPr>
          <w:rFonts w:ascii="Arial" w:hAnsi="Arial" w:cs="Arial"/>
          <w:b/>
          <w:bCs/>
          <w:sz w:val="19"/>
          <w:szCs w:val="19"/>
        </w:rPr>
      </w:pPr>
      <w:r w:rsidRPr="00676911">
        <w:rPr>
          <w:rFonts w:ascii="Arial" w:hAnsi="Arial" w:cs="Arial"/>
          <w:b/>
          <w:bCs/>
          <w:sz w:val="19"/>
          <w:szCs w:val="19"/>
        </w:rPr>
        <w:t>De la subasta de bienes embargados a través de medios electrónicos</w:t>
      </w:r>
    </w:p>
    <w:p w:rsidR="00973121" w:rsidRPr="00676911" w:rsidRDefault="00973121" w:rsidP="00DD1A2C">
      <w:pPr>
        <w:autoSpaceDE w:val="0"/>
        <w:autoSpaceDN w:val="0"/>
        <w:spacing w:line="240" w:lineRule="auto"/>
        <w:ind w:left="284"/>
        <w:rPr>
          <w:rFonts w:ascii="Arial" w:hAnsi="Arial" w:cs="Arial"/>
          <w:b/>
          <w:bCs/>
          <w:sz w:val="19"/>
          <w:szCs w:val="19"/>
        </w:rPr>
      </w:pPr>
    </w:p>
    <w:p w:rsidR="00973121" w:rsidRPr="00676911" w:rsidRDefault="00973121" w:rsidP="00DD1A2C">
      <w:pPr>
        <w:pStyle w:val="Prrafodelista"/>
        <w:numPr>
          <w:ilvl w:val="0"/>
          <w:numId w:val="79"/>
        </w:numPr>
        <w:spacing w:line="240" w:lineRule="auto"/>
        <w:ind w:left="567" w:hanging="567"/>
        <w:rPr>
          <w:rFonts w:ascii="Arial" w:eastAsia="MS Mincho" w:hAnsi="Arial" w:cs="Arial"/>
          <w:sz w:val="19"/>
          <w:szCs w:val="19"/>
          <w:lang w:val="es-ES_tradnl"/>
        </w:rPr>
      </w:pPr>
      <w:r w:rsidRPr="00676911">
        <w:rPr>
          <w:rFonts w:ascii="Arial" w:eastAsia="MS Mincho" w:hAnsi="Arial" w:cs="Arial"/>
          <w:sz w:val="19"/>
          <w:szCs w:val="19"/>
          <w:lang w:val="es-ES_tradnl"/>
        </w:rPr>
        <w:t xml:space="preserve">Para los efectos del primer párrafo del artículo 147 del </w:t>
      </w:r>
      <w:r w:rsidRPr="00676911">
        <w:rPr>
          <w:rFonts w:ascii="Arial" w:hAnsi="Arial" w:cs="Arial"/>
          <w:bCs/>
          <w:sz w:val="19"/>
          <w:szCs w:val="19"/>
        </w:rPr>
        <w:t>Reglamento, el público interesado podrá consultar los</w:t>
      </w:r>
      <w:r w:rsidRPr="00676911">
        <w:rPr>
          <w:rFonts w:ascii="Arial" w:eastAsia="MS Mincho" w:hAnsi="Arial" w:cs="Arial"/>
          <w:sz w:val="19"/>
          <w:szCs w:val="19"/>
          <w:lang w:val="es-ES_tradnl"/>
        </w:rPr>
        <w:t xml:space="preserve"> bienes objeto del remate, en la página de Internet de la Secretaría, eligiendo la opción “Subasta SEFIN”.</w:t>
      </w:r>
    </w:p>
    <w:p w:rsidR="00973121" w:rsidRPr="00676911" w:rsidRDefault="00973121" w:rsidP="00DD1A2C">
      <w:pPr>
        <w:spacing w:line="240" w:lineRule="auto"/>
        <w:ind w:left="708"/>
        <w:rPr>
          <w:rFonts w:ascii="Arial" w:eastAsia="MS Mincho" w:hAnsi="Arial" w:cs="Arial"/>
          <w:sz w:val="19"/>
          <w:szCs w:val="19"/>
          <w:lang w:val="es-ES_tradnl"/>
        </w:rPr>
      </w:pPr>
    </w:p>
    <w:p w:rsidR="00973121" w:rsidRPr="00676911" w:rsidRDefault="00973121" w:rsidP="00DD1A2C">
      <w:pPr>
        <w:spacing w:line="240" w:lineRule="auto"/>
        <w:ind w:left="567" w:hanging="567"/>
        <w:rPr>
          <w:rFonts w:ascii="Arial" w:hAnsi="Arial" w:cs="Arial"/>
          <w:sz w:val="19"/>
          <w:szCs w:val="19"/>
        </w:rPr>
      </w:pPr>
      <w:r w:rsidRPr="00676911">
        <w:rPr>
          <w:rFonts w:ascii="Arial" w:hAnsi="Arial" w:cs="Arial"/>
          <w:b/>
          <w:sz w:val="19"/>
          <w:szCs w:val="19"/>
          <w:lang w:val="es-ES_tradnl"/>
        </w:rPr>
        <w:t xml:space="preserve">70. </w:t>
      </w:r>
      <w:r w:rsidRPr="00676911">
        <w:rPr>
          <w:rFonts w:ascii="Arial" w:hAnsi="Arial" w:cs="Arial"/>
          <w:b/>
          <w:sz w:val="19"/>
          <w:szCs w:val="19"/>
          <w:lang w:val="es-ES_tradnl"/>
        </w:rPr>
        <w:tab/>
      </w:r>
      <w:r w:rsidRPr="00676911">
        <w:rPr>
          <w:rFonts w:ascii="Arial" w:hAnsi="Arial" w:cs="Arial"/>
          <w:b/>
          <w:sz w:val="19"/>
          <w:szCs w:val="19"/>
        </w:rPr>
        <w:t>Requisitos que deben cumplir los interesados en participar en remates</w:t>
      </w:r>
      <w:r w:rsidRPr="00676911">
        <w:rPr>
          <w:rFonts w:ascii="Arial" w:hAnsi="Arial" w:cs="Arial"/>
          <w:sz w:val="19"/>
          <w:szCs w:val="19"/>
        </w:rPr>
        <w:t>:</w:t>
      </w:r>
    </w:p>
    <w:p w:rsidR="00973121" w:rsidRPr="00676911" w:rsidRDefault="00973121" w:rsidP="00DD1A2C">
      <w:pPr>
        <w:spacing w:line="240" w:lineRule="auto"/>
        <w:ind w:left="567" w:hanging="567"/>
        <w:rPr>
          <w:rFonts w:ascii="Arial" w:hAnsi="Arial" w:cs="Arial"/>
          <w:sz w:val="19"/>
          <w:szCs w:val="19"/>
        </w:rPr>
      </w:pPr>
    </w:p>
    <w:p w:rsidR="00973121" w:rsidRPr="00676911" w:rsidRDefault="00973121" w:rsidP="00DD1A2C">
      <w:pPr>
        <w:spacing w:line="240" w:lineRule="auto"/>
        <w:rPr>
          <w:rFonts w:ascii="Arial" w:hAnsi="Arial" w:cs="Arial"/>
          <w:sz w:val="19"/>
          <w:szCs w:val="19"/>
        </w:rPr>
      </w:pPr>
      <w:r w:rsidRPr="00676911">
        <w:rPr>
          <w:rFonts w:ascii="Arial" w:hAnsi="Arial" w:cs="Arial"/>
          <w:sz w:val="19"/>
          <w:szCs w:val="19"/>
        </w:rPr>
        <w:t>Para los efectos del artículo 149 del Reglamento, los sujetos a que hace referencia la citada disposición deberán cumplir con lo siguiente:</w:t>
      </w:r>
    </w:p>
    <w:p w:rsidR="00973121" w:rsidRPr="00676911" w:rsidRDefault="00973121" w:rsidP="00DD1A2C">
      <w:pPr>
        <w:spacing w:line="240" w:lineRule="auto"/>
        <w:rPr>
          <w:rFonts w:ascii="Arial" w:hAnsi="Arial" w:cs="Arial"/>
          <w:sz w:val="19"/>
          <w:szCs w:val="19"/>
        </w:rPr>
      </w:pPr>
    </w:p>
    <w:p w:rsidR="00973121" w:rsidRPr="00676911" w:rsidRDefault="00973121" w:rsidP="00A42978">
      <w:pPr>
        <w:pStyle w:val="Prrafodelista"/>
        <w:numPr>
          <w:ilvl w:val="0"/>
          <w:numId w:val="95"/>
        </w:numPr>
        <w:spacing w:line="240" w:lineRule="auto"/>
        <w:ind w:left="851" w:hanging="567"/>
        <w:rPr>
          <w:rFonts w:ascii="Arial" w:hAnsi="Arial" w:cs="Arial"/>
          <w:sz w:val="19"/>
          <w:szCs w:val="19"/>
        </w:rPr>
      </w:pPr>
      <w:r w:rsidRPr="00676911">
        <w:rPr>
          <w:rFonts w:ascii="Arial" w:hAnsi="Arial" w:cs="Arial"/>
          <w:sz w:val="19"/>
          <w:szCs w:val="19"/>
        </w:rPr>
        <w:t>Contar con la Clave de Identificación de Usuario (ID) a que se refiere el artículo 149 fracción I del Reglamento,  la cual se obtendrá proporcionando los siguientes datos:</w:t>
      </w:r>
    </w:p>
    <w:p w:rsidR="00973121" w:rsidRPr="00676911" w:rsidRDefault="00973121" w:rsidP="00DD1A2C">
      <w:pPr>
        <w:spacing w:line="240" w:lineRule="auto"/>
        <w:ind w:left="709" w:hanging="709"/>
        <w:rPr>
          <w:rFonts w:ascii="Arial" w:hAnsi="Arial" w:cs="Arial"/>
          <w:sz w:val="19"/>
          <w:szCs w:val="19"/>
        </w:rPr>
      </w:pPr>
    </w:p>
    <w:p w:rsidR="00973121" w:rsidRPr="00676911" w:rsidRDefault="00973121" w:rsidP="00DD1A2C">
      <w:pPr>
        <w:spacing w:line="240" w:lineRule="auto"/>
        <w:rPr>
          <w:rFonts w:ascii="Arial" w:hAnsi="Arial" w:cs="Arial"/>
          <w:sz w:val="19"/>
          <w:szCs w:val="19"/>
        </w:rPr>
      </w:pPr>
      <w:r w:rsidRPr="00676911">
        <w:rPr>
          <w:rFonts w:ascii="Arial" w:hAnsi="Arial" w:cs="Arial"/>
          <w:sz w:val="19"/>
          <w:szCs w:val="19"/>
        </w:rPr>
        <w:t>Tratándose de personas físicas:</w:t>
      </w:r>
    </w:p>
    <w:p w:rsidR="00973121" w:rsidRPr="00676911" w:rsidRDefault="00973121" w:rsidP="00DD1A2C">
      <w:pPr>
        <w:spacing w:line="240" w:lineRule="auto"/>
        <w:rPr>
          <w:rFonts w:ascii="Arial" w:hAnsi="Arial" w:cs="Arial"/>
          <w:sz w:val="19"/>
          <w:szCs w:val="19"/>
        </w:rPr>
      </w:pPr>
    </w:p>
    <w:p w:rsidR="00973121" w:rsidRPr="00676911" w:rsidRDefault="00973121" w:rsidP="00DD1A2C">
      <w:pPr>
        <w:numPr>
          <w:ilvl w:val="0"/>
          <w:numId w:val="75"/>
        </w:numPr>
        <w:tabs>
          <w:tab w:val="left" w:pos="567"/>
          <w:tab w:val="left" w:pos="1134"/>
        </w:tabs>
        <w:spacing w:line="240" w:lineRule="auto"/>
        <w:ind w:left="1134" w:hanging="708"/>
        <w:rPr>
          <w:rFonts w:ascii="Arial" w:hAnsi="Arial" w:cs="Arial"/>
          <w:sz w:val="19"/>
          <w:szCs w:val="19"/>
        </w:rPr>
      </w:pPr>
      <w:r w:rsidRPr="00676911">
        <w:rPr>
          <w:rFonts w:ascii="Arial" w:hAnsi="Arial" w:cs="Arial"/>
          <w:sz w:val="19"/>
          <w:szCs w:val="19"/>
        </w:rPr>
        <w:t>Clave en el RFC a diez posiciones;</w:t>
      </w:r>
    </w:p>
    <w:p w:rsidR="003547E9" w:rsidRPr="00676911" w:rsidRDefault="003547E9" w:rsidP="00DD1A2C">
      <w:pPr>
        <w:tabs>
          <w:tab w:val="left" w:pos="567"/>
          <w:tab w:val="left" w:pos="1134"/>
        </w:tabs>
        <w:spacing w:line="240" w:lineRule="auto"/>
        <w:ind w:left="1134"/>
        <w:rPr>
          <w:rFonts w:ascii="Arial" w:hAnsi="Arial" w:cs="Arial"/>
          <w:sz w:val="19"/>
          <w:szCs w:val="19"/>
        </w:rPr>
      </w:pPr>
    </w:p>
    <w:p w:rsidR="00973121" w:rsidRPr="00676911" w:rsidRDefault="00973121" w:rsidP="00DD1A2C">
      <w:pPr>
        <w:numPr>
          <w:ilvl w:val="0"/>
          <w:numId w:val="75"/>
        </w:numPr>
        <w:tabs>
          <w:tab w:val="left" w:pos="0"/>
          <w:tab w:val="left" w:pos="567"/>
          <w:tab w:val="left" w:pos="1134"/>
        </w:tabs>
        <w:spacing w:line="240" w:lineRule="auto"/>
        <w:ind w:left="1134" w:hanging="708"/>
        <w:rPr>
          <w:rFonts w:ascii="Arial" w:hAnsi="Arial" w:cs="Arial"/>
          <w:sz w:val="19"/>
          <w:szCs w:val="19"/>
        </w:rPr>
      </w:pPr>
      <w:r w:rsidRPr="00676911">
        <w:rPr>
          <w:rFonts w:ascii="Arial" w:hAnsi="Arial" w:cs="Arial"/>
          <w:sz w:val="19"/>
          <w:szCs w:val="19"/>
        </w:rPr>
        <w:lastRenderedPageBreak/>
        <w:t>Nombre;</w:t>
      </w:r>
    </w:p>
    <w:p w:rsidR="003547E9" w:rsidRPr="00676911" w:rsidRDefault="003547E9" w:rsidP="00DD1A2C">
      <w:pPr>
        <w:tabs>
          <w:tab w:val="left" w:pos="0"/>
          <w:tab w:val="left" w:pos="567"/>
          <w:tab w:val="left" w:pos="1134"/>
        </w:tabs>
        <w:spacing w:line="240" w:lineRule="auto"/>
        <w:rPr>
          <w:rFonts w:ascii="Arial" w:hAnsi="Arial" w:cs="Arial"/>
          <w:sz w:val="19"/>
          <w:szCs w:val="19"/>
        </w:rPr>
      </w:pPr>
    </w:p>
    <w:p w:rsidR="003547E9" w:rsidRPr="00676911" w:rsidRDefault="00973121" w:rsidP="00DD1A2C">
      <w:pPr>
        <w:numPr>
          <w:ilvl w:val="0"/>
          <w:numId w:val="75"/>
        </w:numPr>
        <w:tabs>
          <w:tab w:val="left" w:pos="567"/>
          <w:tab w:val="left" w:pos="1134"/>
        </w:tabs>
        <w:spacing w:line="240" w:lineRule="auto"/>
        <w:ind w:left="1134" w:hanging="708"/>
        <w:rPr>
          <w:rFonts w:ascii="Arial" w:hAnsi="Arial" w:cs="Arial"/>
          <w:sz w:val="19"/>
          <w:szCs w:val="19"/>
        </w:rPr>
      </w:pPr>
      <w:r w:rsidRPr="00676911">
        <w:rPr>
          <w:rFonts w:ascii="Arial" w:hAnsi="Arial" w:cs="Arial"/>
          <w:sz w:val="19"/>
          <w:szCs w:val="19"/>
        </w:rPr>
        <w:t>Nacionalidad;</w:t>
      </w:r>
    </w:p>
    <w:p w:rsidR="003547E9" w:rsidRPr="00676911" w:rsidRDefault="003547E9" w:rsidP="00DD1A2C">
      <w:pPr>
        <w:tabs>
          <w:tab w:val="left" w:pos="567"/>
          <w:tab w:val="left" w:pos="1134"/>
        </w:tabs>
        <w:spacing w:line="240" w:lineRule="auto"/>
        <w:rPr>
          <w:rFonts w:ascii="Arial" w:hAnsi="Arial" w:cs="Arial"/>
          <w:sz w:val="19"/>
          <w:szCs w:val="19"/>
        </w:rPr>
      </w:pPr>
    </w:p>
    <w:p w:rsidR="00973121" w:rsidRPr="00676911" w:rsidRDefault="00973121" w:rsidP="00DD1A2C">
      <w:pPr>
        <w:numPr>
          <w:ilvl w:val="0"/>
          <w:numId w:val="75"/>
        </w:numPr>
        <w:tabs>
          <w:tab w:val="left" w:pos="0"/>
          <w:tab w:val="left" w:pos="567"/>
          <w:tab w:val="left" w:pos="1134"/>
        </w:tabs>
        <w:spacing w:line="240" w:lineRule="auto"/>
        <w:ind w:left="1134" w:hanging="708"/>
        <w:rPr>
          <w:rFonts w:ascii="Arial" w:hAnsi="Arial" w:cs="Arial"/>
          <w:sz w:val="19"/>
          <w:szCs w:val="19"/>
        </w:rPr>
      </w:pPr>
      <w:r w:rsidRPr="00676911">
        <w:rPr>
          <w:rFonts w:ascii="Arial" w:hAnsi="Arial" w:cs="Arial"/>
          <w:sz w:val="19"/>
          <w:szCs w:val="19"/>
        </w:rPr>
        <w:t>Dirección de correo electrónico;</w:t>
      </w:r>
    </w:p>
    <w:p w:rsidR="003547E9" w:rsidRPr="00676911" w:rsidRDefault="003547E9" w:rsidP="00DD1A2C">
      <w:pPr>
        <w:tabs>
          <w:tab w:val="left" w:pos="0"/>
          <w:tab w:val="left" w:pos="567"/>
          <w:tab w:val="left" w:pos="1134"/>
        </w:tabs>
        <w:spacing w:line="240" w:lineRule="auto"/>
        <w:rPr>
          <w:rFonts w:ascii="Arial" w:hAnsi="Arial" w:cs="Arial"/>
          <w:sz w:val="19"/>
          <w:szCs w:val="19"/>
        </w:rPr>
      </w:pPr>
    </w:p>
    <w:p w:rsidR="00973121" w:rsidRPr="00676911" w:rsidRDefault="00973121" w:rsidP="00DD1A2C">
      <w:pPr>
        <w:numPr>
          <w:ilvl w:val="0"/>
          <w:numId w:val="75"/>
        </w:numPr>
        <w:tabs>
          <w:tab w:val="left" w:pos="567"/>
          <w:tab w:val="left" w:pos="1134"/>
        </w:tabs>
        <w:spacing w:line="240" w:lineRule="auto"/>
        <w:ind w:left="1134" w:hanging="708"/>
        <w:rPr>
          <w:rFonts w:ascii="Arial" w:hAnsi="Arial" w:cs="Arial"/>
          <w:sz w:val="19"/>
          <w:szCs w:val="19"/>
        </w:rPr>
      </w:pPr>
      <w:r w:rsidRPr="00676911">
        <w:rPr>
          <w:rFonts w:ascii="Arial" w:hAnsi="Arial" w:cs="Arial"/>
          <w:sz w:val="19"/>
          <w:szCs w:val="19"/>
        </w:rPr>
        <w:t>Domicilio para oír y recibir notificaciones;</w:t>
      </w:r>
    </w:p>
    <w:p w:rsidR="003547E9" w:rsidRPr="00676911" w:rsidRDefault="003547E9" w:rsidP="00DD1A2C">
      <w:pPr>
        <w:tabs>
          <w:tab w:val="left" w:pos="567"/>
          <w:tab w:val="left" w:pos="1134"/>
        </w:tabs>
        <w:spacing w:line="240" w:lineRule="auto"/>
        <w:rPr>
          <w:rFonts w:ascii="Arial" w:hAnsi="Arial" w:cs="Arial"/>
          <w:sz w:val="19"/>
          <w:szCs w:val="19"/>
        </w:rPr>
      </w:pPr>
    </w:p>
    <w:p w:rsidR="00973121" w:rsidRPr="00676911" w:rsidRDefault="00973121" w:rsidP="00DD1A2C">
      <w:pPr>
        <w:numPr>
          <w:ilvl w:val="0"/>
          <w:numId w:val="75"/>
        </w:numPr>
        <w:tabs>
          <w:tab w:val="left" w:pos="1134"/>
        </w:tabs>
        <w:spacing w:line="240" w:lineRule="auto"/>
        <w:ind w:left="1134" w:hanging="708"/>
        <w:rPr>
          <w:rFonts w:ascii="Arial" w:hAnsi="Arial" w:cs="Arial"/>
          <w:sz w:val="19"/>
          <w:szCs w:val="19"/>
        </w:rPr>
      </w:pPr>
      <w:r w:rsidRPr="00676911">
        <w:rPr>
          <w:rFonts w:ascii="Arial" w:hAnsi="Arial" w:cs="Arial"/>
          <w:sz w:val="19"/>
          <w:szCs w:val="19"/>
        </w:rPr>
        <w:t>Teléfono particular o de oficina;</w:t>
      </w:r>
    </w:p>
    <w:p w:rsidR="003547E9" w:rsidRPr="00676911" w:rsidRDefault="003547E9" w:rsidP="00DD1A2C">
      <w:pPr>
        <w:tabs>
          <w:tab w:val="left" w:pos="1134"/>
        </w:tabs>
        <w:spacing w:line="240" w:lineRule="auto"/>
        <w:rPr>
          <w:rFonts w:ascii="Arial" w:hAnsi="Arial" w:cs="Arial"/>
          <w:sz w:val="19"/>
          <w:szCs w:val="19"/>
        </w:rPr>
      </w:pPr>
    </w:p>
    <w:p w:rsidR="00973121" w:rsidRPr="00676911" w:rsidRDefault="00973121" w:rsidP="00DD1A2C">
      <w:pPr>
        <w:numPr>
          <w:ilvl w:val="0"/>
          <w:numId w:val="75"/>
        </w:numPr>
        <w:tabs>
          <w:tab w:val="left" w:pos="567"/>
          <w:tab w:val="left" w:pos="1134"/>
        </w:tabs>
        <w:spacing w:line="240" w:lineRule="auto"/>
        <w:ind w:left="1134" w:hanging="708"/>
        <w:rPr>
          <w:rFonts w:ascii="Arial" w:hAnsi="Arial" w:cs="Arial"/>
          <w:sz w:val="19"/>
          <w:szCs w:val="19"/>
        </w:rPr>
      </w:pPr>
      <w:r w:rsidRPr="00676911">
        <w:rPr>
          <w:rFonts w:ascii="Arial" w:hAnsi="Arial" w:cs="Arial"/>
          <w:sz w:val="19"/>
          <w:szCs w:val="19"/>
        </w:rPr>
        <w:t>Contraseña que designe el interesado;</w:t>
      </w:r>
    </w:p>
    <w:p w:rsidR="003547E9" w:rsidRPr="00676911" w:rsidRDefault="003547E9" w:rsidP="00DD1A2C">
      <w:pPr>
        <w:tabs>
          <w:tab w:val="left" w:pos="567"/>
          <w:tab w:val="left" w:pos="1134"/>
        </w:tabs>
        <w:spacing w:line="240" w:lineRule="auto"/>
        <w:rPr>
          <w:rFonts w:ascii="Arial" w:hAnsi="Arial" w:cs="Arial"/>
          <w:sz w:val="19"/>
          <w:szCs w:val="19"/>
        </w:rPr>
      </w:pPr>
    </w:p>
    <w:p w:rsidR="00973121" w:rsidRPr="00676911" w:rsidRDefault="00973121" w:rsidP="00DD1A2C">
      <w:pPr>
        <w:numPr>
          <w:ilvl w:val="0"/>
          <w:numId w:val="75"/>
        </w:numPr>
        <w:tabs>
          <w:tab w:val="left" w:pos="567"/>
          <w:tab w:val="left" w:pos="1134"/>
        </w:tabs>
        <w:spacing w:line="240" w:lineRule="auto"/>
        <w:ind w:left="1134" w:hanging="708"/>
        <w:rPr>
          <w:rFonts w:ascii="Arial" w:hAnsi="Arial" w:cs="Arial"/>
          <w:sz w:val="19"/>
          <w:szCs w:val="19"/>
        </w:rPr>
      </w:pPr>
      <w:r w:rsidRPr="00676911">
        <w:rPr>
          <w:rFonts w:ascii="Arial" w:hAnsi="Arial" w:cs="Arial"/>
          <w:sz w:val="19"/>
          <w:szCs w:val="19"/>
        </w:rPr>
        <w:t>Nombre de la Institución Bancaria;</w:t>
      </w:r>
    </w:p>
    <w:p w:rsidR="003547E9" w:rsidRPr="00676911" w:rsidRDefault="003547E9" w:rsidP="00DD1A2C">
      <w:pPr>
        <w:tabs>
          <w:tab w:val="left" w:pos="567"/>
          <w:tab w:val="left" w:pos="1134"/>
        </w:tabs>
        <w:spacing w:line="240" w:lineRule="auto"/>
        <w:rPr>
          <w:rFonts w:ascii="Arial" w:hAnsi="Arial" w:cs="Arial"/>
          <w:sz w:val="19"/>
          <w:szCs w:val="19"/>
        </w:rPr>
      </w:pPr>
    </w:p>
    <w:p w:rsidR="00973121" w:rsidRPr="00676911" w:rsidRDefault="00973121" w:rsidP="00DD1A2C">
      <w:pPr>
        <w:numPr>
          <w:ilvl w:val="0"/>
          <w:numId w:val="75"/>
        </w:numPr>
        <w:tabs>
          <w:tab w:val="left" w:pos="1134"/>
        </w:tabs>
        <w:spacing w:line="240" w:lineRule="auto"/>
        <w:ind w:left="1134" w:hanging="708"/>
        <w:rPr>
          <w:rFonts w:ascii="Arial" w:hAnsi="Arial" w:cs="Arial"/>
          <w:b/>
          <w:sz w:val="19"/>
          <w:szCs w:val="19"/>
        </w:rPr>
      </w:pPr>
      <w:r w:rsidRPr="00676911">
        <w:rPr>
          <w:rFonts w:ascii="Arial" w:hAnsi="Arial" w:cs="Arial"/>
          <w:sz w:val="19"/>
          <w:szCs w:val="19"/>
        </w:rPr>
        <w:t>Número de la Cuenta bancaria;</w:t>
      </w:r>
    </w:p>
    <w:p w:rsidR="003547E9" w:rsidRPr="00676911" w:rsidRDefault="003547E9" w:rsidP="00DD1A2C">
      <w:pPr>
        <w:tabs>
          <w:tab w:val="left" w:pos="1134"/>
        </w:tabs>
        <w:spacing w:line="240" w:lineRule="auto"/>
        <w:rPr>
          <w:rFonts w:ascii="Arial" w:hAnsi="Arial" w:cs="Arial"/>
          <w:b/>
          <w:sz w:val="19"/>
          <w:szCs w:val="19"/>
        </w:rPr>
      </w:pPr>
    </w:p>
    <w:p w:rsidR="00973121" w:rsidRPr="00676911" w:rsidRDefault="00973121" w:rsidP="00DD1A2C">
      <w:pPr>
        <w:numPr>
          <w:ilvl w:val="0"/>
          <w:numId w:val="75"/>
        </w:numPr>
        <w:tabs>
          <w:tab w:val="left" w:pos="1134"/>
        </w:tabs>
        <w:spacing w:line="240" w:lineRule="auto"/>
        <w:ind w:left="1134" w:hanging="708"/>
        <w:rPr>
          <w:rFonts w:ascii="Arial" w:hAnsi="Arial" w:cs="Arial"/>
          <w:sz w:val="19"/>
          <w:szCs w:val="19"/>
        </w:rPr>
      </w:pPr>
      <w:r w:rsidRPr="00676911">
        <w:rPr>
          <w:rFonts w:ascii="Arial" w:hAnsi="Arial" w:cs="Arial"/>
          <w:sz w:val="19"/>
          <w:szCs w:val="19"/>
        </w:rPr>
        <w:t>CLABE interbancaria, y</w:t>
      </w:r>
    </w:p>
    <w:p w:rsidR="003547E9" w:rsidRPr="00676911" w:rsidRDefault="003547E9" w:rsidP="00DD1A2C">
      <w:pPr>
        <w:tabs>
          <w:tab w:val="left" w:pos="1134"/>
        </w:tabs>
        <w:spacing w:line="240" w:lineRule="auto"/>
        <w:rPr>
          <w:rFonts w:ascii="Arial" w:hAnsi="Arial" w:cs="Arial"/>
          <w:sz w:val="19"/>
          <w:szCs w:val="19"/>
        </w:rPr>
      </w:pPr>
    </w:p>
    <w:p w:rsidR="00973121" w:rsidRPr="00676911" w:rsidRDefault="00973121" w:rsidP="00DD1A2C">
      <w:pPr>
        <w:numPr>
          <w:ilvl w:val="0"/>
          <w:numId w:val="75"/>
        </w:numPr>
        <w:tabs>
          <w:tab w:val="left" w:pos="567"/>
          <w:tab w:val="left" w:pos="1134"/>
        </w:tabs>
        <w:spacing w:line="240" w:lineRule="auto"/>
        <w:ind w:left="1134" w:hanging="708"/>
        <w:rPr>
          <w:rFonts w:ascii="Arial" w:hAnsi="Arial" w:cs="Arial"/>
          <w:sz w:val="19"/>
          <w:szCs w:val="19"/>
        </w:rPr>
      </w:pPr>
      <w:r w:rsidRPr="00676911">
        <w:rPr>
          <w:rFonts w:ascii="Arial" w:hAnsi="Arial" w:cs="Arial"/>
          <w:sz w:val="19"/>
          <w:szCs w:val="19"/>
        </w:rPr>
        <w:t>Domicilio del postor.</w:t>
      </w:r>
    </w:p>
    <w:p w:rsidR="00973121" w:rsidRPr="00676911" w:rsidRDefault="00973121" w:rsidP="00DD1A2C">
      <w:pPr>
        <w:spacing w:line="240" w:lineRule="auto"/>
        <w:ind w:left="1134"/>
        <w:rPr>
          <w:rFonts w:ascii="Arial" w:hAnsi="Arial" w:cs="Arial"/>
          <w:sz w:val="19"/>
          <w:szCs w:val="19"/>
        </w:rPr>
      </w:pPr>
    </w:p>
    <w:p w:rsidR="00973121" w:rsidRPr="00676911" w:rsidRDefault="00973121" w:rsidP="00DD1A2C">
      <w:pPr>
        <w:spacing w:line="240" w:lineRule="auto"/>
        <w:rPr>
          <w:rFonts w:ascii="Arial" w:hAnsi="Arial" w:cs="Arial"/>
          <w:sz w:val="19"/>
          <w:szCs w:val="19"/>
        </w:rPr>
      </w:pPr>
      <w:r w:rsidRPr="00676911">
        <w:rPr>
          <w:rFonts w:ascii="Arial" w:hAnsi="Arial" w:cs="Arial"/>
          <w:sz w:val="19"/>
          <w:szCs w:val="19"/>
        </w:rPr>
        <w:t>Tratándose de personas morales:</w:t>
      </w:r>
    </w:p>
    <w:p w:rsidR="00973121" w:rsidRPr="00676911" w:rsidRDefault="00973121" w:rsidP="00DD1A2C">
      <w:pPr>
        <w:spacing w:line="240" w:lineRule="auto"/>
        <w:rPr>
          <w:rFonts w:ascii="Arial" w:hAnsi="Arial" w:cs="Arial"/>
          <w:sz w:val="19"/>
          <w:szCs w:val="19"/>
        </w:rPr>
      </w:pPr>
    </w:p>
    <w:p w:rsidR="00973121" w:rsidRPr="00676911" w:rsidRDefault="00973121" w:rsidP="00DD1A2C">
      <w:pPr>
        <w:numPr>
          <w:ilvl w:val="0"/>
          <w:numId w:val="76"/>
        </w:numPr>
        <w:tabs>
          <w:tab w:val="left" w:pos="1134"/>
        </w:tabs>
        <w:spacing w:line="240" w:lineRule="auto"/>
        <w:ind w:left="1134" w:hanging="708"/>
        <w:rPr>
          <w:rFonts w:ascii="Arial" w:hAnsi="Arial" w:cs="Arial"/>
          <w:sz w:val="19"/>
          <w:szCs w:val="19"/>
        </w:rPr>
      </w:pPr>
      <w:r w:rsidRPr="00676911">
        <w:rPr>
          <w:rFonts w:ascii="Arial" w:hAnsi="Arial" w:cs="Arial"/>
          <w:sz w:val="19"/>
          <w:szCs w:val="19"/>
        </w:rPr>
        <w:t>Clave en el RFC o REC;</w:t>
      </w:r>
    </w:p>
    <w:p w:rsidR="003547E9" w:rsidRPr="00676911" w:rsidRDefault="003547E9" w:rsidP="00DD1A2C">
      <w:pPr>
        <w:tabs>
          <w:tab w:val="left" w:pos="1134"/>
        </w:tabs>
        <w:spacing w:line="240" w:lineRule="auto"/>
        <w:ind w:left="426"/>
        <w:rPr>
          <w:rFonts w:ascii="Arial" w:hAnsi="Arial" w:cs="Arial"/>
          <w:sz w:val="19"/>
          <w:szCs w:val="19"/>
        </w:rPr>
      </w:pPr>
    </w:p>
    <w:p w:rsidR="00973121" w:rsidRPr="00676911" w:rsidRDefault="00973121" w:rsidP="00DD1A2C">
      <w:pPr>
        <w:numPr>
          <w:ilvl w:val="0"/>
          <w:numId w:val="76"/>
        </w:numPr>
        <w:tabs>
          <w:tab w:val="left" w:pos="1134"/>
        </w:tabs>
        <w:spacing w:line="240" w:lineRule="auto"/>
        <w:ind w:left="1134" w:hanging="708"/>
        <w:rPr>
          <w:rFonts w:ascii="Arial" w:hAnsi="Arial" w:cs="Arial"/>
          <w:sz w:val="19"/>
          <w:szCs w:val="19"/>
        </w:rPr>
      </w:pPr>
      <w:r w:rsidRPr="00676911">
        <w:rPr>
          <w:rFonts w:ascii="Arial" w:hAnsi="Arial" w:cs="Arial"/>
          <w:sz w:val="19"/>
          <w:szCs w:val="19"/>
        </w:rPr>
        <w:t>Denominación o razón social;</w:t>
      </w:r>
    </w:p>
    <w:p w:rsidR="003547E9" w:rsidRPr="00676911" w:rsidRDefault="003547E9" w:rsidP="00DD1A2C">
      <w:pPr>
        <w:tabs>
          <w:tab w:val="left" w:pos="1134"/>
        </w:tabs>
        <w:spacing w:line="240" w:lineRule="auto"/>
        <w:rPr>
          <w:rFonts w:ascii="Arial" w:hAnsi="Arial" w:cs="Arial"/>
          <w:sz w:val="19"/>
          <w:szCs w:val="19"/>
        </w:rPr>
      </w:pPr>
    </w:p>
    <w:p w:rsidR="00973121" w:rsidRPr="00676911" w:rsidRDefault="00973121" w:rsidP="00DD1A2C">
      <w:pPr>
        <w:numPr>
          <w:ilvl w:val="0"/>
          <w:numId w:val="76"/>
        </w:numPr>
        <w:tabs>
          <w:tab w:val="left" w:pos="1134"/>
        </w:tabs>
        <w:spacing w:line="240" w:lineRule="auto"/>
        <w:ind w:left="1134" w:hanging="708"/>
        <w:rPr>
          <w:rFonts w:ascii="Arial" w:hAnsi="Arial" w:cs="Arial"/>
          <w:sz w:val="19"/>
          <w:szCs w:val="19"/>
        </w:rPr>
      </w:pPr>
      <w:r w:rsidRPr="00676911">
        <w:rPr>
          <w:rFonts w:ascii="Arial" w:hAnsi="Arial" w:cs="Arial"/>
          <w:sz w:val="19"/>
          <w:szCs w:val="19"/>
        </w:rPr>
        <w:t>Dirección de correo electrónico;</w:t>
      </w:r>
    </w:p>
    <w:p w:rsidR="003547E9" w:rsidRPr="00676911" w:rsidRDefault="003547E9" w:rsidP="00DD1A2C">
      <w:pPr>
        <w:tabs>
          <w:tab w:val="left" w:pos="1134"/>
        </w:tabs>
        <w:spacing w:line="240" w:lineRule="auto"/>
        <w:rPr>
          <w:rFonts w:ascii="Arial" w:hAnsi="Arial" w:cs="Arial"/>
          <w:sz w:val="19"/>
          <w:szCs w:val="19"/>
        </w:rPr>
      </w:pPr>
    </w:p>
    <w:p w:rsidR="00973121" w:rsidRPr="00676911" w:rsidRDefault="00973121" w:rsidP="00DD1A2C">
      <w:pPr>
        <w:numPr>
          <w:ilvl w:val="0"/>
          <w:numId w:val="76"/>
        </w:numPr>
        <w:tabs>
          <w:tab w:val="left" w:pos="1134"/>
        </w:tabs>
        <w:spacing w:line="240" w:lineRule="auto"/>
        <w:ind w:left="1134" w:hanging="708"/>
        <w:rPr>
          <w:rFonts w:ascii="Arial" w:hAnsi="Arial" w:cs="Arial"/>
          <w:sz w:val="19"/>
          <w:szCs w:val="19"/>
        </w:rPr>
      </w:pPr>
      <w:r w:rsidRPr="00676911">
        <w:rPr>
          <w:rFonts w:ascii="Arial" w:hAnsi="Arial" w:cs="Arial"/>
          <w:sz w:val="19"/>
          <w:szCs w:val="19"/>
        </w:rPr>
        <w:t>Domicilio para oír y recibir notificaciones;</w:t>
      </w:r>
    </w:p>
    <w:p w:rsidR="003547E9" w:rsidRPr="00676911" w:rsidRDefault="003547E9" w:rsidP="00DD1A2C">
      <w:pPr>
        <w:tabs>
          <w:tab w:val="left" w:pos="1134"/>
        </w:tabs>
        <w:spacing w:line="240" w:lineRule="auto"/>
        <w:rPr>
          <w:rFonts w:ascii="Arial" w:hAnsi="Arial" w:cs="Arial"/>
          <w:sz w:val="19"/>
          <w:szCs w:val="19"/>
        </w:rPr>
      </w:pPr>
    </w:p>
    <w:p w:rsidR="00973121" w:rsidRPr="00676911" w:rsidRDefault="00973121" w:rsidP="00DD1A2C">
      <w:pPr>
        <w:numPr>
          <w:ilvl w:val="0"/>
          <w:numId w:val="76"/>
        </w:numPr>
        <w:tabs>
          <w:tab w:val="left" w:pos="1134"/>
        </w:tabs>
        <w:spacing w:line="240" w:lineRule="auto"/>
        <w:ind w:left="1134" w:hanging="708"/>
        <w:rPr>
          <w:rFonts w:ascii="Arial" w:hAnsi="Arial" w:cs="Arial"/>
          <w:sz w:val="19"/>
          <w:szCs w:val="19"/>
        </w:rPr>
      </w:pPr>
      <w:r w:rsidRPr="00676911">
        <w:rPr>
          <w:rFonts w:ascii="Arial" w:hAnsi="Arial" w:cs="Arial"/>
          <w:sz w:val="19"/>
          <w:szCs w:val="19"/>
        </w:rPr>
        <w:t>Teléfono de oficina;</w:t>
      </w:r>
    </w:p>
    <w:p w:rsidR="003547E9" w:rsidRPr="00676911" w:rsidRDefault="003547E9" w:rsidP="00DD1A2C">
      <w:pPr>
        <w:tabs>
          <w:tab w:val="left" w:pos="1134"/>
        </w:tabs>
        <w:spacing w:line="240" w:lineRule="auto"/>
        <w:rPr>
          <w:rFonts w:ascii="Arial" w:hAnsi="Arial" w:cs="Arial"/>
          <w:sz w:val="19"/>
          <w:szCs w:val="19"/>
        </w:rPr>
      </w:pPr>
    </w:p>
    <w:p w:rsidR="00973121" w:rsidRPr="00676911" w:rsidRDefault="00973121" w:rsidP="00DD1A2C">
      <w:pPr>
        <w:numPr>
          <w:ilvl w:val="0"/>
          <w:numId w:val="76"/>
        </w:numPr>
        <w:tabs>
          <w:tab w:val="left" w:pos="1134"/>
        </w:tabs>
        <w:spacing w:line="240" w:lineRule="auto"/>
        <w:ind w:left="1134" w:hanging="708"/>
        <w:rPr>
          <w:rFonts w:ascii="Arial" w:hAnsi="Arial" w:cs="Arial"/>
          <w:sz w:val="19"/>
          <w:szCs w:val="19"/>
        </w:rPr>
      </w:pPr>
      <w:r w:rsidRPr="00676911">
        <w:rPr>
          <w:rFonts w:ascii="Arial" w:hAnsi="Arial" w:cs="Arial"/>
          <w:sz w:val="19"/>
          <w:szCs w:val="19"/>
        </w:rPr>
        <w:t>Contraseña que designe el interesado;</w:t>
      </w:r>
    </w:p>
    <w:p w:rsidR="003547E9" w:rsidRPr="00676911" w:rsidRDefault="003547E9" w:rsidP="00DD1A2C">
      <w:pPr>
        <w:tabs>
          <w:tab w:val="left" w:pos="1134"/>
        </w:tabs>
        <w:spacing w:line="240" w:lineRule="auto"/>
        <w:rPr>
          <w:rFonts w:ascii="Arial" w:hAnsi="Arial" w:cs="Arial"/>
          <w:sz w:val="19"/>
          <w:szCs w:val="19"/>
        </w:rPr>
      </w:pPr>
    </w:p>
    <w:p w:rsidR="00973121" w:rsidRPr="00676911" w:rsidRDefault="00973121" w:rsidP="00DD1A2C">
      <w:pPr>
        <w:numPr>
          <w:ilvl w:val="0"/>
          <w:numId w:val="76"/>
        </w:numPr>
        <w:tabs>
          <w:tab w:val="left" w:pos="1134"/>
        </w:tabs>
        <w:spacing w:line="240" w:lineRule="auto"/>
        <w:ind w:left="1134" w:hanging="708"/>
        <w:rPr>
          <w:rFonts w:ascii="Arial" w:hAnsi="Arial" w:cs="Arial"/>
          <w:sz w:val="19"/>
          <w:szCs w:val="19"/>
        </w:rPr>
      </w:pPr>
      <w:r w:rsidRPr="00676911">
        <w:rPr>
          <w:rFonts w:ascii="Arial" w:hAnsi="Arial" w:cs="Arial"/>
          <w:sz w:val="19"/>
          <w:szCs w:val="19"/>
        </w:rPr>
        <w:t>Nombre de la Institución Bancaria;</w:t>
      </w:r>
    </w:p>
    <w:p w:rsidR="003547E9" w:rsidRPr="00676911" w:rsidRDefault="003547E9" w:rsidP="00DD1A2C">
      <w:pPr>
        <w:tabs>
          <w:tab w:val="left" w:pos="1134"/>
        </w:tabs>
        <w:spacing w:line="240" w:lineRule="auto"/>
        <w:rPr>
          <w:rFonts w:ascii="Arial" w:hAnsi="Arial" w:cs="Arial"/>
          <w:sz w:val="19"/>
          <w:szCs w:val="19"/>
        </w:rPr>
      </w:pPr>
    </w:p>
    <w:p w:rsidR="00973121" w:rsidRPr="00676911" w:rsidRDefault="00973121" w:rsidP="00DD1A2C">
      <w:pPr>
        <w:numPr>
          <w:ilvl w:val="0"/>
          <w:numId w:val="76"/>
        </w:numPr>
        <w:tabs>
          <w:tab w:val="left" w:pos="1134"/>
        </w:tabs>
        <w:spacing w:line="240" w:lineRule="auto"/>
        <w:ind w:left="1134" w:hanging="708"/>
        <w:rPr>
          <w:rFonts w:ascii="Arial" w:hAnsi="Arial" w:cs="Arial"/>
          <w:b/>
          <w:sz w:val="19"/>
          <w:szCs w:val="19"/>
        </w:rPr>
      </w:pPr>
      <w:r w:rsidRPr="00676911">
        <w:rPr>
          <w:rFonts w:ascii="Arial" w:hAnsi="Arial" w:cs="Arial"/>
          <w:sz w:val="19"/>
          <w:szCs w:val="19"/>
        </w:rPr>
        <w:t>Número de la Cuenta bancaria;</w:t>
      </w:r>
    </w:p>
    <w:p w:rsidR="003547E9" w:rsidRPr="00676911" w:rsidRDefault="003547E9" w:rsidP="00DD1A2C">
      <w:pPr>
        <w:tabs>
          <w:tab w:val="left" w:pos="1134"/>
        </w:tabs>
        <w:spacing w:line="240" w:lineRule="auto"/>
        <w:rPr>
          <w:rFonts w:ascii="Arial" w:hAnsi="Arial" w:cs="Arial"/>
          <w:b/>
          <w:sz w:val="19"/>
          <w:szCs w:val="19"/>
        </w:rPr>
      </w:pPr>
    </w:p>
    <w:p w:rsidR="00973121" w:rsidRPr="00676911" w:rsidRDefault="00973121" w:rsidP="00DD1A2C">
      <w:pPr>
        <w:numPr>
          <w:ilvl w:val="0"/>
          <w:numId w:val="76"/>
        </w:numPr>
        <w:tabs>
          <w:tab w:val="left" w:pos="1134"/>
        </w:tabs>
        <w:spacing w:line="240" w:lineRule="auto"/>
        <w:ind w:left="1134" w:hanging="708"/>
        <w:rPr>
          <w:rFonts w:ascii="Arial" w:hAnsi="Arial" w:cs="Arial"/>
          <w:sz w:val="19"/>
          <w:szCs w:val="19"/>
        </w:rPr>
      </w:pPr>
      <w:r w:rsidRPr="00676911">
        <w:rPr>
          <w:rFonts w:ascii="Arial" w:hAnsi="Arial" w:cs="Arial"/>
          <w:sz w:val="19"/>
          <w:szCs w:val="19"/>
        </w:rPr>
        <w:t>CLABE interbancaria, y</w:t>
      </w:r>
    </w:p>
    <w:p w:rsidR="003547E9" w:rsidRPr="00676911" w:rsidRDefault="003547E9" w:rsidP="00DD1A2C">
      <w:pPr>
        <w:tabs>
          <w:tab w:val="left" w:pos="1134"/>
        </w:tabs>
        <w:spacing w:line="240" w:lineRule="auto"/>
        <w:rPr>
          <w:rFonts w:ascii="Arial" w:hAnsi="Arial" w:cs="Arial"/>
          <w:sz w:val="19"/>
          <w:szCs w:val="19"/>
        </w:rPr>
      </w:pPr>
    </w:p>
    <w:p w:rsidR="00973121" w:rsidRPr="00676911" w:rsidRDefault="00973121" w:rsidP="00DD1A2C">
      <w:pPr>
        <w:numPr>
          <w:ilvl w:val="0"/>
          <w:numId w:val="76"/>
        </w:numPr>
        <w:tabs>
          <w:tab w:val="left" w:pos="1134"/>
        </w:tabs>
        <w:spacing w:line="240" w:lineRule="auto"/>
        <w:ind w:left="1134" w:hanging="708"/>
        <w:rPr>
          <w:rFonts w:ascii="Arial" w:hAnsi="Arial" w:cs="Arial"/>
          <w:sz w:val="19"/>
          <w:szCs w:val="19"/>
        </w:rPr>
      </w:pPr>
      <w:r w:rsidRPr="00676911">
        <w:rPr>
          <w:rFonts w:ascii="Arial" w:hAnsi="Arial" w:cs="Arial"/>
          <w:sz w:val="19"/>
          <w:szCs w:val="19"/>
        </w:rPr>
        <w:t>Fecha de constitución</w:t>
      </w:r>
    </w:p>
    <w:p w:rsidR="00973121" w:rsidRPr="00676911" w:rsidRDefault="00973121" w:rsidP="00DD1A2C">
      <w:pPr>
        <w:spacing w:line="240" w:lineRule="auto"/>
        <w:rPr>
          <w:rFonts w:ascii="Arial" w:eastAsia="MS Mincho" w:hAnsi="Arial" w:cs="Arial"/>
          <w:sz w:val="19"/>
          <w:szCs w:val="19"/>
        </w:rPr>
      </w:pPr>
    </w:p>
    <w:p w:rsidR="00973121" w:rsidRPr="00676911" w:rsidRDefault="00973121" w:rsidP="00A42978">
      <w:pPr>
        <w:pStyle w:val="Prrafodelista"/>
        <w:numPr>
          <w:ilvl w:val="0"/>
          <w:numId w:val="95"/>
        </w:numPr>
        <w:spacing w:line="240" w:lineRule="auto"/>
        <w:ind w:left="851" w:hanging="567"/>
        <w:rPr>
          <w:rFonts w:ascii="Arial" w:hAnsi="Arial" w:cs="Arial"/>
          <w:sz w:val="19"/>
          <w:szCs w:val="19"/>
        </w:rPr>
      </w:pPr>
      <w:r w:rsidRPr="00676911">
        <w:rPr>
          <w:rFonts w:ascii="Arial" w:hAnsi="Arial" w:cs="Arial"/>
          <w:sz w:val="19"/>
          <w:szCs w:val="19"/>
        </w:rPr>
        <w:t>Efectuar el pago equivalente cuando menos al 10% del valor fijado a los bienes en la convocatoria, de acuerdo con la fracción IV de la regla 73, y</w:t>
      </w:r>
    </w:p>
    <w:p w:rsidR="00973121" w:rsidRPr="00676911" w:rsidRDefault="00973121" w:rsidP="00A42978">
      <w:pPr>
        <w:spacing w:line="240" w:lineRule="auto"/>
        <w:ind w:left="851" w:hanging="567"/>
        <w:rPr>
          <w:rFonts w:ascii="Arial" w:hAnsi="Arial" w:cs="Arial"/>
          <w:sz w:val="19"/>
          <w:szCs w:val="19"/>
        </w:rPr>
      </w:pPr>
    </w:p>
    <w:p w:rsidR="00973121" w:rsidRPr="00676911" w:rsidRDefault="00973121" w:rsidP="00A42978">
      <w:pPr>
        <w:pStyle w:val="Prrafodelista"/>
        <w:numPr>
          <w:ilvl w:val="0"/>
          <w:numId w:val="95"/>
        </w:numPr>
        <w:tabs>
          <w:tab w:val="left" w:pos="1134"/>
        </w:tabs>
        <w:spacing w:line="240" w:lineRule="auto"/>
        <w:ind w:left="851" w:hanging="567"/>
        <w:rPr>
          <w:rFonts w:ascii="Arial" w:hAnsi="Arial" w:cs="Arial"/>
          <w:sz w:val="19"/>
          <w:szCs w:val="19"/>
        </w:rPr>
      </w:pPr>
      <w:r w:rsidRPr="00676911">
        <w:rPr>
          <w:rFonts w:ascii="Arial" w:hAnsi="Arial" w:cs="Arial"/>
          <w:sz w:val="19"/>
          <w:szCs w:val="19"/>
        </w:rPr>
        <w:t>Enviar la postura ofrecida a que se refiere el artículo 149 fracción III del Reglamento, a través de la página de Internet de la Secretaría.</w:t>
      </w:r>
    </w:p>
    <w:p w:rsidR="00973121" w:rsidRPr="00676911" w:rsidRDefault="00973121" w:rsidP="00DD1A2C">
      <w:pPr>
        <w:tabs>
          <w:tab w:val="left" w:pos="1134"/>
        </w:tabs>
        <w:spacing w:line="240" w:lineRule="auto"/>
        <w:ind w:left="1134" w:hanging="1134"/>
        <w:rPr>
          <w:rFonts w:ascii="Arial" w:hAnsi="Arial" w:cs="Arial"/>
          <w:sz w:val="19"/>
          <w:szCs w:val="19"/>
        </w:rPr>
      </w:pPr>
    </w:p>
    <w:p w:rsidR="00973121" w:rsidRPr="00676911" w:rsidRDefault="00973121" w:rsidP="00DD1A2C">
      <w:pPr>
        <w:tabs>
          <w:tab w:val="left" w:pos="709"/>
        </w:tabs>
        <w:spacing w:line="240" w:lineRule="auto"/>
        <w:rPr>
          <w:rFonts w:ascii="Arial" w:hAnsi="Arial" w:cs="Arial"/>
          <w:sz w:val="19"/>
          <w:szCs w:val="19"/>
        </w:rPr>
      </w:pPr>
      <w:r w:rsidRPr="00676911">
        <w:rPr>
          <w:rFonts w:ascii="Arial" w:hAnsi="Arial" w:cs="Arial"/>
          <w:sz w:val="19"/>
          <w:szCs w:val="19"/>
        </w:rPr>
        <w:t>La Secretaría informará a los postores por vía correo electrónico el comprobante respectivo de las posturas hechas, previa remisión del comprobante de transferencia realizado de acuerdo a la fracción IV de la regla 73.</w:t>
      </w:r>
    </w:p>
    <w:p w:rsidR="00973121" w:rsidRPr="00676911" w:rsidRDefault="00973121" w:rsidP="00DD1A2C">
      <w:pPr>
        <w:tabs>
          <w:tab w:val="left" w:pos="709"/>
        </w:tabs>
        <w:spacing w:line="240" w:lineRule="auto"/>
        <w:rPr>
          <w:rFonts w:ascii="Arial" w:hAnsi="Arial" w:cs="Arial"/>
          <w:sz w:val="19"/>
          <w:szCs w:val="19"/>
        </w:rPr>
      </w:pPr>
    </w:p>
    <w:p w:rsidR="00973121" w:rsidRPr="00676911" w:rsidRDefault="00973121" w:rsidP="00DD1A2C">
      <w:pPr>
        <w:tabs>
          <w:tab w:val="left" w:pos="709"/>
          <w:tab w:val="left" w:pos="1416"/>
          <w:tab w:val="left" w:pos="2124"/>
          <w:tab w:val="left" w:pos="2832"/>
          <w:tab w:val="left" w:pos="3540"/>
          <w:tab w:val="left" w:pos="4248"/>
        </w:tabs>
        <w:spacing w:line="240" w:lineRule="auto"/>
        <w:rPr>
          <w:rFonts w:ascii="Arial" w:hAnsi="Arial" w:cs="Arial"/>
          <w:sz w:val="19"/>
          <w:szCs w:val="19"/>
        </w:rPr>
      </w:pPr>
      <w:r w:rsidRPr="00676911">
        <w:rPr>
          <w:rFonts w:ascii="Arial" w:hAnsi="Arial" w:cs="Arial"/>
          <w:sz w:val="19"/>
          <w:szCs w:val="19"/>
        </w:rPr>
        <w:t xml:space="preserve">El importe de los depósitos a que se refiere la fracción II de la presente regla, servirá como garantía para el cumplimiento de las obligaciones que contraigan los postores por las adjudicaciones que se les </w:t>
      </w:r>
      <w:r w:rsidRPr="00676911">
        <w:rPr>
          <w:rFonts w:ascii="Arial" w:hAnsi="Arial" w:cs="Arial"/>
          <w:sz w:val="19"/>
          <w:szCs w:val="19"/>
        </w:rPr>
        <w:lastRenderedPageBreak/>
        <w:t>hagan de los bienes rematados, de conformidad con lo señalado en el artículo 223 del C</w:t>
      </w:r>
      <w:r w:rsidR="003547E9" w:rsidRPr="00676911">
        <w:rPr>
          <w:rFonts w:ascii="Arial" w:hAnsi="Arial" w:cs="Arial"/>
          <w:sz w:val="19"/>
          <w:szCs w:val="19"/>
        </w:rPr>
        <w:t>ódigo.</w:t>
      </w:r>
    </w:p>
    <w:p w:rsidR="00973121" w:rsidRPr="00676911" w:rsidRDefault="00973121" w:rsidP="00DD1A2C">
      <w:pPr>
        <w:tabs>
          <w:tab w:val="left" w:pos="-567"/>
          <w:tab w:val="left" w:pos="709"/>
          <w:tab w:val="left" w:pos="1416"/>
          <w:tab w:val="left" w:pos="1701"/>
          <w:tab w:val="left" w:pos="2124"/>
          <w:tab w:val="left" w:pos="2832"/>
          <w:tab w:val="left" w:pos="3540"/>
          <w:tab w:val="left" w:pos="4248"/>
        </w:tabs>
        <w:spacing w:line="240" w:lineRule="auto"/>
        <w:rPr>
          <w:rFonts w:ascii="Arial" w:hAnsi="Arial" w:cs="Arial"/>
          <w:sz w:val="19"/>
          <w:szCs w:val="19"/>
        </w:rPr>
      </w:pPr>
    </w:p>
    <w:p w:rsidR="00973121" w:rsidRPr="00676911" w:rsidRDefault="00973121" w:rsidP="00DD1A2C">
      <w:pPr>
        <w:spacing w:line="240" w:lineRule="auto"/>
        <w:ind w:left="567" w:hanging="567"/>
        <w:rPr>
          <w:rFonts w:ascii="Arial" w:hAnsi="Arial" w:cs="Arial"/>
          <w:b/>
          <w:sz w:val="19"/>
          <w:szCs w:val="19"/>
          <w:lang w:val="es-ES_tradnl"/>
        </w:rPr>
      </w:pPr>
      <w:r w:rsidRPr="00676911">
        <w:rPr>
          <w:rFonts w:ascii="Arial" w:hAnsi="Arial" w:cs="Arial"/>
          <w:b/>
          <w:sz w:val="19"/>
          <w:szCs w:val="19"/>
          <w:lang w:val="es-ES_tradnl"/>
        </w:rPr>
        <w:t>71.</w:t>
      </w:r>
      <w:r w:rsidRPr="00676911">
        <w:rPr>
          <w:rFonts w:ascii="Arial" w:hAnsi="Arial" w:cs="Arial"/>
          <w:b/>
          <w:sz w:val="19"/>
          <w:szCs w:val="19"/>
          <w:lang w:val="es-ES_tradnl"/>
        </w:rPr>
        <w:tab/>
        <w:t>Confirmación de recepción de posturas.</w:t>
      </w:r>
    </w:p>
    <w:p w:rsidR="00973121" w:rsidRPr="00676911" w:rsidRDefault="00973121" w:rsidP="00DD1A2C">
      <w:pPr>
        <w:tabs>
          <w:tab w:val="left" w:pos="1134"/>
        </w:tabs>
        <w:spacing w:line="240" w:lineRule="auto"/>
        <w:rPr>
          <w:rFonts w:ascii="Arial" w:hAnsi="Arial" w:cs="Arial"/>
          <w:b/>
          <w:sz w:val="19"/>
          <w:szCs w:val="19"/>
        </w:rPr>
      </w:pPr>
    </w:p>
    <w:p w:rsidR="00973121" w:rsidRPr="00676911" w:rsidRDefault="00973121" w:rsidP="00DD1A2C">
      <w:pPr>
        <w:tabs>
          <w:tab w:val="left" w:pos="708"/>
          <w:tab w:val="left" w:pos="1134"/>
          <w:tab w:val="left" w:pos="1416"/>
          <w:tab w:val="left" w:pos="2124"/>
          <w:tab w:val="left" w:pos="2832"/>
          <w:tab w:val="left" w:pos="3540"/>
          <w:tab w:val="left" w:pos="4248"/>
        </w:tabs>
        <w:spacing w:line="240" w:lineRule="auto"/>
        <w:rPr>
          <w:rFonts w:ascii="Arial" w:hAnsi="Arial" w:cs="Arial"/>
          <w:sz w:val="19"/>
          <w:szCs w:val="19"/>
        </w:rPr>
      </w:pPr>
      <w:r w:rsidRPr="00676911">
        <w:rPr>
          <w:rFonts w:ascii="Arial" w:hAnsi="Arial" w:cs="Arial"/>
          <w:sz w:val="19"/>
          <w:szCs w:val="19"/>
        </w:rPr>
        <w:t xml:space="preserve">Para los efectos del artículo 223 primer párrafo del Código y la regla </w:t>
      </w:r>
      <w:r w:rsidR="00F71BEE" w:rsidRPr="00676911">
        <w:rPr>
          <w:rFonts w:ascii="Arial" w:hAnsi="Arial" w:cs="Arial"/>
          <w:sz w:val="19"/>
          <w:szCs w:val="19"/>
        </w:rPr>
        <w:t>70</w:t>
      </w:r>
      <w:r w:rsidRPr="00676911">
        <w:rPr>
          <w:rFonts w:ascii="Arial" w:hAnsi="Arial" w:cs="Arial"/>
          <w:sz w:val="19"/>
          <w:szCs w:val="19"/>
        </w:rPr>
        <w:t xml:space="preserve"> fracción </w:t>
      </w:r>
      <w:r w:rsidR="00F71BEE" w:rsidRPr="00676911">
        <w:rPr>
          <w:rFonts w:ascii="Arial" w:hAnsi="Arial" w:cs="Arial"/>
          <w:sz w:val="19"/>
          <w:szCs w:val="19"/>
        </w:rPr>
        <w:t>III,</w:t>
      </w:r>
      <w:r w:rsidRPr="00676911">
        <w:rPr>
          <w:rFonts w:ascii="Arial" w:hAnsi="Arial" w:cs="Arial"/>
          <w:sz w:val="19"/>
          <w:szCs w:val="19"/>
        </w:rPr>
        <w:t xml:space="preserve"> la Secretaría enviará a la dirección de correo electrónico de los postores, mensaje que confirme la recepción de sus posturas, en el cual se señalará el importe ofrecido, clave de la postura, la fecha y hora de dicho ofrecimiento, así como el bien de que se trate. Asimismo, se cargara en el sistema un mensaje proporcionando la clave de la postura y el monto ofrecido. </w:t>
      </w:r>
    </w:p>
    <w:p w:rsidR="00973121" w:rsidRPr="00676911" w:rsidRDefault="00973121" w:rsidP="00DD1A2C">
      <w:pPr>
        <w:tabs>
          <w:tab w:val="left" w:pos="708"/>
          <w:tab w:val="left" w:pos="1134"/>
          <w:tab w:val="left" w:pos="1416"/>
          <w:tab w:val="left" w:pos="2124"/>
          <w:tab w:val="left" w:pos="2832"/>
          <w:tab w:val="left" w:pos="3540"/>
          <w:tab w:val="left" w:pos="4248"/>
        </w:tabs>
        <w:spacing w:line="240" w:lineRule="auto"/>
        <w:rPr>
          <w:rFonts w:ascii="Arial" w:hAnsi="Arial" w:cs="Arial"/>
          <w:sz w:val="19"/>
          <w:szCs w:val="19"/>
        </w:rPr>
      </w:pPr>
    </w:p>
    <w:p w:rsidR="00973121" w:rsidRPr="00676911" w:rsidRDefault="00973121" w:rsidP="00DD1A2C">
      <w:pPr>
        <w:spacing w:line="240" w:lineRule="auto"/>
        <w:rPr>
          <w:rFonts w:ascii="Arial" w:hAnsi="Arial" w:cs="Arial"/>
          <w:sz w:val="19"/>
          <w:szCs w:val="19"/>
        </w:rPr>
      </w:pPr>
      <w:r w:rsidRPr="00676911">
        <w:rPr>
          <w:rFonts w:ascii="Arial" w:hAnsi="Arial" w:cs="Arial"/>
          <w:sz w:val="19"/>
          <w:szCs w:val="19"/>
        </w:rPr>
        <w:t>Todo lo anterior previa entrega del comprobante establecido en la fracción IV de la regla 73.</w:t>
      </w:r>
    </w:p>
    <w:p w:rsidR="00973121" w:rsidRPr="00676911" w:rsidRDefault="00973121" w:rsidP="00DD1A2C">
      <w:pPr>
        <w:spacing w:line="240" w:lineRule="auto"/>
        <w:rPr>
          <w:rFonts w:ascii="Arial" w:hAnsi="Arial" w:cs="Arial"/>
          <w:sz w:val="19"/>
          <w:szCs w:val="19"/>
        </w:rPr>
      </w:pPr>
    </w:p>
    <w:p w:rsidR="00973121" w:rsidRPr="00676911" w:rsidRDefault="00973121" w:rsidP="00DD1A2C">
      <w:pPr>
        <w:spacing w:line="240" w:lineRule="auto"/>
        <w:ind w:left="567" w:hanging="567"/>
        <w:rPr>
          <w:rFonts w:ascii="Arial" w:hAnsi="Arial" w:cs="Arial"/>
          <w:b/>
          <w:sz w:val="19"/>
          <w:szCs w:val="19"/>
          <w:lang w:val="es-ES_tradnl"/>
        </w:rPr>
      </w:pPr>
      <w:r w:rsidRPr="00676911">
        <w:rPr>
          <w:rFonts w:ascii="Arial" w:hAnsi="Arial" w:cs="Arial"/>
          <w:b/>
          <w:sz w:val="19"/>
          <w:szCs w:val="19"/>
          <w:lang w:val="es-ES_tradnl"/>
        </w:rPr>
        <w:t xml:space="preserve">72. </w:t>
      </w:r>
      <w:r w:rsidRPr="00676911">
        <w:rPr>
          <w:rFonts w:ascii="Arial" w:hAnsi="Arial" w:cs="Arial"/>
          <w:b/>
          <w:sz w:val="19"/>
          <w:szCs w:val="19"/>
          <w:lang w:val="es-ES_tradnl"/>
        </w:rPr>
        <w:tab/>
        <w:t>Recepción y aceptación de posturas.</w:t>
      </w:r>
    </w:p>
    <w:p w:rsidR="00973121" w:rsidRPr="00676911" w:rsidRDefault="00973121" w:rsidP="00DD1A2C">
      <w:pPr>
        <w:spacing w:line="240" w:lineRule="auto"/>
        <w:ind w:left="1134" w:hanging="1134"/>
        <w:rPr>
          <w:rFonts w:ascii="Arial" w:hAnsi="Arial" w:cs="Arial"/>
          <w:b/>
          <w:sz w:val="19"/>
          <w:szCs w:val="19"/>
        </w:rPr>
      </w:pPr>
    </w:p>
    <w:p w:rsidR="00973121" w:rsidRPr="00676911" w:rsidRDefault="00973121" w:rsidP="00DD1A2C">
      <w:pPr>
        <w:tabs>
          <w:tab w:val="left" w:pos="2268"/>
        </w:tabs>
        <w:spacing w:line="240" w:lineRule="auto"/>
        <w:rPr>
          <w:rFonts w:ascii="Arial" w:hAnsi="Arial" w:cs="Arial"/>
          <w:sz w:val="19"/>
          <w:szCs w:val="19"/>
        </w:rPr>
      </w:pPr>
      <w:r w:rsidRPr="00676911">
        <w:rPr>
          <w:rFonts w:ascii="Arial" w:hAnsi="Arial" w:cs="Arial"/>
          <w:sz w:val="19"/>
          <w:szCs w:val="19"/>
        </w:rPr>
        <w:t>Para los efectos del artículo 225 del Código, si dentro de los veinte minutos previos al vencimiento del plazo para la conclusión de la subasta, se recibe una postura que mejore las anteriores, ésta no se cerrará y, en este caso, a partir de las 12:00 horas del día de que se trate, (hora de la zona centro de México) la Secretaría concederá plazos sucesivos de 5 minutos cada uno, hasta que la última postura no sea mejorada. Una vez transcurrido el último plazo sin que se reciba una mejor postura se tendrá por concluida la subasta.</w:t>
      </w:r>
    </w:p>
    <w:p w:rsidR="00973121" w:rsidRPr="00676911" w:rsidRDefault="00973121" w:rsidP="00DD1A2C">
      <w:pPr>
        <w:tabs>
          <w:tab w:val="left" w:pos="2268"/>
        </w:tabs>
        <w:spacing w:line="240" w:lineRule="auto"/>
        <w:rPr>
          <w:rFonts w:ascii="Arial" w:hAnsi="Arial" w:cs="Arial"/>
          <w:sz w:val="19"/>
          <w:szCs w:val="19"/>
        </w:rPr>
      </w:pPr>
    </w:p>
    <w:p w:rsidR="00973121" w:rsidRPr="00676911" w:rsidRDefault="00973121" w:rsidP="00DD1A2C">
      <w:pPr>
        <w:spacing w:line="240" w:lineRule="auto"/>
        <w:rPr>
          <w:rFonts w:ascii="Arial" w:hAnsi="Arial" w:cs="Arial"/>
          <w:sz w:val="19"/>
          <w:szCs w:val="19"/>
        </w:rPr>
      </w:pPr>
      <w:r w:rsidRPr="00676911">
        <w:rPr>
          <w:rFonts w:ascii="Arial" w:hAnsi="Arial" w:cs="Arial"/>
          <w:sz w:val="19"/>
          <w:szCs w:val="19"/>
        </w:rPr>
        <w:t>Cuando existan varios postores que hayan ofrecido una suma igual y dicha suma sea la postura más alta, se aceptará la primera postura que se haya recibido.</w:t>
      </w:r>
    </w:p>
    <w:p w:rsidR="00973121" w:rsidRPr="00676911" w:rsidRDefault="00973121" w:rsidP="00DD1A2C">
      <w:pPr>
        <w:spacing w:line="240" w:lineRule="auto"/>
        <w:rPr>
          <w:rFonts w:ascii="Arial" w:hAnsi="Arial" w:cs="Arial"/>
          <w:sz w:val="19"/>
          <w:szCs w:val="19"/>
        </w:rPr>
      </w:pPr>
    </w:p>
    <w:p w:rsidR="00973121" w:rsidRPr="00676911" w:rsidRDefault="00973121" w:rsidP="00DD1A2C">
      <w:pPr>
        <w:spacing w:line="240" w:lineRule="auto"/>
        <w:rPr>
          <w:rFonts w:ascii="Arial" w:hAnsi="Arial" w:cs="Arial"/>
          <w:sz w:val="19"/>
          <w:szCs w:val="19"/>
        </w:rPr>
      </w:pPr>
      <w:r w:rsidRPr="00676911">
        <w:rPr>
          <w:rFonts w:ascii="Arial" w:hAnsi="Arial" w:cs="Arial"/>
          <w:sz w:val="19"/>
          <w:szCs w:val="19"/>
        </w:rPr>
        <w:t>Los postores podrán verificar en la página de la Secretaría donde se lleva a cabo el remate, las posturas que los demás postores vayan efectuando dentro del periodo antes señalado.</w:t>
      </w:r>
    </w:p>
    <w:p w:rsidR="00973121" w:rsidRPr="00676911" w:rsidRDefault="00973121" w:rsidP="00DD1A2C">
      <w:pPr>
        <w:spacing w:line="240" w:lineRule="auto"/>
        <w:rPr>
          <w:rFonts w:ascii="Arial" w:hAnsi="Arial" w:cs="Arial"/>
          <w:sz w:val="19"/>
          <w:szCs w:val="19"/>
        </w:rPr>
      </w:pPr>
    </w:p>
    <w:p w:rsidR="00973121" w:rsidRPr="00676911" w:rsidRDefault="00973121" w:rsidP="00DD1A2C">
      <w:pPr>
        <w:spacing w:line="240" w:lineRule="auto"/>
        <w:rPr>
          <w:rFonts w:ascii="Arial" w:hAnsi="Arial" w:cs="Arial"/>
          <w:sz w:val="19"/>
          <w:szCs w:val="19"/>
        </w:rPr>
      </w:pPr>
      <w:r w:rsidRPr="00676911">
        <w:rPr>
          <w:rFonts w:ascii="Arial" w:hAnsi="Arial" w:cs="Arial"/>
          <w:sz w:val="19"/>
          <w:szCs w:val="19"/>
        </w:rPr>
        <w:t>La Secretaría fincará el remate a favor de quien haya hecho la mejor postura y haya realizado el pago dentro de los plazos establecidos en los artículos 227 y 228 del Código.</w:t>
      </w:r>
    </w:p>
    <w:p w:rsidR="00973121" w:rsidRPr="00676911" w:rsidRDefault="00973121" w:rsidP="00DD1A2C">
      <w:pPr>
        <w:spacing w:line="240" w:lineRule="auto"/>
        <w:rPr>
          <w:rFonts w:ascii="Arial" w:hAnsi="Arial" w:cs="Arial"/>
          <w:sz w:val="19"/>
          <w:szCs w:val="19"/>
        </w:rPr>
      </w:pPr>
    </w:p>
    <w:p w:rsidR="00973121" w:rsidRPr="00676911" w:rsidRDefault="00973121" w:rsidP="00DD1A2C">
      <w:pPr>
        <w:spacing w:line="240" w:lineRule="auto"/>
        <w:rPr>
          <w:rFonts w:ascii="Arial" w:hAnsi="Arial" w:cs="Arial"/>
          <w:sz w:val="19"/>
          <w:szCs w:val="19"/>
        </w:rPr>
      </w:pPr>
      <w:r w:rsidRPr="00676911">
        <w:rPr>
          <w:rFonts w:ascii="Arial" w:hAnsi="Arial" w:cs="Arial"/>
          <w:sz w:val="19"/>
          <w:szCs w:val="19"/>
        </w:rPr>
        <w:t>En caso de incumplimiento del postor ganador, la Secretaría  fincará el remate a favor del segundo o siguientes postores que hayan hecho la siguiente postura más alta, y realizado el pago de la postura ofrecida.</w:t>
      </w:r>
    </w:p>
    <w:p w:rsidR="00973121" w:rsidRPr="00676911" w:rsidRDefault="00973121" w:rsidP="00DD1A2C">
      <w:pPr>
        <w:spacing w:line="240" w:lineRule="auto"/>
        <w:rPr>
          <w:rFonts w:ascii="Arial" w:hAnsi="Arial" w:cs="Arial"/>
          <w:sz w:val="19"/>
          <w:szCs w:val="19"/>
        </w:rPr>
      </w:pPr>
    </w:p>
    <w:p w:rsidR="00973121" w:rsidRPr="00676911" w:rsidRDefault="00973121" w:rsidP="00DD1A2C">
      <w:pPr>
        <w:spacing w:line="240" w:lineRule="auto"/>
        <w:rPr>
          <w:rFonts w:ascii="Arial" w:hAnsi="Arial" w:cs="Arial"/>
          <w:sz w:val="19"/>
          <w:szCs w:val="19"/>
        </w:rPr>
      </w:pPr>
      <w:r w:rsidRPr="00676911">
        <w:rPr>
          <w:rFonts w:ascii="Arial" w:hAnsi="Arial" w:cs="Arial"/>
          <w:sz w:val="19"/>
          <w:szCs w:val="19"/>
        </w:rPr>
        <w:t>El resultado del remate, se comunicará al postor ganador a través de su correo electrónico, informando los plazos en que deberá efectuar el pago del saldo de la cantidad ofrecida de contado en su postura o el que resulte de las mejoras. Asimismo, se comunicará por ese mismo medio a los demás postores que hubieren participado en el remate dicho resultado, informándoles que la devolución de su depósito procederá en los términos de la regla 8.</w:t>
      </w:r>
    </w:p>
    <w:p w:rsidR="00973121" w:rsidRPr="00676911" w:rsidRDefault="00973121" w:rsidP="00DD1A2C">
      <w:pPr>
        <w:spacing w:line="240" w:lineRule="auto"/>
        <w:rPr>
          <w:rFonts w:ascii="Arial" w:hAnsi="Arial" w:cs="Arial"/>
          <w:sz w:val="19"/>
          <w:szCs w:val="19"/>
        </w:rPr>
      </w:pPr>
    </w:p>
    <w:p w:rsidR="00973121" w:rsidRPr="00676911" w:rsidRDefault="00973121" w:rsidP="00DD1A2C">
      <w:pPr>
        <w:spacing w:line="240" w:lineRule="auto"/>
        <w:rPr>
          <w:rFonts w:ascii="Arial" w:hAnsi="Arial" w:cs="Arial"/>
          <w:sz w:val="19"/>
          <w:szCs w:val="19"/>
        </w:rPr>
      </w:pPr>
      <w:r w:rsidRPr="00676911">
        <w:rPr>
          <w:rFonts w:ascii="Arial" w:hAnsi="Arial" w:cs="Arial"/>
          <w:sz w:val="19"/>
          <w:szCs w:val="19"/>
        </w:rPr>
        <w:t>Asimismo, para los efectos de los artículos 225 del Código y 153 del Reglamento, la hora establecida para la subasta será la hora de la zona centro de México y los postores podrán verificar en la página de Internet de la Secretaría, las posturas que los demás postores vayan efectuando dentro del periodo que establece el artículo 225 antes señalado, utilizando su</w:t>
      </w:r>
      <w:r w:rsidRPr="00676911">
        <w:rPr>
          <w:rFonts w:ascii="Arial" w:hAnsi="Arial" w:cs="Arial"/>
          <w:b/>
          <w:sz w:val="19"/>
          <w:szCs w:val="19"/>
        </w:rPr>
        <w:t xml:space="preserve"> </w:t>
      </w:r>
      <w:r w:rsidRPr="00676911">
        <w:rPr>
          <w:rFonts w:ascii="Arial" w:hAnsi="Arial" w:cs="Arial"/>
          <w:sz w:val="19"/>
          <w:szCs w:val="19"/>
        </w:rPr>
        <w:t>Clave de Identificación de Usuario (ID).</w:t>
      </w:r>
    </w:p>
    <w:p w:rsidR="00973121" w:rsidRPr="00676911" w:rsidRDefault="00973121" w:rsidP="00DD1A2C">
      <w:pPr>
        <w:spacing w:line="240" w:lineRule="auto"/>
        <w:rPr>
          <w:rFonts w:ascii="Arial" w:hAnsi="Arial" w:cs="Arial"/>
          <w:sz w:val="19"/>
          <w:szCs w:val="19"/>
        </w:rPr>
      </w:pPr>
    </w:p>
    <w:p w:rsidR="00973121" w:rsidRPr="00676911" w:rsidRDefault="00973121" w:rsidP="00DD1A2C">
      <w:pPr>
        <w:spacing w:line="240" w:lineRule="auto"/>
        <w:ind w:left="567" w:hanging="567"/>
        <w:rPr>
          <w:rFonts w:ascii="Arial" w:hAnsi="Arial" w:cs="Arial"/>
          <w:b/>
          <w:sz w:val="19"/>
          <w:szCs w:val="19"/>
        </w:rPr>
      </w:pPr>
      <w:r w:rsidRPr="00676911">
        <w:rPr>
          <w:rFonts w:ascii="Arial" w:hAnsi="Arial" w:cs="Arial"/>
          <w:b/>
          <w:sz w:val="19"/>
          <w:szCs w:val="19"/>
          <w:lang w:val="es-ES_tradnl"/>
        </w:rPr>
        <w:t>73.</w:t>
      </w:r>
      <w:r w:rsidRPr="00676911">
        <w:rPr>
          <w:rFonts w:ascii="Arial" w:hAnsi="Arial" w:cs="Arial"/>
          <w:b/>
          <w:sz w:val="19"/>
          <w:szCs w:val="19"/>
          <w:lang w:val="es-ES_tradnl"/>
        </w:rPr>
        <w:tab/>
        <w:t>Entero del saldo de la cantidad ofrecida en la postura o de la que</w:t>
      </w:r>
      <w:r w:rsidRPr="00676911">
        <w:rPr>
          <w:rFonts w:ascii="Arial" w:hAnsi="Arial" w:cs="Arial"/>
          <w:b/>
          <w:sz w:val="19"/>
          <w:szCs w:val="19"/>
        </w:rPr>
        <w:t xml:space="preserve"> resultó de las mejoras.</w:t>
      </w:r>
    </w:p>
    <w:p w:rsidR="00973121" w:rsidRPr="00676911" w:rsidRDefault="00973121" w:rsidP="00DD1A2C">
      <w:pPr>
        <w:spacing w:line="240" w:lineRule="auto"/>
        <w:rPr>
          <w:rFonts w:ascii="Arial" w:hAnsi="Arial" w:cs="Arial"/>
          <w:sz w:val="19"/>
          <w:szCs w:val="19"/>
        </w:rPr>
      </w:pPr>
    </w:p>
    <w:p w:rsidR="00973121" w:rsidRPr="00676911" w:rsidRDefault="00973121" w:rsidP="00DD1A2C">
      <w:pPr>
        <w:spacing w:line="240" w:lineRule="auto"/>
        <w:rPr>
          <w:rFonts w:ascii="Arial" w:hAnsi="Arial" w:cs="Arial"/>
          <w:sz w:val="19"/>
          <w:szCs w:val="19"/>
        </w:rPr>
      </w:pPr>
      <w:r w:rsidRPr="00676911">
        <w:rPr>
          <w:rFonts w:ascii="Arial" w:hAnsi="Arial" w:cs="Arial"/>
          <w:sz w:val="19"/>
          <w:szCs w:val="19"/>
        </w:rPr>
        <w:t>Para los efectos del artículo 228 del Código, el postor ganador, deberá enterar su postura o la que resulte de las mejoras dentro de los tres días siguientes a la fecha de conclusión de la subasta, tratándose de bienes muebles, o dentro de los diez días siguientes a la fecha de conclusión de la subasta, en caso de bienes inmuebles, de conformidad con el siguiente procedimiento:</w:t>
      </w:r>
    </w:p>
    <w:p w:rsidR="00973121" w:rsidRPr="00676911" w:rsidRDefault="00973121" w:rsidP="00DD1A2C">
      <w:pPr>
        <w:spacing w:line="240" w:lineRule="auto"/>
        <w:ind w:left="142"/>
        <w:rPr>
          <w:rFonts w:ascii="Arial" w:hAnsi="Arial" w:cs="Arial"/>
          <w:sz w:val="19"/>
          <w:szCs w:val="19"/>
        </w:rPr>
      </w:pPr>
    </w:p>
    <w:p w:rsidR="00973121" w:rsidRPr="00676911" w:rsidRDefault="00973121" w:rsidP="00A42978">
      <w:pPr>
        <w:numPr>
          <w:ilvl w:val="0"/>
          <w:numId w:val="77"/>
        </w:numPr>
        <w:tabs>
          <w:tab w:val="left" w:pos="709"/>
        </w:tabs>
        <w:spacing w:line="240" w:lineRule="auto"/>
        <w:ind w:left="709" w:hanging="709"/>
        <w:rPr>
          <w:rFonts w:ascii="Arial" w:hAnsi="Arial" w:cs="Arial"/>
          <w:sz w:val="19"/>
          <w:szCs w:val="19"/>
        </w:rPr>
      </w:pPr>
      <w:r w:rsidRPr="00676911">
        <w:rPr>
          <w:rFonts w:ascii="Arial" w:hAnsi="Arial" w:cs="Arial"/>
          <w:sz w:val="19"/>
          <w:szCs w:val="19"/>
        </w:rPr>
        <w:t>Acceder a la página de Internet de la Secretaría en la opción “</w:t>
      </w:r>
      <w:proofErr w:type="spellStart"/>
      <w:r w:rsidRPr="00676911">
        <w:rPr>
          <w:rFonts w:ascii="Arial" w:hAnsi="Arial" w:cs="Arial"/>
          <w:sz w:val="19"/>
          <w:szCs w:val="19"/>
        </w:rPr>
        <w:t>SubastaSEFIN</w:t>
      </w:r>
      <w:proofErr w:type="spellEnd"/>
      <w:r w:rsidRPr="00676911">
        <w:rPr>
          <w:rFonts w:ascii="Arial" w:hAnsi="Arial" w:cs="Arial"/>
          <w:sz w:val="19"/>
          <w:szCs w:val="19"/>
        </w:rPr>
        <w:t>”;</w:t>
      </w:r>
    </w:p>
    <w:p w:rsidR="00973121" w:rsidRPr="00676911" w:rsidRDefault="00A42978" w:rsidP="00A42978">
      <w:pPr>
        <w:tabs>
          <w:tab w:val="left" w:pos="709"/>
        </w:tabs>
        <w:spacing w:line="240" w:lineRule="auto"/>
        <w:ind w:left="709" w:hanging="709"/>
        <w:rPr>
          <w:rFonts w:ascii="Arial" w:hAnsi="Arial" w:cs="Arial"/>
          <w:sz w:val="19"/>
          <w:szCs w:val="19"/>
        </w:rPr>
      </w:pPr>
      <w:r w:rsidRPr="00676911">
        <w:rPr>
          <w:rFonts w:ascii="Arial" w:hAnsi="Arial" w:cs="Arial"/>
          <w:sz w:val="19"/>
          <w:szCs w:val="19"/>
        </w:rPr>
        <w:tab/>
      </w:r>
    </w:p>
    <w:p w:rsidR="00973121" w:rsidRPr="00676911" w:rsidRDefault="00973121" w:rsidP="00A42978">
      <w:pPr>
        <w:numPr>
          <w:ilvl w:val="0"/>
          <w:numId w:val="77"/>
        </w:numPr>
        <w:tabs>
          <w:tab w:val="left" w:pos="709"/>
        </w:tabs>
        <w:spacing w:line="240" w:lineRule="auto"/>
        <w:ind w:left="709" w:hanging="709"/>
        <w:rPr>
          <w:rFonts w:ascii="Arial" w:hAnsi="Arial" w:cs="Arial"/>
          <w:sz w:val="19"/>
          <w:szCs w:val="19"/>
        </w:rPr>
      </w:pPr>
      <w:r w:rsidRPr="00676911">
        <w:rPr>
          <w:rFonts w:ascii="Arial" w:hAnsi="Arial" w:cs="Arial"/>
          <w:sz w:val="19"/>
          <w:szCs w:val="19"/>
        </w:rPr>
        <w:lastRenderedPageBreak/>
        <w:t>Proporcionar su Clave de Identificación de Usuario (ID), que le fue proporcionado por la Secretaría al momento de efectuar su registro, ingresar a la opción denominada “bitácora” y acceder al bien del cual resultó postor ganador;</w:t>
      </w:r>
    </w:p>
    <w:p w:rsidR="00973121" w:rsidRPr="00676911" w:rsidRDefault="00973121" w:rsidP="00A42978">
      <w:pPr>
        <w:tabs>
          <w:tab w:val="left" w:pos="709"/>
        </w:tabs>
        <w:spacing w:line="240" w:lineRule="auto"/>
        <w:ind w:left="709" w:hanging="709"/>
        <w:rPr>
          <w:rFonts w:ascii="Arial" w:hAnsi="Arial" w:cs="Arial"/>
          <w:sz w:val="19"/>
          <w:szCs w:val="19"/>
        </w:rPr>
      </w:pPr>
    </w:p>
    <w:p w:rsidR="00973121" w:rsidRPr="00676911" w:rsidRDefault="00973121" w:rsidP="00A42978">
      <w:pPr>
        <w:numPr>
          <w:ilvl w:val="0"/>
          <w:numId w:val="77"/>
        </w:numPr>
        <w:tabs>
          <w:tab w:val="left" w:pos="709"/>
        </w:tabs>
        <w:spacing w:line="240" w:lineRule="auto"/>
        <w:ind w:left="709" w:hanging="709"/>
        <w:rPr>
          <w:rFonts w:ascii="Arial" w:hAnsi="Arial" w:cs="Arial"/>
          <w:sz w:val="19"/>
          <w:szCs w:val="19"/>
        </w:rPr>
      </w:pPr>
      <w:r w:rsidRPr="00676911">
        <w:rPr>
          <w:rFonts w:ascii="Arial" w:hAnsi="Arial" w:cs="Arial"/>
          <w:sz w:val="19"/>
          <w:szCs w:val="19"/>
        </w:rPr>
        <w:t>De conformidad con el artículo 223, último párrafo del Código, su Clave de Identificación de Usuario (ID) sustituirá a la FIEL, y</w:t>
      </w:r>
    </w:p>
    <w:p w:rsidR="00973121" w:rsidRPr="00676911" w:rsidRDefault="00973121" w:rsidP="00DD1A2C">
      <w:pPr>
        <w:spacing w:line="240" w:lineRule="auto"/>
        <w:ind w:left="1134" w:hanging="1134"/>
        <w:rPr>
          <w:rFonts w:ascii="Arial" w:hAnsi="Arial" w:cs="Arial"/>
          <w:sz w:val="19"/>
          <w:szCs w:val="19"/>
        </w:rPr>
      </w:pPr>
    </w:p>
    <w:p w:rsidR="00973121" w:rsidRPr="00676911" w:rsidRDefault="00973121" w:rsidP="00A42978">
      <w:pPr>
        <w:numPr>
          <w:ilvl w:val="0"/>
          <w:numId w:val="77"/>
        </w:numPr>
        <w:tabs>
          <w:tab w:val="left" w:pos="709"/>
        </w:tabs>
        <w:spacing w:line="240" w:lineRule="auto"/>
        <w:ind w:left="709" w:hanging="709"/>
        <w:rPr>
          <w:rFonts w:ascii="Arial" w:hAnsi="Arial" w:cs="Arial"/>
          <w:sz w:val="19"/>
          <w:szCs w:val="19"/>
        </w:rPr>
      </w:pPr>
      <w:r w:rsidRPr="00676911">
        <w:rPr>
          <w:rFonts w:ascii="Arial" w:hAnsi="Arial" w:cs="Arial"/>
          <w:sz w:val="19"/>
          <w:szCs w:val="19"/>
        </w:rPr>
        <w:t>Efectuar el pago de la garantía mediante transferencia electrónica de fondos a través de las instituciones de crédito autorizadas, remitir el comprobante de pago a través de “</w:t>
      </w:r>
      <w:proofErr w:type="spellStart"/>
      <w:r w:rsidRPr="00676911">
        <w:rPr>
          <w:rFonts w:ascii="Arial" w:hAnsi="Arial" w:cs="Arial"/>
          <w:sz w:val="19"/>
          <w:szCs w:val="19"/>
        </w:rPr>
        <w:t>SubastaSEFIN</w:t>
      </w:r>
      <w:proofErr w:type="spellEnd"/>
      <w:r w:rsidRPr="00676911">
        <w:rPr>
          <w:rFonts w:ascii="Arial" w:hAnsi="Arial" w:cs="Arial"/>
          <w:sz w:val="19"/>
          <w:szCs w:val="19"/>
        </w:rPr>
        <w:t xml:space="preserve">”. </w:t>
      </w:r>
    </w:p>
    <w:p w:rsidR="00973121" w:rsidRPr="00676911" w:rsidRDefault="00973121" w:rsidP="00DD1A2C">
      <w:pPr>
        <w:tabs>
          <w:tab w:val="left" w:pos="1418"/>
        </w:tabs>
        <w:spacing w:line="240" w:lineRule="auto"/>
        <w:rPr>
          <w:rFonts w:ascii="Arial" w:hAnsi="Arial" w:cs="Arial"/>
          <w:sz w:val="19"/>
          <w:szCs w:val="19"/>
        </w:rPr>
      </w:pPr>
    </w:p>
    <w:p w:rsidR="00973121" w:rsidRPr="00676911" w:rsidRDefault="00973121" w:rsidP="00DD1A2C">
      <w:pPr>
        <w:spacing w:line="240" w:lineRule="auto"/>
        <w:rPr>
          <w:rFonts w:ascii="Arial" w:hAnsi="Arial" w:cs="Arial"/>
          <w:sz w:val="19"/>
          <w:szCs w:val="19"/>
        </w:rPr>
      </w:pPr>
      <w:r w:rsidRPr="00676911">
        <w:rPr>
          <w:rFonts w:ascii="Arial" w:hAnsi="Arial" w:cs="Arial"/>
          <w:sz w:val="19"/>
          <w:szCs w:val="19"/>
        </w:rPr>
        <w:t>La Secretaría confirmará la recepción del comprobante de pago y una vez validado dicho pago procederá a informar mediante correo electrónico la autentificación de las operaciones realizadas.</w:t>
      </w:r>
    </w:p>
    <w:p w:rsidR="00973121" w:rsidRPr="00676911" w:rsidRDefault="00973121" w:rsidP="00DD1A2C">
      <w:pPr>
        <w:spacing w:line="240" w:lineRule="auto"/>
        <w:rPr>
          <w:rFonts w:ascii="Arial" w:hAnsi="Arial" w:cs="Arial"/>
          <w:sz w:val="19"/>
          <w:szCs w:val="19"/>
        </w:rPr>
      </w:pPr>
    </w:p>
    <w:p w:rsidR="00973121" w:rsidRPr="00676911" w:rsidRDefault="00973121" w:rsidP="00DD1A2C">
      <w:pPr>
        <w:spacing w:line="240" w:lineRule="auto"/>
        <w:rPr>
          <w:rFonts w:ascii="Arial" w:hAnsi="Arial" w:cs="Arial"/>
          <w:sz w:val="19"/>
          <w:szCs w:val="19"/>
        </w:rPr>
      </w:pPr>
      <w:r w:rsidRPr="00676911">
        <w:rPr>
          <w:rFonts w:ascii="Arial" w:hAnsi="Arial" w:cs="Arial"/>
          <w:sz w:val="19"/>
          <w:szCs w:val="19"/>
        </w:rPr>
        <w:t>La presente regla será aplicable para los siguientes postores, y los plazos señalados correrán a partir del día en que se le informe mediante correo electrónico, que resultó ser el siguiente postor ganador.</w:t>
      </w:r>
    </w:p>
    <w:p w:rsidR="00973121" w:rsidRPr="00676911" w:rsidRDefault="00973121" w:rsidP="00DD1A2C">
      <w:pPr>
        <w:spacing w:line="240" w:lineRule="auto"/>
        <w:rPr>
          <w:rFonts w:ascii="Arial" w:hAnsi="Arial" w:cs="Arial"/>
          <w:sz w:val="19"/>
          <w:szCs w:val="19"/>
        </w:rPr>
      </w:pPr>
    </w:p>
    <w:p w:rsidR="00973121" w:rsidRPr="00676911" w:rsidRDefault="00973121" w:rsidP="00DD1A2C">
      <w:pPr>
        <w:spacing w:line="240" w:lineRule="auto"/>
        <w:rPr>
          <w:rFonts w:ascii="Arial" w:hAnsi="Arial" w:cs="Arial"/>
          <w:sz w:val="19"/>
          <w:szCs w:val="19"/>
        </w:rPr>
      </w:pPr>
      <w:r w:rsidRPr="00676911">
        <w:rPr>
          <w:rFonts w:ascii="Arial" w:hAnsi="Arial" w:cs="Arial"/>
          <w:sz w:val="19"/>
          <w:szCs w:val="19"/>
        </w:rPr>
        <w:t>Al no haber más postores, se reanudará la almoneda en la forma y plazos que señala el artículo 226 del Código, en este caso, se comunicará a los postores que hubieren participado en el remate, el inicio de la almoneda a través de su correo electrónico.</w:t>
      </w:r>
    </w:p>
    <w:p w:rsidR="00973121" w:rsidRPr="00676911" w:rsidRDefault="00973121" w:rsidP="00DD1A2C">
      <w:pPr>
        <w:spacing w:line="240" w:lineRule="auto"/>
        <w:rPr>
          <w:rFonts w:ascii="Arial" w:hAnsi="Arial" w:cs="Arial"/>
          <w:sz w:val="19"/>
          <w:szCs w:val="19"/>
        </w:rPr>
      </w:pPr>
    </w:p>
    <w:p w:rsidR="00973121" w:rsidRPr="00676911" w:rsidRDefault="00973121" w:rsidP="00DD1A2C">
      <w:pPr>
        <w:spacing w:line="240" w:lineRule="auto"/>
        <w:ind w:left="567" w:hanging="567"/>
        <w:rPr>
          <w:rFonts w:ascii="Arial" w:hAnsi="Arial" w:cs="Arial"/>
          <w:b/>
          <w:sz w:val="19"/>
          <w:szCs w:val="19"/>
        </w:rPr>
      </w:pPr>
      <w:r w:rsidRPr="00676911">
        <w:rPr>
          <w:rFonts w:ascii="Arial" w:hAnsi="Arial" w:cs="Arial"/>
          <w:b/>
          <w:sz w:val="19"/>
          <w:szCs w:val="19"/>
        </w:rPr>
        <w:t>74</w:t>
      </w:r>
      <w:r w:rsidRPr="00676911">
        <w:rPr>
          <w:rFonts w:ascii="Arial" w:hAnsi="Arial" w:cs="Arial"/>
          <w:b/>
          <w:i/>
          <w:sz w:val="19"/>
          <w:szCs w:val="19"/>
        </w:rPr>
        <w:t xml:space="preserve">. </w:t>
      </w:r>
      <w:r w:rsidRPr="00676911">
        <w:rPr>
          <w:rFonts w:ascii="Arial" w:hAnsi="Arial" w:cs="Arial"/>
          <w:b/>
          <w:i/>
          <w:sz w:val="19"/>
          <w:szCs w:val="19"/>
        </w:rPr>
        <w:tab/>
      </w:r>
      <w:r w:rsidRPr="00676911">
        <w:rPr>
          <w:rFonts w:ascii="Arial" w:hAnsi="Arial" w:cs="Arial"/>
          <w:b/>
          <w:sz w:val="19"/>
          <w:szCs w:val="19"/>
        </w:rPr>
        <w:t>Solicitud para la entrega del monto pagado de bienes que no pueden entregarse al postor.</w:t>
      </w:r>
    </w:p>
    <w:p w:rsidR="00973121" w:rsidRPr="00676911" w:rsidRDefault="00973121" w:rsidP="00DD1A2C">
      <w:pPr>
        <w:spacing w:line="240" w:lineRule="auto"/>
        <w:rPr>
          <w:rFonts w:ascii="Arial" w:hAnsi="Arial" w:cs="Arial"/>
          <w:sz w:val="19"/>
          <w:szCs w:val="19"/>
        </w:rPr>
      </w:pPr>
    </w:p>
    <w:p w:rsidR="00973121" w:rsidRPr="00676911" w:rsidRDefault="00973121" w:rsidP="00DD1A2C">
      <w:pPr>
        <w:spacing w:line="240" w:lineRule="auto"/>
        <w:rPr>
          <w:rFonts w:ascii="Arial" w:hAnsi="Arial" w:cs="Arial"/>
          <w:sz w:val="19"/>
          <w:szCs w:val="19"/>
        </w:rPr>
      </w:pPr>
      <w:r w:rsidRPr="00676911">
        <w:rPr>
          <w:rFonts w:ascii="Arial" w:hAnsi="Arial" w:cs="Arial"/>
          <w:sz w:val="19"/>
          <w:szCs w:val="19"/>
        </w:rPr>
        <w:t>Para los efectos del artículo 231 del Código,  la solicitud para la entrega del monto pagado por la adquisición de bienes que no puedan entregarse al postor, se hará en términos de la ficha de trámite 1/REMATES denominada “Solicitud para la entrega del monto pagado por la adquisición de bienes que no pueden entregarse al postor”, contenida en el anexo 8 de las presentes Reglas.</w:t>
      </w:r>
    </w:p>
    <w:p w:rsidR="00973121" w:rsidRPr="00676911" w:rsidRDefault="00973121" w:rsidP="00DD1A2C">
      <w:pPr>
        <w:spacing w:line="240" w:lineRule="auto"/>
        <w:rPr>
          <w:rFonts w:ascii="Arial" w:hAnsi="Arial" w:cs="Arial"/>
          <w:sz w:val="19"/>
          <w:szCs w:val="19"/>
        </w:rPr>
      </w:pPr>
    </w:p>
    <w:p w:rsidR="00973121" w:rsidRPr="00676911" w:rsidRDefault="00973121" w:rsidP="00DD1A2C">
      <w:pPr>
        <w:spacing w:line="240" w:lineRule="auto"/>
        <w:ind w:left="567" w:hanging="567"/>
        <w:rPr>
          <w:rFonts w:ascii="Arial" w:hAnsi="Arial" w:cs="Arial"/>
          <w:b/>
          <w:sz w:val="19"/>
          <w:szCs w:val="19"/>
        </w:rPr>
      </w:pPr>
      <w:r w:rsidRPr="00676911">
        <w:rPr>
          <w:rFonts w:ascii="Arial" w:hAnsi="Arial" w:cs="Arial"/>
          <w:b/>
          <w:sz w:val="19"/>
          <w:szCs w:val="19"/>
        </w:rPr>
        <w:t xml:space="preserve">75. </w:t>
      </w:r>
      <w:r w:rsidRPr="00676911">
        <w:rPr>
          <w:rFonts w:ascii="Arial" w:hAnsi="Arial" w:cs="Arial"/>
          <w:b/>
          <w:sz w:val="19"/>
          <w:szCs w:val="19"/>
        </w:rPr>
        <w:tab/>
        <w:t>Entrega del bien rematado.</w:t>
      </w:r>
    </w:p>
    <w:p w:rsidR="00973121" w:rsidRPr="00676911" w:rsidRDefault="00973121" w:rsidP="00DD1A2C">
      <w:pPr>
        <w:spacing w:line="240" w:lineRule="auto"/>
        <w:ind w:left="1134" w:hanging="1134"/>
        <w:rPr>
          <w:rFonts w:ascii="Arial" w:hAnsi="Arial" w:cs="Arial"/>
          <w:b/>
          <w:sz w:val="19"/>
          <w:szCs w:val="19"/>
        </w:rPr>
      </w:pPr>
    </w:p>
    <w:p w:rsidR="00973121" w:rsidRPr="00676911" w:rsidRDefault="00973121" w:rsidP="00DD1A2C">
      <w:pPr>
        <w:spacing w:line="240" w:lineRule="auto"/>
        <w:rPr>
          <w:rFonts w:ascii="Arial" w:hAnsi="Arial" w:cs="Arial"/>
          <w:sz w:val="19"/>
          <w:szCs w:val="19"/>
        </w:rPr>
      </w:pPr>
      <w:r w:rsidRPr="00676911">
        <w:rPr>
          <w:rFonts w:ascii="Arial" w:hAnsi="Arial" w:cs="Arial"/>
          <w:sz w:val="19"/>
          <w:szCs w:val="19"/>
        </w:rPr>
        <w:t xml:space="preserve">Para los efectos del artículo 154 del Reglamento, se comunicará al postor ganador a través de su correo electrónico para que éste se presente ante la autoridad con los documentos de identificación y </w:t>
      </w:r>
      <w:r w:rsidR="003547E9" w:rsidRPr="00676911">
        <w:rPr>
          <w:rFonts w:ascii="Arial" w:hAnsi="Arial" w:cs="Arial"/>
          <w:sz w:val="19"/>
          <w:szCs w:val="19"/>
        </w:rPr>
        <w:t>acreditamiento</w:t>
      </w:r>
      <w:r w:rsidRPr="00676911">
        <w:rPr>
          <w:rFonts w:ascii="Arial" w:hAnsi="Arial" w:cs="Arial"/>
          <w:sz w:val="19"/>
          <w:szCs w:val="19"/>
        </w:rPr>
        <w:t xml:space="preserve"> de personalidad según corresponda, ya sea persona física o moral.</w:t>
      </w:r>
    </w:p>
    <w:p w:rsidR="00973121" w:rsidRPr="00676911" w:rsidRDefault="00973121" w:rsidP="00DD1A2C">
      <w:pPr>
        <w:spacing w:line="240" w:lineRule="auto"/>
        <w:rPr>
          <w:rFonts w:ascii="Arial" w:hAnsi="Arial" w:cs="Arial"/>
          <w:sz w:val="19"/>
          <w:szCs w:val="19"/>
        </w:rPr>
      </w:pPr>
    </w:p>
    <w:p w:rsidR="00973121" w:rsidRPr="00676911" w:rsidRDefault="00973121" w:rsidP="00DD1A2C">
      <w:pPr>
        <w:spacing w:line="240" w:lineRule="auto"/>
        <w:ind w:left="567" w:hanging="567"/>
        <w:rPr>
          <w:rFonts w:ascii="Arial" w:hAnsi="Arial" w:cs="Arial"/>
          <w:b/>
          <w:sz w:val="19"/>
          <w:szCs w:val="19"/>
        </w:rPr>
      </w:pPr>
      <w:r w:rsidRPr="00676911">
        <w:rPr>
          <w:rFonts w:ascii="Arial" w:hAnsi="Arial" w:cs="Arial"/>
          <w:b/>
          <w:sz w:val="19"/>
          <w:szCs w:val="19"/>
        </w:rPr>
        <w:t>76</w:t>
      </w:r>
      <w:r w:rsidRPr="00676911">
        <w:rPr>
          <w:rFonts w:ascii="Arial" w:hAnsi="Arial" w:cs="Arial"/>
          <w:b/>
          <w:sz w:val="19"/>
          <w:szCs w:val="19"/>
        </w:rPr>
        <w:tab/>
        <w:t>Reintegro del depósito en garantía.</w:t>
      </w:r>
    </w:p>
    <w:p w:rsidR="00973121" w:rsidRPr="00676911" w:rsidRDefault="00973121" w:rsidP="00DD1A2C">
      <w:pPr>
        <w:spacing w:line="240" w:lineRule="auto"/>
        <w:rPr>
          <w:rFonts w:ascii="Arial" w:hAnsi="Arial" w:cs="Arial"/>
          <w:sz w:val="19"/>
          <w:szCs w:val="19"/>
        </w:rPr>
      </w:pPr>
    </w:p>
    <w:p w:rsidR="00973121" w:rsidRPr="00676911" w:rsidRDefault="00973121" w:rsidP="00DD1A2C">
      <w:pPr>
        <w:spacing w:line="240" w:lineRule="auto"/>
        <w:rPr>
          <w:rFonts w:ascii="Arial" w:hAnsi="Arial" w:cs="Arial"/>
          <w:sz w:val="19"/>
          <w:szCs w:val="19"/>
        </w:rPr>
      </w:pPr>
      <w:r w:rsidRPr="00676911">
        <w:rPr>
          <w:rFonts w:ascii="Arial" w:hAnsi="Arial" w:cs="Arial"/>
          <w:sz w:val="19"/>
          <w:szCs w:val="19"/>
        </w:rPr>
        <w:t>Para los efectos de los artículos 152 y 155 del Reglamento, el postor podrá solicitar el reintegro de los depósitos ofrecidos como garantía, inclusive el derivado de la cancelación o suspensión del remate de bienes.</w:t>
      </w:r>
    </w:p>
    <w:p w:rsidR="00973121" w:rsidRPr="00676911" w:rsidRDefault="00973121" w:rsidP="00DD1A2C">
      <w:pPr>
        <w:spacing w:line="240" w:lineRule="auto"/>
        <w:rPr>
          <w:rFonts w:ascii="Arial" w:hAnsi="Arial" w:cs="Arial"/>
          <w:sz w:val="19"/>
          <w:szCs w:val="19"/>
        </w:rPr>
      </w:pPr>
    </w:p>
    <w:p w:rsidR="00973121" w:rsidRPr="00676911" w:rsidRDefault="00973121" w:rsidP="00DD1A2C">
      <w:pPr>
        <w:spacing w:line="240" w:lineRule="auto"/>
        <w:rPr>
          <w:rFonts w:ascii="Arial" w:hAnsi="Arial" w:cs="Arial"/>
          <w:sz w:val="19"/>
          <w:szCs w:val="19"/>
        </w:rPr>
      </w:pPr>
      <w:r w:rsidRPr="00676911">
        <w:rPr>
          <w:rFonts w:ascii="Arial" w:hAnsi="Arial" w:cs="Arial"/>
          <w:sz w:val="19"/>
          <w:szCs w:val="19"/>
        </w:rPr>
        <w:t>El reintegro se realizará dentro del plazo máximo de dos días posteriores a aquél en que se hubiera fincado el remate, mediante transferencia electrónica de fondos, para lo cual el postor deberá proporcionar la CLABE interbancaria a 18 posiciones.</w:t>
      </w:r>
    </w:p>
    <w:p w:rsidR="00973121" w:rsidRPr="00676911" w:rsidRDefault="00973121" w:rsidP="00DD1A2C">
      <w:pPr>
        <w:spacing w:line="240" w:lineRule="auto"/>
        <w:rPr>
          <w:rFonts w:ascii="Arial" w:hAnsi="Arial" w:cs="Arial"/>
          <w:sz w:val="19"/>
          <w:szCs w:val="19"/>
        </w:rPr>
      </w:pPr>
    </w:p>
    <w:p w:rsidR="00973121" w:rsidRPr="00676911" w:rsidRDefault="00973121" w:rsidP="00DD1A2C">
      <w:pPr>
        <w:spacing w:line="240" w:lineRule="auto"/>
        <w:rPr>
          <w:rFonts w:ascii="Arial" w:hAnsi="Arial" w:cs="Arial"/>
          <w:sz w:val="19"/>
          <w:szCs w:val="19"/>
        </w:rPr>
      </w:pPr>
      <w:r w:rsidRPr="00676911">
        <w:rPr>
          <w:rFonts w:ascii="Arial" w:hAnsi="Arial" w:cs="Arial"/>
          <w:sz w:val="19"/>
          <w:szCs w:val="19"/>
        </w:rPr>
        <w:t>En caso de que la CLABE se proporcione erróneamente, el postor deberá presentar solicitud en el que solicite el pago ante la Secretaría, señalando la CLABE de manera correcta, el número de postor y la clave del bien por el cual participó en la subasta, y acompañar a su solicitud, copia de cualquier identificación oficial del postor o representante legal y los comprobantes que reflejen el pago de la garantía efectuada.</w:t>
      </w:r>
    </w:p>
    <w:p w:rsidR="00F71BEE" w:rsidRPr="00676911" w:rsidRDefault="00F71BEE" w:rsidP="00DD1A2C">
      <w:pPr>
        <w:spacing w:line="240" w:lineRule="auto"/>
        <w:rPr>
          <w:rFonts w:ascii="Arial" w:hAnsi="Arial" w:cs="Arial"/>
          <w:sz w:val="19"/>
          <w:szCs w:val="19"/>
        </w:rPr>
      </w:pPr>
    </w:p>
    <w:p w:rsidR="00973121" w:rsidRPr="00676911" w:rsidRDefault="00973121" w:rsidP="00DD1A2C">
      <w:pPr>
        <w:spacing w:line="240" w:lineRule="auto"/>
        <w:ind w:left="567" w:hanging="567"/>
        <w:rPr>
          <w:rFonts w:ascii="Arial" w:hAnsi="Arial" w:cs="Arial"/>
          <w:b/>
          <w:sz w:val="19"/>
          <w:szCs w:val="19"/>
        </w:rPr>
      </w:pPr>
      <w:r w:rsidRPr="00676911">
        <w:rPr>
          <w:rFonts w:ascii="Arial" w:hAnsi="Arial" w:cs="Arial"/>
          <w:b/>
          <w:sz w:val="19"/>
          <w:szCs w:val="19"/>
        </w:rPr>
        <w:t>77.</w:t>
      </w:r>
      <w:r w:rsidRPr="00676911">
        <w:rPr>
          <w:rFonts w:ascii="Arial" w:hAnsi="Arial" w:cs="Arial"/>
          <w:b/>
          <w:sz w:val="19"/>
          <w:szCs w:val="19"/>
        </w:rPr>
        <w:tab/>
        <w:t>Incumplimiento del postor.</w:t>
      </w:r>
    </w:p>
    <w:p w:rsidR="00973121" w:rsidRPr="00676911" w:rsidRDefault="00973121" w:rsidP="00DD1A2C">
      <w:pPr>
        <w:spacing w:line="240" w:lineRule="auto"/>
        <w:rPr>
          <w:rFonts w:ascii="Arial" w:hAnsi="Arial" w:cs="Arial"/>
          <w:b/>
          <w:sz w:val="19"/>
          <w:szCs w:val="19"/>
        </w:rPr>
      </w:pPr>
    </w:p>
    <w:p w:rsidR="00973121" w:rsidRPr="00676911" w:rsidRDefault="00973121" w:rsidP="00DD1A2C">
      <w:pPr>
        <w:spacing w:line="240" w:lineRule="auto"/>
        <w:rPr>
          <w:rFonts w:ascii="Arial" w:hAnsi="Arial" w:cs="Arial"/>
          <w:sz w:val="19"/>
          <w:szCs w:val="19"/>
        </w:rPr>
      </w:pPr>
      <w:r w:rsidRPr="00676911">
        <w:rPr>
          <w:rFonts w:ascii="Arial" w:hAnsi="Arial" w:cs="Arial"/>
          <w:sz w:val="19"/>
          <w:szCs w:val="19"/>
        </w:rPr>
        <w:t xml:space="preserve">En caso de que el postor en cuyo favor se hubiera fincado un remate no cumpla con las obligaciones </w:t>
      </w:r>
      <w:r w:rsidRPr="00676911">
        <w:rPr>
          <w:rFonts w:ascii="Arial" w:hAnsi="Arial" w:cs="Arial"/>
          <w:sz w:val="19"/>
          <w:szCs w:val="19"/>
        </w:rPr>
        <w:lastRenderedPageBreak/>
        <w:t>contraídas, en términos del artículo 226 del Código, perderá el importe del depósito que hubiere constituido y la autoridad ejecutora lo aplicará de inmediato a favor del fisco estatal en los términos del Código, lo cual se hará del conocimiento de dicho postor, a través de su correo electrónico, dejando copia del mismo en el expediente respectivo para constancia.</w:t>
      </w:r>
    </w:p>
    <w:p w:rsidR="00973121" w:rsidRPr="00676911" w:rsidRDefault="00973121" w:rsidP="00DD1A2C">
      <w:pPr>
        <w:spacing w:line="240" w:lineRule="auto"/>
        <w:rPr>
          <w:rFonts w:ascii="Arial" w:hAnsi="Arial" w:cs="Arial"/>
          <w:b/>
          <w:sz w:val="19"/>
          <w:szCs w:val="19"/>
        </w:rPr>
      </w:pPr>
    </w:p>
    <w:p w:rsidR="00973121" w:rsidRPr="00676911" w:rsidRDefault="00973121" w:rsidP="00DD1A2C">
      <w:pPr>
        <w:spacing w:line="240" w:lineRule="auto"/>
        <w:ind w:left="567" w:hanging="567"/>
        <w:rPr>
          <w:rFonts w:ascii="Arial" w:hAnsi="Arial" w:cs="Arial"/>
          <w:b/>
          <w:i/>
          <w:sz w:val="19"/>
          <w:szCs w:val="19"/>
        </w:rPr>
      </w:pPr>
      <w:r w:rsidRPr="00676911">
        <w:rPr>
          <w:rFonts w:ascii="Arial" w:eastAsia="MS Mincho" w:hAnsi="Arial" w:cs="Arial"/>
          <w:b/>
          <w:bCs/>
          <w:sz w:val="19"/>
          <w:szCs w:val="19"/>
        </w:rPr>
        <w:t xml:space="preserve">78 </w:t>
      </w:r>
      <w:r w:rsidRPr="00676911">
        <w:rPr>
          <w:rFonts w:ascii="Arial" w:eastAsia="MS Mincho" w:hAnsi="Arial" w:cs="Arial"/>
          <w:b/>
          <w:bCs/>
          <w:sz w:val="19"/>
          <w:szCs w:val="19"/>
        </w:rPr>
        <w:tab/>
        <w:t>Supuestos por los que procede la enajenación a plazos de los bienes embargados.</w:t>
      </w:r>
    </w:p>
    <w:p w:rsidR="00973121" w:rsidRPr="00676911" w:rsidRDefault="00973121" w:rsidP="00DD1A2C">
      <w:pPr>
        <w:spacing w:line="240" w:lineRule="auto"/>
        <w:rPr>
          <w:rFonts w:ascii="Arial" w:eastAsia="MS Mincho" w:hAnsi="Arial" w:cs="Arial"/>
          <w:bCs/>
          <w:sz w:val="19"/>
          <w:szCs w:val="19"/>
        </w:rPr>
      </w:pPr>
    </w:p>
    <w:p w:rsidR="00973121" w:rsidRPr="00676911" w:rsidRDefault="00973121" w:rsidP="00DD1A2C">
      <w:pPr>
        <w:spacing w:line="240" w:lineRule="auto"/>
        <w:rPr>
          <w:rFonts w:ascii="Arial" w:eastAsia="MS Mincho" w:hAnsi="Arial" w:cs="Arial"/>
          <w:bCs/>
          <w:sz w:val="19"/>
          <w:szCs w:val="19"/>
        </w:rPr>
      </w:pPr>
      <w:r w:rsidRPr="00676911">
        <w:rPr>
          <w:rFonts w:ascii="Arial" w:eastAsia="MS Mincho" w:hAnsi="Arial" w:cs="Arial"/>
          <w:bCs/>
          <w:sz w:val="19"/>
          <w:szCs w:val="19"/>
        </w:rPr>
        <w:t>Para los efectos del artículo 151 del Reglamento, procederá la enajenación a plazos de los bienes embargados en los siguientes supuestos:</w:t>
      </w:r>
    </w:p>
    <w:p w:rsidR="00973121" w:rsidRPr="00676911" w:rsidRDefault="00973121" w:rsidP="00DD1A2C">
      <w:pPr>
        <w:spacing w:line="240" w:lineRule="auto"/>
        <w:rPr>
          <w:rFonts w:ascii="Arial" w:eastAsia="MS Mincho" w:hAnsi="Arial" w:cs="Arial"/>
          <w:bCs/>
          <w:sz w:val="19"/>
          <w:szCs w:val="19"/>
        </w:rPr>
      </w:pPr>
    </w:p>
    <w:p w:rsidR="00973121" w:rsidRPr="00676911" w:rsidRDefault="00973121" w:rsidP="00DD1A2C">
      <w:pPr>
        <w:numPr>
          <w:ilvl w:val="0"/>
          <w:numId w:val="74"/>
        </w:numPr>
        <w:tabs>
          <w:tab w:val="left" w:pos="1134"/>
        </w:tabs>
        <w:spacing w:line="240" w:lineRule="auto"/>
        <w:ind w:left="1134" w:hanging="1134"/>
        <w:rPr>
          <w:rFonts w:ascii="Arial" w:eastAsia="MS Mincho" w:hAnsi="Arial" w:cs="Arial"/>
          <w:bCs/>
          <w:sz w:val="19"/>
          <w:szCs w:val="19"/>
        </w:rPr>
      </w:pPr>
      <w:r w:rsidRPr="00676911">
        <w:rPr>
          <w:rFonts w:ascii="Arial" w:eastAsia="MS Mincho" w:hAnsi="Arial" w:cs="Arial"/>
          <w:sz w:val="19"/>
          <w:szCs w:val="19"/>
        </w:rPr>
        <w:t>En caso de remate, cuando los postores que participen, no hayan ofrecido posturas de contado;</w:t>
      </w:r>
    </w:p>
    <w:p w:rsidR="00973121" w:rsidRPr="00676911" w:rsidRDefault="00973121" w:rsidP="00DD1A2C">
      <w:pPr>
        <w:spacing w:line="240" w:lineRule="auto"/>
        <w:ind w:left="1134" w:hanging="1134"/>
        <w:rPr>
          <w:rFonts w:ascii="Arial" w:eastAsia="MS Mincho" w:hAnsi="Arial" w:cs="Arial"/>
          <w:bCs/>
          <w:sz w:val="19"/>
          <w:szCs w:val="19"/>
        </w:rPr>
      </w:pPr>
    </w:p>
    <w:p w:rsidR="00973121" w:rsidRPr="00676911" w:rsidRDefault="00973121" w:rsidP="00DD1A2C">
      <w:pPr>
        <w:numPr>
          <w:ilvl w:val="0"/>
          <w:numId w:val="74"/>
        </w:numPr>
        <w:tabs>
          <w:tab w:val="left" w:pos="1134"/>
        </w:tabs>
        <w:spacing w:line="240" w:lineRule="auto"/>
        <w:ind w:left="1134" w:hanging="1134"/>
        <w:rPr>
          <w:rFonts w:ascii="Arial" w:eastAsia="MS Mincho" w:hAnsi="Arial" w:cs="Arial"/>
          <w:bCs/>
          <w:sz w:val="19"/>
          <w:szCs w:val="19"/>
        </w:rPr>
      </w:pPr>
      <w:r w:rsidRPr="00676911">
        <w:rPr>
          <w:rFonts w:ascii="Arial" w:eastAsia="MS Mincho" w:hAnsi="Arial" w:cs="Arial"/>
          <w:sz w:val="19"/>
          <w:szCs w:val="19"/>
        </w:rPr>
        <w:t>Cuando el embargado proponga comprador en venta fuera de remate, y</w:t>
      </w:r>
    </w:p>
    <w:p w:rsidR="00973121" w:rsidRPr="00676911" w:rsidRDefault="00973121" w:rsidP="00DD1A2C">
      <w:pPr>
        <w:spacing w:line="240" w:lineRule="auto"/>
        <w:ind w:left="1134" w:hanging="1134"/>
        <w:rPr>
          <w:rFonts w:ascii="Arial" w:eastAsia="MS Mincho" w:hAnsi="Arial" w:cs="Arial"/>
          <w:bCs/>
          <w:sz w:val="19"/>
          <w:szCs w:val="19"/>
        </w:rPr>
      </w:pPr>
    </w:p>
    <w:p w:rsidR="00973121" w:rsidRPr="00676911" w:rsidRDefault="00973121" w:rsidP="00DD1A2C">
      <w:pPr>
        <w:numPr>
          <w:ilvl w:val="0"/>
          <w:numId w:val="74"/>
        </w:numPr>
        <w:tabs>
          <w:tab w:val="left" w:pos="1134"/>
        </w:tabs>
        <w:spacing w:line="240" w:lineRule="auto"/>
        <w:ind w:left="1134" w:hanging="1134"/>
        <w:rPr>
          <w:rFonts w:ascii="Arial" w:eastAsia="MS Mincho" w:hAnsi="Arial" w:cs="Arial"/>
          <w:bCs/>
          <w:sz w:val="19"/>
          <w:szCs w:val="19"/>
        </w:rPr>
      </w:pPr>
      <w:r w:rsidRPr="00676911">
        <w:rPr>
          <w:rFonts w:ascii="Arial" w:eastAsia="MS Mincho" w:hAnsi="Arial" w:cs="Arial"/>
          <w:sz w:val="19"/>
          <w:szCs w:val="19"/>
        </w:rPr>
        <w:t>Se trate de bienes de fácil descomposición o deterioro, o de materiales inflamables, siempre que en la localidad no se puedan guardar o depositar en lugares apropiados para su conservación.</w:t>
      </w:r>
    </w:p>
    <w:p w:rsidR="00973121" w:rsidRPr="00676911" w:rsidRDefault="00973121" w:rsidP="00DD1A2C">
      <w:pPr>
        <w:spacing w:line="240" w:lineRule="auto"/>
        <w:rPr>
          <w:rFonts w:ascii="Arial" w:eastAsia="MS Mincho" w:hAnsi="Arial" w:cs="Arial"/>
          <w:bCs/>
          <w:sz w:val="19"/>
          <w:szCs w:val="19"/>
        </w:rPr>
      </w:pPr>
    </w:p>
    <w:p w:rsidR="00973121" w:rsidRPr="00676911" w:rsidRDefault="00973121" w:rsidP="00DD1A2C">
      <w:pPr>
        <w:spacing w:line="240" w:lineRule="auto"/>
        <w:rPr>
          <w:rFonts w:ascii="Arial" w:eastAsia="MS Mincho" w:hAnsi="Arial" w:cs="Arial"/>
          <w:sz w:val="19"/>
          <w:szCs w:val="19"/>
        </w:rPr>
      </w:pPr>
      <w:r w:rsidRPr="00676911">
        <w:rPr>
          <w:rFonts w:ascii="Arial" w:eastAsia="MS Mincho" w:hAnsi="Arial" w:cs="Arial"/>
          <w:sz w:val="19"/>
          <w:szCs w:val="19"/>
        </w:rPr>
        <w:t>L</w:t>
      </w:r>
      <w:r w:rsidRPr="00676911">
        <w:rPr>
          <w:rFonts w:ascii="Arial" w:hAnsi="Arial" w:cs="Arial"/>
          <w:sz w:val="19"/>
          <w:szCs w:val="19"/>
        </w:rPr>
        <w:t>as autoridades fiscales, podrán autorizar el pago a plazos de los bienes embargados, sin que dicho plazo exceda de</w:t>
      </w:r>
      <w:r w:rsidRPr="00676911">
        <w:rPr>
          <w:rFonts w:ascii="Arial" w:eastAsia="MS Mincho" w:hAnsi="Arial" w:cs="Arial"/>
          <w:sz w:val="19"/>
          <w:szCs w:val="19"/>
        </w:rPr>
        <w:t xml:space="preserve"> 12 meses para bienes inmuebles y de 6 meses para muebles, bienes de fácil descomposición o deterioro o de materiales inflamables, siempre que el importe a parcializar sea igual o superior a $100,00.00 (Cien Mil Pesos 00/100 M.N).</w:t>
      </w:r>
    </w:p>
    <w:p w:rsidR="00973121" w:rsidRPr="00676911" w:rsidRDefault="00973121" w:rsidP="00DD1A2C">
      <w:pPr>
        <w:spacing w:line="240" w:lineRule="auto"/>
        <w:rPr>
          <w:rFonts w:ascii="Arial" w:hAnsi="Arial" w:cs="Arial"/>
          <w:sz w:val="19"/>
          <w:szCs w:val="19"/>
        </w:rPr>
      </w:pPr>
    </w:p>
    <w:p w:rsidR="00973121" w:rsidRPr="00676911" w:rsidRDefault="00973121" w:rsidP="00DD1A2C">
      <w:pPr>
        <w:tabs>
          <w:tab w:val="left" w:pos="851"/>
        </w:tabs>
        <w:spacing w:line="240" w:lineRule="auto"/>
        <w:ind w:left="567" w:hanging="567"/>
        <w:rPr>
          <w:rFonts w:ascii="Arial" w:eastAsia="MS Mincho" w:hAnsi="Arial" w:cs="Arial"/>
          <w:b/>
          <w:bCs/>
          <w:sz w:val="19"/>
          <w:szCs w:val="19"/>
        </w:rPr>
      </w:pPr>
      <w:r w:rsidRPr="00676911">
        <w:rPr>
          <w:rFonts w:ascii="Arial" w:eastAsia="MS Mincho" w:hAnsi="Arial" w:cs="Arial"/>
          <w:b/>
          <w:bCs/>
          <w:sz w:val="19"/>
          <w:szCs w:val="19"/>
        </w:rPr>
        <w:t xml:space="preserve">79 </w:t>
      </w:r>
      <w:r w:rsidRPr="00676911">
        <w:rPr>
          <w:rFonts w:ascii="Arial" w:eastAsia="MS Mincho" w:hAnsi="Arial" w:cs="Arial"/>
          <w:b/>
          <w:bCs/>
          <w:sz w:val="19"/>
          <w:szCs w:val="19"/>
        </w:rPr>
        <w:tab/>
        <w:t>Determinación de la garantía del interés fiscal en la enajenación</w:t>
      </w:r>
      <w:r w:rsidRPr="00676911">
        <w:rPr>
          <w:rFonts w:ascii="Arial" w:hAnsi="Arial" w:cs="Arial"/>
          <w:b/>
          <w:sz w:val="19"/>
          <w:szCs w:val="19"/>
        </w:rPr>
        <w:t xml:space="preserve"> </w:t>
      </w:r>
      <w:r w:rsidRPr="00676911">
        <w:rPr>
          <w:rFonts w:ascii="Arial" w:eastAsia="MS Mincho" w:hAnsi="Arial" w:cs="Arial"/>
          <w:b/>
          <w:bCs/>
          <w:sz w:val="19"/>
          <w:szCs w:val="19"/>
        </w:rPr>
        <w:t>a plazos de los bienes embargados.</w:t>
      </w:r>
    </w:p>
    <w:p w:rsidR="00973121" w:rsidRPr="00676911" w:rsidRDefault="00973121" w:rsidP="00DD1A2C">
      <w:pPr>
        <w:spacing w:line="240" w:lineRule="auto"/>
        <w:ind w:hanging="142"/>
        <w:rPr>
          <w:rFonts w:ascii="Arial" w:eastAsia="MS Mincho" w:hAnsi="Arial" w:cs="Arial"/>
          <w:b/>
          <w:bCs/>
          <w:sz w:val="19"/>
          <w:szCs w:val="19"/>
        </w:rPr>
      </w:pPr>
    </w:p>
    <w:p w:rsidR="00973121" w:rsidRPr="00676911" w:rsidRDefault="00973121" w:rsidP="00DD1A2C">
      <w:pPr>
        <w:spacing w:line="240" w:lineRule="auto"/>
        <w:rPr>
          <w:rFonts w:ascii="Arial" w:hAnsi="Arial" w:cs="Arial"/>
          <w:sz w:val="19"/>
          <w:szCs w:val="19"/>
        </w:rPr>
      </w:pPr>
      <w:r w:rsidRPr="00676911">
        <w:rPr>
          <w:rFonts w:ascii="Arial" w:hAnsi="Arial" w:cs="Arial"/>
          <w:sz w:val="19"/>
          <w:szCs w:val="19"/>
        </w:rPr>
        <w:t>Para los efectos del artículo 151 del Reglamento, el postor deberá cubrir el 20% del importe que resulte de disminuir el pago de la garantía previamente cubierta, tomando como base el total de la postura ganadora o del avalúo para el caso de venta fuera de remate, al momento de realizar su solicitud de pago a plazos y ofrecimiento de garantía.</w:t>
      </w:r>
    </w:p>
    <w:p w:rsidR="00973121" w:rsidRPr="00676911" w:rsidRDefault="00973121" w:rsidP="00DD1A2C">
      <w:pPr>
        <w:spacing w:line="240" w:lineRule="auto"/>
        <w:rPr>
          <w:rFonts w:ascii="Arial" w:hAnsi="Arial" w:cs="Arial"/>
          <w:sz w:val="19"/>
          <w:szCs w:val="19"/>
        </w:rPr>
      </w:pPr>
    </w:p>
    <w:p w:rsidR="00973121" w:rsidRPr="00676911" w:rsidRDefault="00973121" w:rsidP="00DD1A2C">
      <w:pPr>
        <w:spacing w:line="240" w:lineRule="auto"/>
        <w:rPr>
          <w:rFonts w:ascii="Arial" w:hAnsi="Arial" w:cs="Arial"/>
          <w:sz w:val="19"/>
          <w:szCs w:val="19"/>
        </w:rPr>
      </w:pPr>
      <w:r w:rsidRPr="00676911">
        <w:rPr>
          <w:rFonts w:ascii="Arial" w:hAnsi="Arial" w:cs="Arial"/>
          <w:sz w:val="19"/>
          <w:szCs w:val="19"/>
        </w:rPr>
        <w:t>La garantía comprenderá el 80% del monto adeudado, más la cantidad que resulte de aplicar la tasa de recargos por prórroga y por el plazo solicitado.</w:t>
      </w:r>
    </w:p>
    <w:p w:rsidR="00973121" w:rsidRPr="00676911" w:rsidRDefault="00973121" w:rsidP="00DD1A2C">
      <w:pPr>
        <w:spacing w:line="240" w:lineRule="auto"/>
        <w:rPr>
          <w:rFonts w:ascii="Arial" w:hAnsi="Arial" w:cs="Arial"/>
          <w:sz w:val="19"/>
          <w:szCs w:val="19"/>
        </w:rPr>
      </w:pPr>
    </w:p>
    <w:p w:rsidR="00973121" w:rsidRPr="00676911" w:rsidRDefault="00973121" w:rsidP="00DD1A2C">
      <w:pPr>
        <w:spacing w:line="240" w:lineRule="auto"/>
        <w:rPr>
          <w:rFonts w:ascii="Arial" w:hAnsi="Arial" w:cs="Arial"/>
          <w:sz w:val="19"/>
          <w:szCs w:val="19"/>
        </w:rPr>
      </w:pPr>
      <w:r w:rsidRPr="00676911">
        <w:rPr>
          <w:rFonts w:ascii="Arial" w:hAnsi="Arial" w:cs="Arial"/>
          <w:sz w:val="19"/>
          <w:szCs w:val="19"/>
        </w:rPr>
        <w:t xml:space="preserve">El postor ganador o el comprador </w:t>
      </w:r>
      <w:r w:rsidR="003547E9" w:rsidRPr="00676911">
        <w:rPr>
          <w:rFonts w:ascii="Arial" w:hAnsi="Arial" w:cs="Arial"/>
          <w:sz w:val="19"/>
          <w:szCs w:val="19"/>
        </w:rPr>
        <w:t>presentarán</w:t>
      </w:r>
      <w:r w:rsidRPr="00676911">
        <w:rPr>
          <w:rFonts w:ascii="Arial" w:hAnsi="Arial" w:cs="Arial"/>
          <w:sz w:val="19"/>
          <w:szCs w:val="19"/>
        </w:rPr>
        <w:t xml:space="preserve"> ante la Secretaría dentro de los 3 días hábiles siguientes a la conclusión de la subasta o de la aceptación de ofrecimiento de comprador en caso de venta fuera de remate de bienes muebles, el ofrecimiento mediante el cual ofrezca la garantía del interés fiscal, señalando el número de pagos elegidos.</w:t>
      </w:r>
    </w:p>
    <w:p w:rsidR="00973121" w:rsidRPr="00676911" w:rsidRDefault="00973121" w:rsidP="00DD1A2C">
      <w:pPr>
        <w:spacing w:line="240" w:lineRule="auto"/>
        <w:rPr>
          <w:rFonts w:ascii="Arial" w:hAnsi="Arial" w:cs="Arial"/>
          <w:sz w:val="19"/>
          <w:szCs w:val="19"/>
        </w:rPr>
      </w:pPr>
    </w:p>
    <w:p w:rsidR="00973121" w:rsidRPr="00676911" w:rsidRDefault="00973121" w:rsidP="00DD1A2C">
      <w:pPr>
        <w:spacing w:line="240" w:lineRule="auto"/>
        <w:rPr>
          <w:rFonts w:ascii="Arial" w:hAnsi="Arial" w:cs="Arial"/>
          <w:sz w:val="19"/>
          <w:szCs w:val="19"/>
        </w:rPr>
      </w:pPr>
      <w:r w:rsidRPr="00676911">
        <w:rPr>
          <w:rFonts w:ascii="Arial" w:hAnsi="Arial" w:cs="Arial"/>
          <w:sz w:val="19"/>
          <w:szCs w:val="19"/>
        </w:rPr>
        <w:t>Para el caso de inmuebles, señalará únicamente el número de pagos elegidos.</w:t>
      </w:r>
    </w:p>
    <w:p w:rsidR="00973121" w:rsidRPr="00676911" w:rsidRDefault="00973121" w:rsidP="00DD1A2C">
      <w:pPr>
        <w:spacing w:line="240" w:lineRule="auto"/>
        <w:rPr>
          <w:rFonts w:ascii="Arial" w:hAnsi="Arial" w:cs="Arial"/>
          <w:sz w:val="19"/>
          <w:szCs w:val="19"/>
        </w:rPr>
      </w:pPr>
    </w:p>
    <w:p w:rsidR="00973121" w:rsidRPr="00676911" w:rsidRDefault="00973121" w:rsidP="00DD1A2C">
      <w:pPr>
        <w:spacing w:line="240" w:lineRule="auto"/>
        <w:rPr>
          <w:rFonts w:ascii="Arial" w:hAnsi="Arial" w:cs="Arial"/>
          <w:sz w:val="19"/>
          <w:szCs w:val="19"/>
        </w:rPr>
      </w:pPr>
      <w:r w:rsidRPr="00676911">
        <w:rPr>
          <w:rFonts w:ascii="Arial" w:hAnsi="Arial" w:cs="Arial"/>
          <w:sz w:val="19"/>
          <w:szCs w:val="19"/>
        </w:rPr>
        <w:t>El postor ganador o el comprador podrán garantizar el interés fiscal en alguna de las formas establecidas en el artículo 129 del Código de conformidad con lo siguiente:</w:t>
      </w:r>
    </w:p>
    <w:p w:rsidR="00973121" w:rsidRPr="00676911" w:rsidRDefault="00973121" w:rsidP="00DD1A2C">
      <w:pPr>
        <w:spacing w:line="240" w:lineRule="auto"/>
        <w:rPr>
          <w:rFonts w:ascii="Arial" w:hAnsi="Arial" w:cs="Arial"/>
          <w:sz w:val="19"/>
          <w:szCs w:val="19"/>
        </w:rPr>
      </w:pPr>
    </w:p>
    <w:p w:rsidR="00973121" w:rsidRPr="00676911" w:rsidRDefault="00973121" w:rsidP="00A42978">
      <w:pPr>
        <w:tabs>
          <w:tab w:val="left" w:pos="709"/>
        </w:tabs>
        <w:spacing w:line="240" w:lineRule="auto"/>
        <w:ind w:left="709" w:hanging="425"/>
        <w:rPr>
          <w:rFonts w:ascii="Arial" w:hAnsi="Arial" w:cs="Arial"/>
          <w:sz w:val="19"/>
          <w:szCs w:val="19"/>
        </w:rPr>
      </w:pPr>
      <w:r w:rsidRPr="00676911">
        <w:rPr>
          <w:rFonts w:ascii="Arial" w:hAnsi="Arial" w:cs="Arial"/>
          <w:sz w:val="19"/>
          <w:szCs w:val="19"/>
        </w:rPr>
        <w:t>a)</w:t>
      </w:r>
      <w:r w:rsidRPr="00676911">
        <w:rPr>
          <w:rFonts w:ascii="Arial" w:hAnsi="Arial" w:cs="Arial"/>
          <w:sz w:val="19"/>
          <w:szCs w:val="19"/>
        </w:rPr>
        <w:tab/>
        <w:t>Para el caso de bienes muebles, se deberá otorgar la garantía dentro de los 30 días siguientes a aquél en que surta efectos la notificación de la autorización de pago a plazos, y</w:t>
      </w:r>
    </w:p>
    <w:p w:rsidR="00973121" w:rsidRPr="00676911" w:rsidRDefault="00973121" w:rsidP="00A42978">
      <w:pPr>
        <w:tabs>
          <w:tab w:val="left" w:pos="709"/>
        </w:tabs>
        <w:spacing w:line="240" w:lineRule="auto"/>
        <w:ind w:left="709" w:hanging="425"/>
        <w:rPr>
          <w:rFonts w:ascii="Arial" w:hAnsi="Arial" w:cs="Arial"/>
          <w:sz w:val="19"/>
          <w:szCs w:val="19"/>
        </w:rPr>
      </w:pPr>
    </w:p>
    <w:p w:rsidR="00973121" w:rsidRPr="00676911" w:rsidRDefault="00973121" w:rsidP="00A42978">
      <w:pPr>
        <w:tabs>
          <w:tab w:val="left" w:pos="709"/>
        </w:tabs>
        <w:spacing w:line="240" w:lineRule="auto"/>
        <w:ind w:left="709" w:hanging="425"/>
        <w:rPr>
          <w:rFonts w:ascii="Arial" w:hAnsi="Arial" w:cs="Arial"/>
          <w:sz w:val="19"/>
          <w:szCs w:val="19"/>
        </w:rPr>
      </w:pPr>
      <w:r w:rsidRPr="00676911">
        <w:rPr>
          <w:rFonts w:ascii="Arial" w:hAnsi="Arial" w:cs="Arial"/>
          <w:sz w:val="19"/>
          <w:szCs w:val="19"/>
        </w:rPr>
        <w:t xml:space="preserve">b) </w:t>
      </w:r>
      <w:r w:rsidRPr="00676911">
        <w:rPr>
          <w:rFonts w:ascii="Arial" w:hAnsi="Arial" w:cs="Arial"/>
          <w:sz w:val="19"/>
          <w:szCs w:val="19"/>
        </w:rPr>
        <w:tab/>
        <w:t>Para bienes inmuebles, la garantía se constituirá mediante hipoteca a favor de la Secretaría del bien que fue materia de la venta, mediante escritura pública ante Notario Público, que deberá otorgar el vendedor o en caso de rebeldía, la autoridad.</w:t>
      </w:r>
    </w:p>
    <w:p w:rsidR="00973121" w:rsidRPr="00676911" w:rsidRDefault="00973121" w:rsidP="00DD1A2C">
      <w:pPr>
        <w:spacing w:line="240" w:lineRule="auto"/>
        <w:ind w:left="1701" w:hanging="567"/>
        <w:rPr>
          <w:rFonts w:ascii="Arial" w:hAnsi="Arial" w:cs="Arial"/>
          <w:sz w:val="19"/>
          <w:szCs w:val="19"/>
        </w:rPr>
      </w:pPr>
    </w:p>
    <w:p w:rsidR="00973121" w:rsidRPr="00676911" w:rsidRDefault="00973121" w:rsidP="00DD1A2C">
      <w:pPr>
        <w:spacing w:line="240" w:lineRule="auto"/>
        <w:rPr>
          <w:rFonts w:ascii="Arial" w:hAnsi="Arial" w:cs="Arial"/>
          <w:sz w:val="19"/>
          <w:szCs w:val="19"/>
        </w:rPr>
      </w:pPr>
      <w:r w:rsidRPr="00676911">
        <w:rPr>
          <w:rFonts w:ascii="Arial" w:hAnsi="Arial" w:cs="Arial"/>
          <w:sz w:val="19"/>
          <w:szCs w:val="19"/>
        </w:rPr>
        <w:t>A la solicitud de pago a plazos y el ofrecimiento de garantía se emitirá resolución en el  término de 3 días siguientes a la presentación de su solicitud.</w:t>
      </w:r>
    </w:p>
    <w:p w:rsidR="00973121" w:rsidRPr="00676911" w:rsidRDefault="00973121" w:rsidP="00DD1A2C">
      <w:pPr>
        <w:spacing w:line="240" w:lineRule="auto"/>
        <w:rPr>
          <w:rFonts w:ascii="Arial" w:hAnsi="Arial" w:cs="Arial"/>
          <w:sz w:val="19"/>
          <w:szCs w:val="19"/>
        </w:rPr>
      </w:pPr>
    </w:p>
    <w:p w:rsidR="00973121" w:rsidRPr="00676911" w:rsidRDefault="00973121" w:rsidP="00DD1A2C">
      <w:pPr>
        <w:spacing w:line="240" w:lineRule="auto"/>
        <w:rPr>
          <w:rFonts w:ascii="Arial" w:hAnsi="Arial" w:cs="Arial"/>
          <w:sz w:val="19"/>
          <w:szCs w:val="19"/>
        </w:rPr>
      </w:pPr>
      <w:r w:rsidRPr="00676911">
        <w:rPr>
          <w:rFonts w:ascii="Arial" w:hAnsi="Arial" w:cs="Arial"/>
          <w:sz w:val="19"/>
          <w:szCs w:val="19"/>
        </w:rPr>
        <w:t xml:space="preserve">Cuando no se cumplan los requisitos antes señalados, la autoridad fiscal requerirá por única ocasión al </w:t>
      </w:r>
      <w:proofErr w:type="spellStart"/>
      <w:r w:rsidRPr="00676911">
        <w:rPr>
          <w:rFonts w:ascii="Arial" w:hAnsi="Arial" w:cs="Arial"/>
          <w:sz w:val="19"/>
          <w:szCs w:val="19"/>
        </w:rPr>
        <w:t>promovente</w:t>
      </w:r>
      <w:proofErr w:type="spellEnd"/>
      <w:r w:rsidRPr="00676911">
        <w:rPr>
          <w:rFonts w:ascii="Arial" w:hAnsi="Arial" w:cs="Arial"/>
          <w:sz w:val="19"/>
          <w:szCs w:val="19"/>
        </w:rPr>
        <w:t xml:space="preserve"> para que dentro de los 10 días hábiles siguientes a aquél de que surta efectos la notificación del requerimiento, cumpla con el requisito omitido, apercibiéndolo que de no cumplir dentro del término establecido para tales efectos, se tendrá por no presentada la solicitud.</w:t>
      </w:r>
    </w:p>
    <w:p w:rsidR="00973121" w:rsidRPr="00676911" w:rsidRDefault="00973121" w:rsidP="00DD1A2C">
      <w:pPr>
        <w:spacing w:line="240" w:lineRule="auto"/>
        <w:rPr>
          <w:rFonts w:ascii="Arial" w:hAnsi="Arial" w:cs="Arial"/>
          <w:sz w:val="19"/>
          <w:szCs w:val="19"/>
        </w:rPr>
      </w:pPr>
    </w:p>
    <w:p w:rsidR="00973121" w:rsidRPr="00676911" w:rsidRDefault="00973121" w:rsidP="00DD1A2C">
      <w:pPr>
        <w:spacing w:line="240" w:lineRule="auto"/>
        <w:rPr>
          <w:rFonts w:ascii="Arial" w:hAnsi="Arial" w:cs="Arial"/>
          <w:sz w:val="19"/>
          <w:szCs w:val="19"/>
        </w:rPr>
      </w:pPr>
      <w:r w:rsidRPr="00676911">
        <w:rPr>
          <w:rFonts w:ascii="Arial" w:hAnsi="Arial" w:cs="Arial"/>
          <w:sz w:val="19"/>
          <w:szCs w:val="19"/>
        </w:rPr>
        <w:t>En caso de que no se presente en el plazo establecido mediante el cual ofrezca la garantía del interés fiscal y señale el número de pagos elegidos, se tendrá por desistido de la solicitud de enajenación a plazos de los bienes embargados.</w:t>
      </w:r>
    </w:p>
    <w:p w:rsidR="00973121" w:rsidRPr="00676911" w:rsidRDefault="00973121" w:rsidP="00DD1A2C">
      <w:pPr>
        <w:spacing w:line="240" w:lineRule="auto"/>
        <w:rPr>
          <w:rFonts w:ascii="Arial" w:hAnsi="Arial" w:cs="Arial"/>
          <w:sz w:val="19"/>
          <w:szCs w:val="19"/>
        </w:rPr>
      </w:pPr>
    </w:p>
    <w:p w:rsidR="00973121" w:rsidRPr="00676911" w:rsidRDefault="00973121" w:rsidP="00DD1A2C">
      <w:pPr>
        <w:spacing w:line="240" w:lineRule="auto"/>
        <w:rPr>
          <w:rFonts w:ascii="Arial" w:hAnsi="Arial" w:cs="Arial"/>
          <w:sz w:val="19"/>
          <w:szCs w:val="19"/>
        </w:rPr>
      </w:pPr>
      <w:r w:rsidRPr="00676911">
        <w:rPr>
          <w:rFonts w:ascii="Arial" w:hAnsi="Arial" w:cs="Arial"/>
          <w:sz w:val="19"/>
          <w:szCs w:val="19"/>
        </w:rPr>
        <w:t>Para los efectos del párrafo anterior, deberá cubrir la postura ofrecida en el término de 3 días hábiles contados a partir de la fecha en que se le tuvo por no presentada su solicitud, o por desistido de la solicitud de enajenación a plazos de los bienes embargados.</w:t>
      </w:r>
    </w:p>
    <w:p w:rsidR="00973121" w:rsidRPr="00676911" w:rsidRDefault="00973121" w:rsidP="00DD1A2C">
      <w:pPr>
        <w:spacing w:line="240" w:lineRule="auto"/>
        <w:rPr>
          <w:rFonts w:ascii="Arial" w:hAnsi="Arial" w:cs="Arial"/>
          <w:sz w:val="19"/>
          <w:szCs w:val="19"/>
        </w:rPr>
      </w:pPr>
    </w:p>
    <w:p w:rsidR="00973121" w:rsidRPr="00676911" w:rsidRDefault="00973121" w:rsidP="00DD1A2C">
      <w:pPr>
        <w:spacing w:line="240" w:lineRule="auto"/>
        <w:rPr>
          <w:rFonts w:ascii="Arial" w:hAnsi="Arial" w:cs="Arial"/>
          <w:sz w:val="19"/>
          <w:szCs w:val="19"/>
        </w:rPr>
      </w:pPr>
      <w:r w:rsidRPr="00676911">
        <w:rPr>
          <w:rFonts w:ascii="Arial" w:hAnsi="Arial" w:cs="Arial"/>
          <w:sz w:val="19"/>
          <w:szCs w:val="19"/>
        </w:rPr>
        <w:t>La autoridad fiscal adjudicará el bien embargado al postor que haya presentado la segunda postura de compra más alta y así sucesivamente en términos de lo dispuesto en el artículo 226 del Código.</w:t>
      </w:r>
    </w:p>
    <w:p w:rsidR="00973121" w:rsidRPr="00676911" w:rsidRDefault="00973121" w:rsidP="00DD1A2C">
      <w:pPr>
        <w:spacing w:line="240" w:lineRule="auto"/>
        <w:rPr>
          <w:rFonts w:ascii="Arial" w:hAnsi="Arial" w:cs="Arial"/>
          <w:sz w:val="19"/>
          <w:szCs w:val="19"/>
        </w:rPr>
      </w:pPr>
    </w:p>
    <w:p w:rsidR="00973121" w:rsidRPr="00676911" w:rsidRDefault="00973121" w:rsidP="00DD1A2C">
      <w:pPr>
        <w:spacing w:line="240" w:lineRule="auto"/>
        <w:ind w:left="567" w:hanging="567"/>
        <w:rPr>
          <w:rFonts w:ascii="Arial" w:eastAsia="MS Mincho" w:hAnsi="Arial" w:cs="Arial"/>
          <w:b/>
          <w:bCs/>
          <w:sz w:val="19"/>
          <w:szCs w:val="19"/>
        </w:rPr>
      </w:pPr>
      <w:r w:rsidRPr="00676911">
        <w:rPr>
          <w:rFonts w:ascii="Arial" w:eastAsia="MS Mincho" w:hAnsi="Arial" w:cs="Arial"/>
          <w:b/>
          <w:bCs/>
          <w:sz w:val="19"/>
          <w:szCs w:val="19"/>
        </w:rPr>
        <w:t>80.</w:t>
      </w:r>
      <w:r w:rsidRPr="00676911">
        <w:rPr>
          <w:rFonts w:ascii="Arial" w:eastAsia="MS Mincho" w:hAnsi="Arial" w:cs="Arial"/>
          <w:b/>
          <w:bCs/>
          <w:sz w:val="19"/>
          <w:szCs w:val="19"/>
        </w:rPr>
        <w:tab/>
        <w:t>Formalización de la enajenación</w:t>
      </w:r>
      <w:r w:rsidRPr="00676911">
        <w:rPr>
          <w:rFonts w:ascii="Arial" w:hAnsi="Arial" w:cs="Arial"/>
          <w:b/>
          <w:sz w:val="19"/>
          <w:szCs w:val="19"/>
        </w:rPr>
        <w:t xml:space="preserve"> </w:t>
      </w:r>
      <w:r w:rsidRPr="00676911">
        <w:rPr>
          <w:rFonts w:ascii="Arial" w:eastAsia="MS Mincho" w:hAnsi="Arial" w:cs="Arial"/>
          <w:b/>
          <w:bCs/>
          <w:sz w:val="19"/>
          <w:szCs w:val="19"/>
        </w:rPr>
        <w:t>a plazos de los bienes embargados.</w:t>
      </w:r>
    </w:p>
    <w:p w:rsidR="00973121" w:rsidRPr="00676911" w:rsidRDefault="00973121" w:rsidP="00DD1A2C">
      <w:pPr>
        <w:spacing w:line="240" w:lineRule="auto"/>
        <w:rPr>
          <w:rFonts w:ascii="Arial" w:hAnsi="Arial" w:cs="Arial"/>
          <w:sz w:val="19"/>
          <w:szCs w:val="19"/>
        </w:rPr>
      </w:pPr>
    </w:p>
    <w:p w:rsidR="00973121" w:rsidRPr="00676911" w:rsidRDefault="00973121" w:rsidP="00DD1A2C">
      <w:pPr>
        <w:spacing w:line="240" w:lineRule="auto"/>
        <w:rPr>
          <w:rFonts w:ascii="Arial" w:hAnsi="Arial" w:cs="Arial"/>
          <w:sz w:val="19"/>
          <w:szCs w:val="19"/>
        </w:rPr>
      </w:pPr>
      <w:r w:rsidRPr="00676911">
        <w:rPr>
          <w:rFonts w:ascii="Arial" w:hAnsi="Arial" w:cs="Arial"/>
          <w:sz w:val="19"/>
          <w:szCs w:val="19"/>
        </w:rPr>
        <w:t>Para efectos de lo dispuesto en el artículo 151 del Reglamento del Código, el pago a plazos de los bienes embargados, se formalizará una vez que se hayan cumplido con todos los requisitos establecidos en el Código y su Reglamento para el pago a plazos, mediante convenio que celebre la autoridad con el postor ganador o comprador, en el que se especificará el monto y las fechas de vencimiento de cada uno de los pagos a realizar.</w:t>
      </w:r>
    </w:p>
    <w:p w:rsidR="00973121" w:rsidRPr="00676911" w:rsidRDefault="00973121" w:rsidP="00DD1A2C">
      <w:pPr>
        <w:spacing w:line="240" w:lineRule="auto"/>
        <w:rPr>
          <w:rFonts w:ascii="Arial" w:hAnsi="Arial" w:cs="Arial"/>
          <w:sz w:val="19"/>
          <w:szCs w:val="19"/>
        </w:rPr>
      </w:pPr>
    </w:p>
    <w:p w:rsidR="00973121" w:rsidRPr="00676911" w:rsidRDefault="00973121" w:rsidP="00DD1A2C">
      <w:pPr>
        <w:spacing w:line="240" w:lineRule="auto"/>
        <w:rPr>
          <w:rFonts w:ascii="Arial" w:hAnsi="Arial" w:cs="Arial"/>
          <w:sz w:val="19"/>
          <w:szCs w:val="19"/>
        </w:rPr>
      </w:pPr>
      <w:r w:rsidRPr="00676911">
        <w:rPr>
          <w:rFonts w:ascii="Arial" w:hAnsi="Arial" w:cs="Arial"/>
          <w:sz w:val="19"/>
          <w:szCs w:val="19"/>
        </w:rPr>
        <w:t>El cálculo de los pagos a plazos se realizará en los términos establecidos en el artículo 111 del Código.</w:t>
      </w:r>
    </w:p>
    <w:p w:rsidR="00973121" w:rsidRPr="00676911" w:rsidRDefault="00973121" w:rsidP="00DD1A2C">
      <w:pPr>
        <w:spacing w:line="240" w:lineRule="auto"/>
        <w:rPr>
          <w:rFonts w:ascii="Arial" w:hAnsi="Arial" w:cs="Arial"/>
          <w:sz w:val="19"/>
          <w:szCs w:val="19"/>
        </w:rPr>
      </w:pPr>
    </w:p>
    <w:p w:rsidR="00973121" w:rsidRPr="00676911" w:rsidRDefault="00973121" w:rsidP="00DD1A2C">
      <w:pPr>
        <w:spacing w:line="240" w:lineRule="auto"/>
        <w:rPr>
          <w:rFonts w:ascii="Arial" w:hAnsi="Arial" w:cs="Arial"/>
          <w:sz w:val="19"/>
          <w:szCs w:val="19"/>
        </w:rPr>
      </w:pPr>
      <w:r w:rsidRPr="00676911">
        <w:rPr>
          <w:rFonts w:ascii="Arial" w:hAnsi="Arial" w:cs="Arial"/>
          <w:sz w:val="19"/>
          <w:szCs w:val="19"/>
        </w:rPr>
        <w:t>Las causas de revocación de la autorización de pago a plazos y el orden de aplicación de los pagos efectuados se regirán por lo dispuesto en el artículo 112 del Código.</w:t>
      </w:r>
    </w:p>
    <w:p w:rsidR="00973121" w:rsidRPr="00676911" w:rsidRDefault="00973121" w:rsidP="00DD1A2C">
      <w:pPr>
        <w:spacing w:line="240" w:lineRule="auto"/>
        <w:rPr>
          <w:rFonts w:ascii="Arial" w:hAnsi="Arial" w:cs="Arial"/>
          <w:sz w:val="19"/>
          <w:szCs w:val="19"/>
        </w:rPr>
      </w:pPr>
    </w:p>
    <w:p w:rsidR="00973121" w:rsidRPr="00676911" w:rsidRDefault="00973121" w:rsidP="00DD1A2C">
      <w:pPr>
        <w:spacing w:line="240" w:lineRule="auto"/>
        <w:rPr>
          <w:rFonts w:ascii="Arial" w:hAnsi="Arial" w:cs="Arial"/>
          <w:sz w:val="19"/>
          <w:szCs w:val="19"/>
        </w:rPr>
      </w:pPr>
      <w:r w:rsidRPr="00676911">
        <w:rPr>
          <w:rFonts w:ascii="Arial" w:hAnsi="Arial" w:cs="Arial"/>
          <w:sz w:val="19"/>
          <w:szCs w:val="19"/>
        </w:rPr>
        <w:t>En caso de incumplimiento se hará efectiva la garantía ofrecida.</w:t>
      </w:r>
    </w:p>
    <w:p w:rsidR="00973121" w:rsidRPr="00676911" w:rsidRDefault="00973121" w:rsidP="00DD1A2C">
      <w:pPr>
        <w:spacing w:line="240" w:lineRule="auto"/>
        <w:rPr>
          <w:rFonts w:ascii="Arial" w:hAnsi="Arial" w:cs="Arial"/>
          <w:sz w:val="19"/>
          <w:szCs w:val="19"/>
        </w:rPr>
      </w:pPr>
    </w:p>
    <w:p w:rsidR="00973121" w:rsidRPr="00676911" w:rsidRDefault="00973121" w:rsidP="00DD1A2C">
      <w:pPr>
        <w:spacing w:line="240" w:lineRule="auto"/>
        <w:ind w:left="567" w:hanging="567"/>
        <w:rPr>
          <w:rFonts w:ascii="Arial" w:hAnsi="Arial" w:cs="Arial"/>
          <w:sz w:val="19"/>
          <w:szCs w:val="19"/>
        </w:rPr>
      </w:pPr>
      <w:r w:rsidRPr="00676911">
        <w:rPr>
          <w:rFonts w:ascii="Arial" w:hAnsi="Arial" w:cs="Arial"/>
          <w:b/>
          <w:sz w:val="19"/>
          <w:szCs w:val="19"/>
        </w:rPr>
        <w:t>81.</w:t>
      </w:r>
      <w:r w:rsidRPr="00676911">
        <w:rPr>
          <w:rFonts w:ascii="Arial" w:hAnsi="Arial" w:cs="Arial"/>
          <w:b/>
          <w:sz w:val="19"/>
          <w:szCs w:val="19"/>
        </w:rPr>
        <w:tab/>
      </w:r>
      <w:r w:rsidRPr="00676911">
        <w:rPr>
          <w:rFonts w:ascii="Arial" w:eastAsia="MS Mincho" w:hAnsi="Arial" w:cs="Arial"/>
          <w:b/>
          <w:sz w:val="19"/>
          <w:szCs w:val="19"/>
        </w:rPr>
        <w:t xml:space="preserve">Plazo y requisitos para solicitar los excedentes </w:t>
      </w:r>
      <w:r w:rsidRPr="00676911">
        <w:rPr>
          <w:rFonts w:ascii="Arial" w:hAnsi="Arial" w:cs="Arial"/>
          <w:b/>
          <w:bCs/>
          <w:sz w:val="19"/>
          <w:szCs w:val="19"/>
        </w:rPr>
        <w:t>del producto del remate o adjudicación.</w:t>
      </w:r>
    </w:p>
    <w:p w:rsidR="00973121" w:rsidRPr="00676911" w:rsidRDefault="00973121" w:rsidP="00DD1A2C">
      <w:pPr>
        <w:spacing w:line="240" w:lineRule="auto"/>
        <w:rPr>
          <w:rFonts w:ascii="Arial" w:eastAsia="MS Mincho" w:hAnsi="Arial" w:cs="Arial"/>
          <w:sz w:val="19"/>
          <w:szCs w:val="19"/>
        </w:rPr>
      </w:pPr>
    </w:p>
    <w:p w:rsidR="00973121" w:rsidRPr="00676911" w:rsidRDefault="00973121" w:rsidP="00DD1A2C">
      <w:pPr>
        <w:spacing w:line="240" w:lineRule="auto"/>
        <w:rPr>
          <w:rFonts w:ascii="Arial" w:eastAsia="MS Mincho" w:hAnsi="Arial" w:cs="Arial"/>
          <w:sz w:val="19"/>
          <w:szCs w:val="19"/>
        </w:rPr>
      </w:pPr>
      <w:r w:rsidRPr="00676911">
        <w:rPr>
          <w:rFonts w:ascii="Arial" w:eastAsia="MS Mincho" w:hAnsi="Arial" w:cs="Arial"/>
          <w:sz w:val="19"/>
          <w:szCs w:val="19"/>
        </w:rPr>
        <w:t>Para los efectos del artículo 240 del Código, se estará a lo siguiente:</w:t>
      </w:r>
    </w:p>
    <w:p w:rsidR="00973121" w:rsidRPr="00676911" w:rsidRDefault="00973121" w:rsidP="00DD1A2C">
      <w:pPr>
        <w:spacing w:line="240" w:lineRule="auto"/>
        <w:rPr>
          <w:rFonts w:ascii="Arial" w:eastAsia="MS Mincho" w:hAnsi="Arial" w:cs="Arial"/>
          <w:sz w:val="19"/>
          <w:szCs w:val="19"/>
        </w:rPr>
      </w:pPr>
    </w:p>
    <w:p w:rsidR="00973121" w:rsidRPr="00676911" w:rsidRDefault="00973121" w:rsidP="00DD1A2C">
      <w:pPr>
        <w:spacing w:line="240" w:lineRule="auto"/>
        <w:ind w:left="1134" w:hanging="1134"/>
        <w:rPr>
          <w:rFonts w:ascii="Arial" w:eastAsia="MS Mincho" w:hAnsi="Arial" w:cs="Arial"/>
          <w:sz w:val="19"/>
          <w:szCs w:val="19"/>
        </w:rPr>
      </w:pPr>
      <w:r w:rsidRPr="00676911">
        <w:rPr>
          <w:rFonts w:ascii="Arial" w:eastAsia="MS Mincho" w:hAnsi="Arial" w:cs="Arial"/>
          <w:sz w:val="19"/>
          <w:szCs w:val="19"/>
        </w:rPr>
        <w:t>I.</w:t>
      </w:r>
      <w:r w:rsidRPr="00676911">
        <w:rPr>
          <w:rFonts w:ascii="Arial" w:eastAsia="MS Mincho" w:hAnsi="Arial" w:cs="Arial"/>
          <w:sz w:val="19"/>
          <w:szCs w:val="19"/>
        </w:rPr>
        <w:tab/>
        <w:t>El embargado, deberá solicitar la entrega del excedente del remate del bien subastado, en un plazo de seis meses, contados a partir del día siguiente a aquél en que surta efectos la notificación de la aplicación del producto obtenido al pago de los créditos fiscales conforme a lo siguiente:</w:t>
      </w:r>
    </w:p>
    <w:p w:rsidR="00973121" w:rsidRPr="00676911" w:rsidRDefault="00973121" w:rsidP="00DD1A2C">
      <w:pPr>
        <w:spacing w:line="240" w:lineRule="auto"/>
        <w:ind w:left="1134" w:hanging="1134"/>
        <w:rPr>
          <w:rFonts w:ascii="Arial" w:eastAsia="MS Mincho" w:hAnsi="Arial" w:cs="Arial"/>
          <w:sz w:val="19"/>
          <w:szCs w:val="19"/>
        </w:rPr>
      </w:pPr>
    </w:p>
    <w:p w:rsidR="00973121" w:rsidRPr="00676911" w:rsidRDefault="00973121" w:rsidP="00DD1A2C">
      <w:pPr>
        <w:spacing w:line="240" w:lineRule="auto"/>
        <w:ind w:left="1134"/>
        <w:rPr>
          <w:rFonts w:ascii="Arial" w:eastAsia="MS Mincho" w:hAnsi="Arial" w:cs="Arial"/>
          <w:sz w:val="19"/>
          <w:szCs w:val="19"/>
        </w:rPr>
      </w:pPr>
      <w:r w:rsidRPr="00676911">
        <w:rPr>
          <w:rFonts w:ascii="Arial" w:eastAsia="MS Mincho" w:hAnsi="Arial" w:cs="Arial"/>
          <w:sz w:val="19"/>
          <w:szCs w:val="19"/>
        </w:rPr>
        <w:t>El propietario del bien o su representante legal, presentará solicitud ante la Secretaría, cumpliendo con los requisitos que establecen los artículos 50, 51, 52 del Código.</w:t>
      </w:r>
    </w:p>
    <w:p w:rsidR="00973121" w:rsidRPr="00676911" w:rsidRDefault="00973121" w:rsidP="00DD1A2C">
      <w:pPr>
        <w:spacing w:line="240" w:lineRule="auto"/>
        <w:ind w:left="1134" w:hanging="1134"/>
        <w:rPr>
          <w:rFonts w:ascii="Arial" w:eastAsia="MS Mincho" w:hAnsi="Arial" w:cs="Arial"/>
          <w:sz w:val="19"/>
          <w:szCs w:val="19"/>
        </w:rPr>
      </w:pPr>
    </w:p>
    <w:p w:rsidR="00973121" w:rsidRPr="00676911" w:rsidRDefault="00973121" w:rsidP="00DD1A2C">
      <w:pPr>
        <w:spacing w:line="240" w:lineRule="auto"/>
        <w:ind w:left="1134"/>
        <w:rPr>
          <w:rFonts w:ascii="Arial" w:eastAsia="MS Mincho" w:hAnsi="Arial" w:cs="Arial"/>
          <w:sz w:val="19"/>
          <w:szCs w:val="19"/>
        </w:rPr>
      </w:pPr>
      <w:r w:rsidRPr="00676911">
        <w:rPr>
          <w:rFonts w:ascii="Arial" w:eastAsia="MS Mincho" w:hAnsi="Arial" w:cs="Arial"/>
          <w:sz w:val="19"/>
          <w:szCs w:val="19"/>
        </w:rPr>
        <w:t>A la solicitud deberá adjuntar la siguiente documentación:</w:t>
      </w:r>
    </w:p>
    <w:p w:rsidR="00973121" w:rsidRPr="00676911" w:rsidRDefault="00973121" w:rsidP="00DD1A2C">
      <w:pPr>
        <w:spacing w:line="240" w:lineRule="auto"/>
        <w:rPr>
          <w:rFonts w:ascii="Arial" w:eastAsia="MS Mincho" w:hAnsi="Arial" w:cs="Arial"/>
          <w:sz w:val="19"/>
          <w:szCs w:val="19"/>
        </w:rPr>
      </w:pPr>
    </w:p>
    <w:p w:rsidR="00973121" w:rsidRPr="00676911" w:rsidRDefault="00973121" w:rsidP="00DD1A2C">
      <w:pPr>
        <w:numPr>
          <w:ilvl w:val="0"/>
          <w:numId w:val="78"/>
        </w:numPr>
        <w:tabs>
          <w:tab w:val="left" w:pos="1134"/>
          <w:tab w:val="left" w:pos="1843"/>
        </w:tabs>
        <w:spacing w:line="240" w:lineRule="auto"/>
        <w:ind w:left="1134" w:hanging="708"/>
        <w:rPr>
          <w:rFonts w:ascii="Arial" w:eastAsia="MS Mincho" w:hAnsi="Arial" w:cs="Arial"/>
          <w:sz w:val="19"/>
          <w:szCs w:val="19"/>
        </w:rPr>
      </w:pPr>
      <w:r w:rsidRPr="00676911">
        <w:rPr>
          <w:rFonts w:ascii="Arial" w:eastAsia="MS Mincho" w:hAnsi="Arial" w:cs="Arial"/>
          <w:sz w:val="19"/>
          <w:szCs w:val="19"/>
        </w:rPr>
        <w:t>Documento con el que acredite la propiedad del bien subastado;</w:t>
      </w:r>
    </w:p>
    <w:p w:rsidR="00973121" w:rsidRPr="00676911" w:rsidRDefault="00973121" w:rsidP="00DD1A2C">
      <w:pPr>
        <w:tabs>
          <w:tab w:val="left" w:pos="709"/>
          <w:tab w:val="left" w:pos="1843"/>
        </w:tabs>
        <w:spacing w:line="240" w:lineRule="auto"/>
        <w:rPr>
          <w:rFonts w:ascii="Arial" w:eastAsia="MS Mincho" w:hAnsi="Arial" w:cs="Arial"/>
          <w:sz w:val="19"/>
          <w:szCs w:val="19"/>
        </w:rPr>
      </w:pPr>
    </w:p>
    <w:p w:rsidR="00973121" w:rsidRPr="00676911" w:rsidRDefault="00973121" w:rsidP="00DD1A2C">
      <w:pPr>
        <w:numPr>
          <w:ilvl w:val="0"/>
          <w:numId w:val="78"/>
        </w:numPr>
        <w:tabs>
          <w:tab w:val="left" w:pos="1134"/>
        </w:tabs>
        <w:spacing w:line="240" w:lineRule="auto"/>
        <w:ind w:left="1134" w:hanging="708"/>
        <w:rPr>
          <w:rFonts w:ascii="Arial" w:eastAsia="MS Mincho" w:hAnsi="Arial" w:cs="Arial"/>
          <w:sz w:val="19"/>
          <w:szCs w:val="19"/>
        </w:rPr>
      </w:pPr>
      <w:r w:rsidRPr="00676911">
        <w:rPr>
          <w:rFonts w:ascii="Arial" w:eastAsia="MS Mincho" w:hAnsi="Arial" w:cs="Arial"/>
          <w:sz w:val="19"/>
          <w:szCs w:val="19"/>
        </w:rPr>
        <w:t>Original y copia para cotejo del contrato de apertura de la cuenta bancaria abierta a nombre del propietario del bien subastado, que señale para el depósito del excedente;</w:t>
      </w:r>
    </w:p>
    <w:p w:rsidR="00973121" w:rsidRPr="00676911" w:rsidRDefault="00973121" w:rsidP="00DD1A2C">
      <w:pPr>
        <w:tabs>
          <w:tab w:val="left" w:pos="1134"/>
        </w:tabs>
        <w:spacing w:line="240" w:lineRule="auto"/>
        <w:ind w:left="1134" w:hanging="708"/>
        <w:rPr>
          <w:rFonts w:ascii="Arial" w:eastAsia="MS Mincho" w:hAnsi="Arial" w:cs="Arial"/>
          <w:sz w:val="19"/>
          <w:szCs w:val="19"/>
        </w:rPr>
      </w:pPr>
    </w:p>
    <w:p w:rsidR="00973121" w:rsidRPr="00676911" w:rsidRDefault="00973121" w:rsidP="00DD1A2C">
      <w:pPr>
        <w:numPr>
          <w:ilvl w:val="0"/>
          <w:numId w:val="78"/>
        </w:numPr>
        <w:tabs>
          <w:tab w:val="left" w:pos="1134"/>
        </w:tabs>
        <w:spacing w:line="240" w:lineRule="auto"/>
        <w:ind w:left="1134" w:hanging="708"/>
        <w:rPr>
          <w:rFonts w:ascii="Arial" w:eastAsia="MS Mincho" w:hAnsi="Arial" w:cs="Arial"/>
          <w:sz w:val="19"/>
          <w:szCs w:val="19"/>
        </w:rPr>
      </w:pPr>
      <w:r w:rsidRPr="00676911">
        <w:rPr>
          <w:rFonts w:ascii="Arial" w:eastAsia="MS Mincho" w:hAnsi="Arial" w:cs="Arial"/>
          <w:sz w:val="19"/>
          <w:szCs w:val="19"/>
        </w:rPr>
        <w:t>Copia del estado de cuenta bancaria, no mayor a dos meses de su expedición, que contenga el número de CLABE interbancaria;</w:t>
      </w:r>
    </w:p>
    <w:p w:rsidR="00973121" w:rsidRPr="00676911" w:rsidRDefault="00973121" w:rsidP="00DD1A2C">
      <w:pPr>
        <w:tabs>
          <w:tab w:val="left" w:pos="1134"/>
        </w:tabs>
        <w:spacing w:line="240" w:lineRule="auto"/>
        <w:ind w:left="1134" w:hanging="708"/>
        <w:rPr>
          <w:rFonts w:ascii="Arial" w:eastAsia="MS Mincho" w:hAnsi="Arial" w:cs="Arial"/>
          <w:sz w:val="19"/>
          <w:szCs w:val="19"/>
        </w:rPr>
      </w:pPr>
    </w:p>
    <w:p w:rsidR="00973121" w:rsidRPr="00676911" w:rsidRDefault="00973121" w:rsidP="00DD1A2C">
      <w:pPr>
        <w:numPr>
          <w:ilvl w:val="0"/>
          <w:numId w:val="78"/>
        </w:numPr>
        <w:tabs>
          <w:tab w:val="left" w:pos="1134"/>
        </w:tabs>
        <w:spacing w:line="240" w:lineRule="auto"/>
        <w:ind w:left="1134" w:hanging="708"/>
        <w:rPr>
          <w:rFonts w:ascii="Arial" w:eastAsia="MS Mincho" w:hAnsi="Arial" w:cs="Arial"/>
          <w:sz w:val="19"/>
          <w:szCs w:val="19"/>
        </w:rPr>
      </w:pPr>
      <w:r w:rsidRPr="00676911">
        <w:rPr>
          <w:rFonts w:ascii="Arial" w:eastAsia="MS Mincho" w:hAnsi="Arial" w:cs="Arial"/>
          <w:sz w:val="19"/>
          <w:szCs w:val="19"/>
        </w:rPr>
        <w:lastRenderedPageBreak/>
        <w:t>Original y copia de identificación oficial del embargado y, en su caso, del representante legal, y</w:t>
      </w:r>
    </w:p>
    <w:p w:rsidR="00973121" w:rsidRPr="00676911" w:rsidRDefault="00973121" w:rsidP="00DD1A2C">
      <w:pPr>
        <w:tabs>
          <w:tab w:val="left" w:pos="1134"/>
        </w:tabs>
        <w:spacing w:line="240" w:lineRule="auto"/>
        <w:ind w:left="1134" w:hanging="708"/>
        <w:rPr>
          <w:rFonts w:ascii="Arial" w:eastAsia="MS Mincho" w:hAnsi="Arial" w:cs="Arial"/>
          <w:sz w:val="19"/>
          <w:szCs w:val="19"/>
        </w:rPr>
      </w:pPr>
    </w:p>
    <w:p w:rsidR="00973121" w:rsidRPr="00676911" w:rsidRDefault="00973121" w:rsidP="00DD1A2C">
      <w:pPr>
        <w:numPr>
          <w:ilvl w:val="0"/>
          <w:numId w:val="78"/>
        </w:numPr>
        <w:tabs>
          <w:tab w:val="left" w:pos="1134"/>
        </w:tabs>
        <w:spacing w:line="240" w:lineRule="auto"/>
        <w:ind w:left="1134" w:hanging="708"/>
        <w:rPr>
          <w:rFonts w:ascii="Arial" w:eastAsia="MS Mincho" w:hAnsi="Arial" w:cs="Arial"/>
          <w:sz w:val="19"/>
          <w:szCs w:val="19"/>
        </w:rPr>
      </w:pPr>
      <w:r w:rsidRPr="00676911">
        <w:rPr>
          <w:rFonts w:ascii="Arial" w:eastAsia="MS Mincho" w:hAnsi="Arial" w:cs="Arial"/>
          <w:sz w:val="19"/>
          <w:szCs w:val="19"/>
        </w:rPr>
        <w:t>Original y copia del documento que acredite la representación legal, en su caso.</w:t>
      </w:r>
    </w:p>
    <w:p w:rsidR="00973121" w:rsidRPr="00676911" w:rsidRDefault="00973121" w:rsidP="00DD1A2C">
      <w:pPr>
        <w:tabs>
          <w:tab w:val="left" w:pos="2268"/>
        </w:tabs>
        <w:spacing w:line="240" w:lineRule="auto"/>
        <w:rPr>
          <w:rFonts w:ascii="Arial" w:eastAsia="MS Mincho" w:hAnsi="Arial" w:cs="Arial"/>
          <w:sz w:val="19"/>
          <w:szCs w:val="19"/>
        </w:rPr>
      </w:pPr>
    </w:p>
    <w:p w:rsidR="00973121" w:rsidRPr="00676911" w:rsidRDefault="00973121" w:rsidP="00DD1A2C">
      <w:pPr>
        <w:tabs>
          <w:tab w:val="center" w:pos="1843"/>
        </w:tabs>
        <w:spacing w:line="240" w:lineRule="auto"/>
        <w:rPr>
          <w:rFonts w:ascii="Arial" w:eastAsia="MS Mincho" w:hAnsi="Arial" w:cs="Arial"/>
          <w:sz w:val="19"/>
          <w:szCs w:val="19"/>
        </w:rPr>
      </w:pPr>
      <w:r w:rsidRPr="00676911">
        <w:rPr>
          <w:rFonts w:ascii="Arial" w:eastAsia="MS Mincho" w:hAnsi="Arial" w:cs="Arial"/>
          <w:sz w:val="19"/>
          <w:szCs w:val="19"/>
        </w:rPr>
        <w:t>Adicionalmente, deberá adjuntar a su solicitud la manifestación bajo protesta de decir verdad que no le han sido revocadas dichas facultades.</w:t>
      </w:r>
    </w:p>
    <w:p w:rsidR="00973121" w:rsidRPr="00676911" w:rsidRDefault="00973121" w:rsidP="00DD1A2C">
      <w:pPr>
        <w:tabs>
          <w:tab w:val="center" w:pos="1843"/>
        </w:tabs>
        <w:spacing w:line="240" w:lineRule="auto"/>
        <w:rPr>
          <w:rFonts w:ascii="Arial" w:eastAsia="MS Mincho" w:hAnsi="Arial" w:cs="Arial"/>
          <w:sz w:val="19"/>
          <w:szCs w:val="19"/>
        </w:rPr>
      </w:pPr>
    </w:p>
    <w:p w:rsidR="00973121" w:rsidRPr="00676911" w:rsidRDefault="00973121" w:rsidP="00DD1A2C">
      <w:pPr>
        <w:spacing w:line="240" w:lineRule="auto"/>
        <w:rPr>
          <w:rFonts w:ascii="Arial" w:hAnsi="Arial" w:cs="Arial"/>
          <w:sz w:val="19"/>
          <w:szCs w:val="19"/>
        </w:rPr>
      </w:pPr>
      <w:r w:rsidRPr="00676911">
        <w:rPr>
          <w:rFonts w:ascii="Arial" w:hAnsi="Arial" w:cs="Arial"/>
          <w:sz w:val="19"/>
          <w:szCs w:val="19"/>
        </w:rPr>
        <w:t>La autoridad entregará la cantidad respectiva en un plazo de tres meses contados a partir del día siguiente a aquél en que se presente la solicitud, con los requisitos anteriormente señalados.</w:t>
      </w:r>
    </w:p>
    <w:p w:rsidR="00973121" w:rsidRPr="00676911" w:rsidRDefault="00973121" w:rsidP="00DD1A2C">
      <w:pPr>
        <w:spacing w:line="240" w:lineRule="auto"/>
        <w:rPr>
          <w:rFonts w:ascii="Arial" w:hAnsi="Arial" w:cs="Arial"/>
          <w:sz w:val="19"/>
          <w:szCs w:val="19"/>
        </w:rPr>
      </w:pPr>
    </w:p>
    <w:p w:rsidR="00973121" w:rsidRPr="00676911" w:rsidRDefault="00973121" w:rsidP="00DD1A2C">
      <w:pPr>
        <w:spacing w:line="240" w:lineRule="auto"/>
        <w:rPr>
          <w:rFonts w:ascii="Arial" w:hAnsi="Arial" w:cs="Arial"/>
          <w:sz w:val="19"/>
          <w:szCs w:val="19"/>
        </w:rPr>
      </w:pPr>
      <w:r w:rsidRPr="00676911">
        <w:rPr>
          <w:rFonts w:ascii="Arial" w:hAnsi="Arial" w:cs="Arial"/>
          <w:sz w:val="19"/>
          <w:szCs w:val="19"/>
        </w:rPr>
        <w:t>Cuando no se cumplan los requisitos antes señalados, la autoridad fiscal podrá requerir al propietario del bien o a su representante legal, en un plazo de 5 días posteriores a la presentación de la solicitud, para que cumpla con el requisito omitido dentro de los 10 días hábiles siguientes a aquél de que surta efectos la notificación del requerimiento, apercibiéndolo que de no cumplir con el requerimiento dentro del término establecido, se tendrá por no presentada la solicitud.</w:t>
      </w:r>
    </w:p>
    <w:p w:rsidR="00973121" w:rsidRPr="00676911" w:rsidRDefault="00973121" w:rsidP="00DD1A2C">
      <w:pPr>
        <w:spacing w:line="240" w:lineRule="auto"/>
        <w:rPr>
          <w:rFonts w:ascii="Arial" w:hAnsi="Arial" w:cs="Arial"/>
          <w:sz w:val="19"/>
          <w:szCs w:val="19"/>
        </w:rPr>
      </w:pPr>
    </w:p>
    <w:p w:rsidR="00973121" w:rsidRPr="00676911" w:rsidRDefault="00973121" w:rsidP="00DD1A2C">
      <w:pPr>
        <w:spacing w:line="240" w:lineRule="auto"/>
        <w:rPr>
          <w:rFonts w:ascii="Arial" w:hAnsi="Arial" w:cs="Arial"/>
          <w:sz w:val="19"/>
          <w:szCs w:val="19"/>
        </w:rPr>
      </w:pPr>
      <w:r w:rsidRPr="00676911">
        <w:rPr>
          <w:rFonts w:ascii="Arial" w:hAnsi="Arial" w:cs="Arial"/>
          <w:sz w:val="19"/>
          <w:szCs w:val="19"/>
        </w:rPr>
        <w:t>Transcurrido el plazo de seis meses a que se refiere el primer párrafo de esta Regla, sin que el embargado solicite a la autoridad fiscal la entrega del excedente, el importe de éste, causará abandono a favor del fisco estatal dentro de los dos meses siguientes, contados a partir del día en que concluya el plazo de seis meses, y</w:t>
      </w:r>
    </w:p>
    <w:p w:rsidR="00973121" w:rsidRPr="00676911" w:rsidRDefault="00973121" w:rsidP="00DD1A2C">
      <w:pPr>
        <w:tabs>
          <w:tab w:val="center" w:pos="1843"/>
        </w:tabs>
        <w:spacing w:line="240" w:lineRule="auto"/>
        <w:rPr>
          <w:rFonts w:ascii="Arial" w:eastAsia="MS Mincho" w:hAnsi="Arial" w:cs="Arial"/>
          <w:sz w:val="19"/>
          <w:szCs w:val="19"/>
        </w:rPr>
      </w:pPr>
    </w:p>
    <w:p w:rsidR="00973121" w:rsidRPr="00676911" w:rsidRDefault="00973121" w:rsidP="00DD1A2C">
      <w:pPr>
        <w:tabs>
          <w:tab w:val="left" w:pos="0"/>
        </w:tabs>
        <w:spacing w:line="240" w:lineRule="auto"/>
        <w:ind w:left="1134" w:hanging="1134"/>
        <w:rPr>
          <w:rFonts w:ascii="Arial" w:hAnsi="Arial" w:cs="Arial"/>
          <w:sz w:val="19"/>
          <w:szCs w:val="19"/>
        </w:rPr>
      </w:pPr>
      <w:r w:rsidRPr="00676911">
        <w:rPr>
          <w:rFonts w:ascii="Arial" w:hAnsi="Arial" w:cs="Arial"/>
          <w:sz w:val="19"/>
          <w:szCs w:val="19"/>
        </w:rPr>
        <w:t xml:space="preserve">II. </w:t>
      </w:r>
      <w:r w:rsidRPr="00676911">
        <w:rPr>
          <w:rFonts w:ascii="Arial" w:hAnsi="Arial" w:cs="Arial"/>
          <w:sz w:val="19"/>
          <w:szCs w:val="19"/>
        </w:rPr>
        <w:tab/>
        <w:t>En caso de excedentes por adjudicación, cuando la enajenación se realice o cuando ésta no se realice dentro de los 24 meses siguientes a la firma del acta de adjudicación, el propietario del bien o su representante legal, deberán solicitar ante la Secretaría, la entrega del excedente dentro del plazo de 6 meses contados a partir de concluido el plazo de 24 meses:</w:t>
      </w:r>
    </w:p>
    <w:p w:rsidR="00973121" w:rsidRPr="00676911" w:rsidRDefault="00973121" w:rsidP="00DD1A2C">
      <w:pPr>
        <w:spacing w:line="240" w:lineRule="auto"/>
        <w:rPr>
          <w:rFonts w:ascii="Arial" w:hAnsi="Arial" w:cs="Arial"/>
          <w:sz w:val="19"/>
          <w:szCs w:val="19"/>
        </w:rPr>
      </w:pPr>
    </w:p>
    <w:p w:rsidR="00973121" w:rsidRPr="00676911" w:rsidRDefault="00973121" w:rsidP="00DD1A2C">
      <w:pPr>
        <w:spacing w:line="240" w:lineRule="auto"/>
        <w:rPr>
          <w:rFonts w:ascii="Arial" w:hAnsi="Arial" w:cs="Arial"/>
          <w:sz w:val="19"/>
          <w:szCs w:val="19"/>
        </w:rPr>
      </w:pPr>
      <w:r w:rsidRPr="00676911">
        <w:rPr>
          <w:rFonts w:ascii="Arial" w:hAnsi="Arial" w:cs="Arial"/>
          <w:sz w:val="19"/>
          <w:szCs w:val="19"/>
        </w:rPr>
        <w:t>La autoridad fiscal deberá efectuar la entrega del excedente, en un plazo de 3 meses siguientes a la fecha de presentación de la solicitud.</w:t>
      </w:r>
    </w:p>
    <w:p w:rsidR="00973121" w:rsidRPr="00676911" w:rsidRDefault="00973121" w:rsidP="00DD1A2C">
      <w:pPr>
        <w:spacing w:line="240" w:lineRule="auto"/>
        <w:rPr>
          <w:rFonts w:ascii="Arial" w:hAnsi="Arial" w:cs="Arial"/>
          <w:sz w:val="19"/>
          <w:szCs w:val="19"/>
        </w:rPr>
      </w:pPr>
    </w:p>
    <w:p w:rsidR="00973121" w:rsidRPr="00676911" w:rsidRDefault="00973121" w:rsidP="00DD1A2C">
      <w:pPr>
        <w:spacing w:line="240" w:lineRule="auto"/>
        <w:rPr>
          <w:rFonts w:ascii="Arial" w:hAnsi="Arial" w:cs="Arial"/>
          <w:sz w:val="19"/>
          <w:szCs w:val="19"/>
        </w:rPr>
      </w:pPr>
      <w:r w:rsidRPr="00676911">
        <w:rPr>
          <w:rFonts w:ascii="Arial" w:hAnsi="Arial" w:cs="Arial"/>
          <w:sz w:val="19"/>
          <w:szCs w:val="19"/>
        </w:rPr>
        <w:t>Transcurrido el plazo de 6 meses a que se hace referencia, en el primer párrafo de esta fracción, sin que el embargado solicite a la autoridad fiscal la entrega del excedente, el importe de éste, causará abandono a favor del fisco estatal dentro de los 2 meses siguientes contados a partir del día en que concluya el plazo de 6 meses.</w:t>
      </w:r>
    </w:p>
    <w:p w:rsidR="00973121" w:rsidRPr="00676911" w:rsidRDefault="00973121" w:rsidP="00DD1A2C">
      <w:pPr>
        <w:spacing w:line="240" w:lineRule="auto"/>
        <w:rPr>
          <w:rFonts w:ascii="Arial" w:hAnsi="Arial" w:cs="Arial"/>
          <w:sz w:val="19"/>
          <w:szCs w:val="19"/>
        </w:rPr>
      </w:pPr>
    </w:p>
    <w:p w:rsidR="00973121" w:rsidRPr="00676911" w:rsidRDefault="00973121" w:rsidP="00DD1A2C">
      <w:pPr>
        <w:spacing w:line="240" w:lineRule="auto"/>
        <w:rPr>
          <w:rFonts w:ascii="Arial" w:hAnsi="Arial" w:cs="Arial"/>
          <w:sz w:val="19"/>
          <w:szCs w:val="19"/>
        </w:rPr>
      </w:pPr>
      <w:r w:rsidRPr="00676911">
        <w:rPr>
          <w:rFonts w:ascii="Arial" w:hAnsi="Arial" w:cs="Arial"/>
          <w:sz w:val="19"/>
          <w:szCs w:val="19"/>
        </w:rPr>
        <w:t>Cuando el excedente hubiera causado abandono a favor del fisco estatal, la autoridad fiscal notificará de forma personal al propietario del bien subastado, que ha transcurrido el plazo de abandono y que el bien pasa a propiedad del fisco estatal.</w:t>
      </w:r>
    </w:p>
    <w:p w:rsidR="00973121" w:rsidRPr="00676911" w:rsidRDefault="00973121" w:rsidP="00DD1A2C">
      <w:pPr>
        <w:spacing w:line="240" w:lineRule="auto"/>
        <w:rPr>
          <w:rFonts w:ascii="Arial" w:hAnsi="Arial" w:cs="Arial"/>
          <w:sz w:val="19"/>
          <w:szCs w:val="19"/>
        </w:rPr>
      </w:pPr>
    </w:p>
    <w:p w:rsidR="00973121" w:rsidRPr="00676911" w:rsidRDefault="00973121" w:rsidP="00DD1A2C">
      <w:pPr>
        <w:spacing w:line="240" w:lineRule="auto"/>
        <w:rPr>
          <w:rFonts w:ascii="Arial" w:hAnsi="Arial" w:cs="Arial"/>
          <w:sz w:val="19"/>
          <w:szCs w:val="19"/>
        </w:rPr>
      </w:pPr>
      <w:r w:rsidRPr="00676911">
        <w:rPr>
          <w:rFonts w:ascii="Arial" w:hAnsi="Arial" w:cs="Arial"/>
          <w:sz w:val="19"/>
          <w:szCs w:val="19"/>
        </w:rPr>
        <w:t>Se entenderá que el excedente se encuentra a disposición del interesado, a partir del día siguiente a aquél en que concluya el plazo de 24 meses a que hace referencia esta regla, o se le notifique la aplicación del producto del remate.</w:t>
      </w:r>
    </w:p>
    <w:p w:rsidR="00973121" w:rsidRPr="00676911" w:rsidRDefault="00973121" w:rsidP="00DD1A2C">
      <w:pPr>
        <w:spacing w:line="240" w:lineRule="auto"/>
        <w:rPr>
          <w:rFonts w:ascii="Arial" w:eastAsia="MS Mincho" w:hAnsi="Arial" w:cs="Arial"/>
          <w:sz w:val="19"/>
          <w:szCs w:val="19"/>
        </w:rPr>
      </w:pPr>
    </w:p>
    <w:p w:rsidR="00973121" w:rsidRPr="00676911" w:rsidRDefault="00973121" w:rsidP="00DD1A2C">
      <w:pPr>
        <w:autoSpaceDE w:val="0"/>
        <w:autoSpaceDN w:val="0"/>
        <w:spacing w:line="240" w:lineRule="auto"/>
        <w:ind w:left="284"/>
        <w:jc w:val="center"/>
        <w:rPr>
          <w:rFonts w:ascii="Arial" w:hAnsi="Arial" w:cs="Arial"/>
          <w:b/>
          <w:bCs/>
          <w:sz w:val="19"/>
          <w:szCs w:val="19"/>
        </w:rPr>
      </w:pPr>
      <w:r w:rsidRPr="00676911">
        <w:rPr>
          <w:rFonts w:ascii="Arial" w:hAnsi="Arial" w:cs="Arial"/>
          <w:b/>
          <w:bCs/>
          <w:sz w:val="19"/>
          <w:szCs w:val="19"/>
        </w:rPr>
        <w:t>TRANSITORIOS</w:t>
      </w:r>
    </w:p>
    <w:p w:rsidR="00973121" w:rsidRPr="00676911" w:rsidRDefault="0063165E" w:rsidP="00DD1A2C">
      <w:pPr>
        <w:autoSpaceDE w:val="0"/>
        <w:autoSpaceDN w:val="0"/>
        <w:spacing w:line="240" w:lineRule="auto"/>
        <w:ind w:left="284"/>
        <w:jc w:val="center"/>
        <w:rPr>
          <w:rFonts w:ascii="Arial" w:hAnsi="Arial" w:cs="Arial"/>
          <w:b/>
          <w:bCs/>
          <w:sz w:val="19"/>
          <w:szCs w:val="19"/>
        </w:rPr>
      </w:pPr>
      <w:r w:rsidRPr="00676911">
        <w:rPr>
          <w:rFonts w:ascii="Arial" w:hAnsi="Arial" w:cs="Arial"/>
          <w:b/>
          <w:bCs/>
          <w:sz w:val="19"/>
          <w:szCs w:val="19"/>
        </w:rPr>
        <w:t>ACUERDO PPOE EL 11 DE FEBRERO DE 2017</w:t>
      </w:r>
    </w:p>
    <w:p w:rsidR="0063165E" w:rsidRPr="00676911" w:rsidRDefault="0063165E" w:rsidP="00DD1A2C">
      <w:pPr>
        <w:autoSpaceDE w:val="0"/>
        <w:autoSpaceDN w:val="0"/>
        <w:spacing w:line="240" w:lineRule="auto"/>
        <w:ind w:left="284"/>
        <w:jc w:val="center"/>
        <w:rPr>
          <w:rFonts w:ascii="Arial" w:hAnsi="Arial" w:cs="Arial"/>
          <w:b/>
          <w:bCs/>
          <w:sz w:val="19"/>
          <w:szCs w:val="19"/>
        </w:rPr>
      </w:pPr>
    </w:p>
    <w:p w:rsidR="00973121" w:rsidRPr="00676911" w:rsidRDefault="00973121" w:rsidP="00DD1A2C">
      <w:pPr>
        <w:autoSpaceDE w:val="0"/>
        <w:autoSpaceDN w:val="0"/>
        <w:spacing w:line="240" w:lineRule="auto"/>
        <w:rPr>
          <w:rFonts w:ascii="Arial" w:hAnsi="Arial" w:cs="Arial"/>
          <w:bCs/>
          <w:sz w:val="19"/>
          <w:szCs w:val="19"/>
        </w:rPr>
      </w:pPr>
      <w:r w:rsidRPr="00676911">
        <w:rPr>
          <w:rFonts w:ascii="Arial" w:hAnsi="Arial" w:cs="Arial"/>
          <w:b/>
          <w:bCs/>
          <w:sz w:val="19"/>
          <w:szCs w:val="19"/>
        </w:rPr>
        <w:t>PRIMERO</w:t>
      </w:r>
      <w:r w:rsidR="00A42978" w:rsidRPr="00676911">
        <w:rPr>
          <w:rFonts w:ascii="Arial" w:hAnsi="Arial" w:cs="Arial"/>
          <w:b/>
          <w:bCs/>
          <w:sz w:val="19"/>
          <w:szCs w:val="19"/>
        </w:rPr>
        <w:t>:</w:t>
      </w:r>
      <w:r w:rsidRPr="00676911">
        <w:rPr>
          <w:rFonts w:ascii="Arial" w:hAnsi="Arial" w:cs="Arial"/>
          <w:b/>
          <w:bCs/>
          <w:sz w:val="19"/>
          <w:szCs w:val="19"/>
        </w:rPr>
        <w:t xml:space="preserve"> </w:t>
      </w:r>
      <w:r w:rsidRPr="00676911">
        <w:rPr>
          <w:rFonts w:ascii="Arial" w:hAnsi="Arial" w:cs="Arial"/>
          <w:bCs/>
          <w:sz w:val="19"/>
          <w:szCs w:val="19"/>
        </w:rPr>
        <w:t>Las presentes Reglas y sus Anexos entrarán en vigor al día siguiente hábil de su publicación en el Periódico Oficial del Estado.</w:t>
      </w:r>
    </w:p>
    <w:p w:rsidR="00973121" w:rsidRPr="00676911" w:rsidRDefault="00973121" w:rsidP="00DD1A2C">
      <w:pPr>
        <w:autoSpaceDE w:val="0"/>
        <w:autoSpaceDN w:val="0"/>
        <w:spacing w:line="240" w:lineRule="auto"/>
        <w:jc w:val="center"/>
        <w:rPr>
          <w:rFonts w:ascii="Arial" w:hAnsi="Arial" w:cs="Arial"/>
          <w:b/>
          <w:bCs/>
          <w:sz w:val="19"/>
          <w:szCs w:val="19"/>
        </w:rPr>
      </w:pPr>
    </w:p>
    <w:p w:rsidR="00973121" w:rsidRPr="00676911" w:rsidRDefault="00973121" w:rsidP="00DD1A2C">
      <w:pPr>
        <w:autoSpaceDE w:val="0"/>
        <w:autoSpaceDN w:val="0"/>
        <w:spacing w:line="240" w:lineRule="auto"/>
        <w:rPr>
          <w:rFonts w:ascii="Arial" w:hAnsi="Arial" w:cs="Arial"/>
          <w:bCs/>
          <w:sz w:val="19"/>
          <w:szCs w:val="19"/>
        </w:rPr>
      </w:pPr>
      <w:r w:rsidRPr="00676911">
        <w:rPr>
          <w:rFonts w:ascii="Arial" w:hAnsi="Arial" w:cs="Arial"/>
          <w:b/>
          <w:bCs/>
          <w:sz w:val="19"/>
          <w:szCs w:val="19"/>
        </w:rPr>
        <w:t>SEGUNDO</w:t>
      </w:r>
      <w:r w:rsidR="00A42978" w:rsidRPr="00676911">
        <w:rPr>
          <w:rFonts w:ascii="Arial" w:hAnsi="Arial" w:cs="Arial"/>
          <w:b/>
          <w:bCs/>
          <w:sz w:val="19"/>
          <w:szCs w:val="19"/>
        </w:rPr>
        <w:t>:</w:t>
      </w:r>
      <w:r w:rsidRPr="00676911">
        <w:rPr>
          <w:rFonts w:ascii="Arial" w:hAnsi="Arial" w:cs="Arial"/>
          <w:b/>
          <w:bCs/>
          <w:sz w:val="19"/>
          <w:szCs w:val="19"/>
        </w:rPr>
        <w:t xml:space="preserve"> </w:t>
      </w:r>
      <w:r w:rsidRPr="00676911">
        <w:rPr>
          <w:rFonts w:ascii="Arial" w:hAnsi="Arial" w:cs="Arial"/>
          <w:bCs/>
          <w:sz w:val="19"/>
          <w:szCs w:val="19"/>
        </w:rPr>
        <w:t>Se dejan sin efectos las Reglas de carácter general que facilitan el cumplimiento de las obligaciones fiscales a cargo de los contribuyentes de la Hacienda Pública Estatal, para el ejercicio fiscal 2016.</w:t>
      </w:r>
    </w:p>
    <w:p w:rsidR="00973121" w:rsidRPr="00676911" w:rsidRDefault="00973121" w:rsidP="00DD1A2C">
      <w:pPr>
        <w:autoSpaceDE w:val="0"/>
        <w:autoSpaceDN w:val="0"/>
        <w:spacing w:line="240" w:lineRule="auto"/>
        <w:jc w:val="center"/>
        <w:rPr>
          <w:rFonts w:ascii="Arial" w:hAnsi="Arial" w:cs="Arial"/>
          <w:b/>
          <w:bCs/>
          <w:sz w:val="19"/>
          <w:szCs w:val="19"/>
        </w:rPr>
      </w:pPr>
    </w:p>
    <w:p w:rsidR="00973121" w:rsidRPr="00676911" w:rsidRDefault="00973121" w:rsidP="00DD1A2C">
      <w:pPr>
        <w:autoSpaceDE w:val="0"/>
        <w:autoSpaceDN w:val="0"/>
        <w:spacing w:line="240" w:lineRule="auto"/>
        <w:rPr>
          <w:rFonts w:ascii="Arial" w:hAnsi="Arial" w:cs="Arial"/>
          <w:bCs/>
          <w:sz w:val="19"/>
          <w:szCs w:val="19"/>
        </w:rPr>
      </w:pPr>
      <w:r w:rsidRPr="00676911">
        <w:rPr>
          <w:rFonts w:ascii="Arial" w:hAnsi="Arial" w:cs="Arial"/>
          <w:b/>
          <w:bCs/>
          <w:sz w:val="19"/>
          <w:szCs w:val="19"/>
        </w:rPr>
        <w:lastRenderedPageBreak/>
        <w:t>TERCERO</w:t>
      </w:r>
      <w:r w:rsidR="00A42978" w:rsidRPr="00676911">
        <w:rPr>
          <w:rFonts w:ascii="Arial" w:hAnsi="Arial" w:cs="Arial"/>
          <w:b/>
          <w:bCs/>
          <w:sz w:val="19"/>
          <w:szCs w:val="19"/>
        </w:rPr>
        <w:t>:</w:t>
      </w:r>
      <w:r w:rsidRPr="00676911">
        <w:rPr>
          <w:rFonts w:ascii="Arial" w:hAnsi="Arial" w:cs="Arial"/>
          <w:b/>
          <w:bCs/>
          <w:sz w:val="19"/>
          <w:szCs w:val="19"/>
        </w:rPr>
        <w:t xml:space="preserve"> </w:t>
      </w:r>
      <w:r w:rsidRPr="00676911">
        <w:rPr>
          <w:rFonts w:ascii="Arial" w:hAnsi="Arial" w:cs="Arial"/>
          <w:bCs/>
          <w:sz w:val="19"/>
          <w:szCs w:val="19"/>
        </w:rPr>
        <w:t>Se dan a conocer los Anexos 1, 2, 3, 4, 5, 6 7 y 8 de las presentes Reglas para el ejercicio fiscal 2017.</w:t>
      </w:r>
    </w:p>
    <w:p w:rsidR="000C6593" w:rsidRPr="00676911" w:rsidRDefault="000C6593" w:rsidP="000C6593">
      <w:pPr>
        <w:spacing w:line="240" w:lineRule="auto"/>
        <w:rPr>
          <w:rFonts w:ascii="Arial" w:hAnsi="Arial" w:cs="Arial"/>
          <w:b/>
          <w:sz w:val="19"/>
          <w:szCs w:val="19"/>
        </w:rPr>
      </w:pPr>
    </w:p>
    <w:p w:rsidR="00973121" w:rsidRPr="00676911" w:rsidRDefault="000C6593" w:rsidP="000C6593">
      <w:pPr>
        <w:spacing w:line="240" w:lineRule="auto"/>
        <w:rPr>
          <w:rFonts w:ascii="Arial" w:hAnsi="Arial" w:cs="Arial"/>
          <w:sz w:val="19"/>
          <w:szCs w:val="19"/>
        </w:rPr>
      </w:pPr>
      <w:r w:rsidRPr="00676911">
        <w:rPr>
          <w:rFonts w:ascii="Arial" w:hAnsi="Arial" w:cs="Arial"/>
          <w:b/>
          <w:sz w:val="19"/>
          <w:szCs w:val="19"/>
        </w:rPr>
        <w:t>EL SUBSECRETARIO DE INGRESOS.- JORGE ANTONIO BENÍTEZ CALVA.- Rúbrica</w:t>
      </w:r>
    </w:p>
    <w:p w:rsidR="00893600" w:rsidRPr="00676911" w:rsidRDefault="00893600" w:rsidP="00DD1A2C">
      <w:pPr>
        <w:spacing w:line="240" w:lineRule="auto"/>
        <w:rPr>
          <w:rFonts w:ascii="Arial" w:hAnsi="Arial" w:cs="Arial"/>
          <w:sz w:val="19"/>
          <w:szCs w:val="19"/>
        </w:rPr>
      </w:pPr>
    </w:p>
    <w:p w:rsidR="00973121" w:rsidRPr="00676911" w:rsidRDefault="00973121" w:rsidP="000C6593">
      <w:pPr>
        <w:spacing w:line="240" w:lineRule="auto"/>
        <w:rPr>
          <w:rFonts w:ascii="Arial" w:hAnsi="Arial" w:cs="Arial"/>
          <w:sz w:val="19"/>
          <w:szCs w:val="19"/>
        </w:rPr>
      </w:pPr>
      <w:r w:rsidRPr="00676911">
        <w:rPr>
          <w:rFonts w:ascii="Arial" w:hAnsi="Arial" w:cs="Arial"/>
          <w:sz w:val="19"/>
          <w:szCs w:val="19"/>
        </w:rPr>
        <w:t>Dado en Reyes Mantecón, San Bartolo Coyotepec, Oaxaca</w:t>
      </w:r>
      <w:r w:rsidR="00A42978" w:rsidRPr="00676911">
        <w:rPr>
          <w:rFonts w:ascii="Arial" w:hAnsi="Arial" w:cs="Arial"/>
          <w:sz w:val="19"/>
          <w:szCs w:val="19"/>
        </w:rPr>
        <w:t>, 3 de marzo</w:t>
      </w:r>
      <w:r w:rsidRPr="00676911">
        <w:rPr>
          <w:rFonts w:ascii="Arial" w:hAnsi="Arial" w:cs="Arial"/>
          <w:sz w:val="19"/>
          <w:szCs w:val="19"/>
        </w:rPr>
        <w:t xml:space="preserve"> de 2017.</w:t>
      </w:r>
    </w:p>
    <w:sectPr w:rsidR="00973121" w:rsidRPr="00676911" w:rsidSect="00492926">
      <w:headerReference w:type="default" r:id="rId33"/>
      <w:footerReference w:type="default" r:id="rId34"/>
      <w:pgSz w:w="12240" w:h="15840" w:code="1"/>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1BB" w:rsidRDefault="002941BB" w:rsidP="00B25771">
      <w:pPr>
        <w:spacing w:line="240" w:lineRule="auto"/>
      </w:pPr>
      <w:r>
        <w:separator/>
      </w:r>
    </w:p>
  </w:endnote>
  <w:endnote w:type="continuationSeparator" w:id="0">
    <w:p w:rsidR="002941BB" w:rsidRDefault="002941BB" w:rsidP="00B257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7CF" w:rsidRPr="00492926" w:rsidRDefault="008C17CF" w:rsidP="00492926">
    <w:pPr>
      <w:pStyle w:val="Piedepgina"/>
      <w:jc w:val="center"/>
      <w:rPr>
        <w:rFonts w:asciiTheme="minorHAnsi" w:hAnsiTheme="minorHAnsi" w:cs="Arial"/>
      </w:rPr>
    </w:pPr>
    <w:r w:rsidRPr="00492926">
      <w:rPr>
        <w:rFonts w:asciiTheme="minorHAnsi" w:hAnsiTheme="minorHAnsi" w:cs="Arial"/>
      </w:rPr>
      <w:fldChar w:fldCharType="begin"/>
    </w:r>
    <w:r w:rsidRPr="00492926">
      <w:rPr>
        <w:rFonts w:asciiTheme="minorHAnsi" w:hAnsiTheme="minorHAnsi" w:cs="Arial"/>
      </w:rPr>
      <w:instrText xml:space="preserve"> PAGE   \* MERGEFORMAT </w:instrText>
    </w:r>
    <w:r w:rsidRPr="00492926">
      <w:rPr>
        <w:rFonts w:asciiTheme="minorHAnsi" w:hAnsiTheme="minorHAnsi" w:cs="Arial"/>
      </w:rPr>
      <w:fldChar w:fldCharType="separate"/>
    </w:r>
    <w:r w:rsidR="001D27C0">
      <w:rPr>
        <w:rFonts w:asciiTheme="minorHAnsi" w:hAnsiTheme="minorHAnsi" w:cs="Arial"/>
        <w:noProof/>
      </w:rPr>
      <w:t>38</w:t>
    </w:r>
    <w:r w:rsidRPr="00492926">
      <w:rPr>
        <w:rFonts w:asciiTheme="minorHAnsi" w:hAnsiTheme="minorHAnsi" w:cs="Arial"/>
      </w:rPr>
      <w:fldChar w:fldCharType="end"/>
    </w:r>
  </w:p>
  <w:p w:rsidR="008C17CF" w:rsidRDefault="008C17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1BB" w:rsidRDefault="002941BB" w:rsidP="00B25771">
      <w:pPr>
        <w:spacing w:line="240" w:lineRule="auto"/>
      </w:pPr>
      <w:r>
        <w:separator/>
      </w:r>
    </w:p>
  </w:footnote>
  <w:footnote w:type="continuationSeparator" w:id="0">
    <w:p w:rsidR="002941BB" w:rsidRDefault="002941BB" w:rsidP="00B257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98" w:type="dxa"/>
      <w:tblCellMar>
        <w:left w:w="70" w:type="dxa"/>
        <w:right w:w="70" w:type="dxa"/>
      </w:tblCellMar>
      <w:tblLook w:val="0000" w:firstRow="0" w:lastRow="0" w:firstColumn="0" w:lastColumn="0" w:noHBand="0" w:noVBand="0"/>
    </w:tblPr>
    <w:tblGrid>
      <w:gridCol w:w="1290"/>
      <w:gridCol w:w="7908"/>
    </w:tblGrid>
    <w:tr w:rsidR="000C6593" w:rsidRPr="00AF5EA8" w:rsidTr="00137C05">
      <w:trPr>
        <w:cantSplit/>
        <w:trHeight w:val="571"/>
      </w:trPr>
      <w:tc>
        <w:tcPr>
          <w:tcW w:w="1290" w:type="dxa"/>
          <w:vMerge w:val="restart"/>
          <w:vAlign w:val="center"/>
        </w:tcPr>
        <w:p w:rsidR="000C6593" w:rsidRPr="00AF5EA8" w:rsidRDefault="000C6593" w:rsidP="00CB6197">
          <w:pPr>
            <w:tabs>
              <w:tab w:val="center" w:pos="4252"/>
              <w:tab w:val="right" w:pos="8504"/>
            </w:tabs>
            <w:rPr>
              <w:rFonts w:ascii="CG Omega" w:hAnsi="CG Omega"/>
              <w:sz w:val="16"/>
            </w:rPr>
          </w:pPr>
          <w:r>
            <w:rPr>
              <w:noProof/>
            </w:rPr>
            <w:drawing>
              <wp:anchor distT="0" distB="0" distL="114300" distR="114300" simplePos="0" relativeHeight="251659264" behindDoc="1" locked="0" layoutInCell="1" allowOverlap="1" wp14:anchorId="1F5B2722" wp14:editId="06F90598">
                <wp:simplePos x="0" y="0"/>
                <wp:positionH relativeFrom="column">
                  <wp:posOffset>123825</wp:posOffset>
                </wp:positionH>
                <wp:positionV relativeFrom="paragraph">
                  <wp:posOffset>-34925</wp:posOffset>
                </wp:positionV>
                <wp:extent cx="627380" cy="662940"/>
                <wp:effectExtent l="0" t="0" r="1270" b="3810"/>
                <wp:wrapNone/>
                <wp:docPr id="1" name="Imagen 1"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 cy="662940"/>
                        </a:xfrm>
                        <a:prstGeom prst="rect">
                          <a:avLst/>
                        </a:prstGeom>
                        <a:noFill/>
                      </pic:spPr>
                    </pic:pic>
                  </a:graphicData>
                </a:graphic>
                <wp14:sizeRelH relativeFrom="page">
                  <wp14:pctWidth>0</wp14:pctWidth>
                </wp14:sizeRelH>
                <wp14:sizeRelV relativeFrom="page">
                  <wp14:pctHeight>0</wp14:pctHeight>
                </wp14:sizeRelV>
              </wp:anchor>
            </w:drawing>
          </w:r>
        </w:p>
      </w:tc>
      <w:tc>
        <w:tcPr>
          <w:tcW w:w="7908" w:type="dxa"/>
          <w:tcBorders>
            <w:bottom w:val="double" w:sz="4" w:space="0" w:color="auto"/>
          </w:tcBorders>
        </w:tcPr>
        <w:p w:rsidR="000C6593" w:rsidRPr="00137C05" w:rsidRDefault="000C6593" w:rsidP="00137C05">
          <w:pPr>
            <w:spacing w:line="240" w:lineRule="auto"/>
            <w:jc w:val="left"/>
            <w:rPr>
              <w:rFonts w:ascii="Arial" w:eastAsia="Calibri" w:hAnsi="Arial" w:cs="Arial"/>
              <w:b/>
              <w:sz w:val="16"/>
              <w:szCs w:val="16"/>
              <w:lang w:eastAsia="en-US"/>
            </w:rPr>
          </w:pPr>
          <w:r w:rsidRPr="00137C05">
            <w:rPr>
              <w:rFonts w:ascii="Arial" w:hAnsi="Arial" w:cs="Arial"/>
              <w:b/>
              <w:bCs/>
              <w:sz w:val="16"/>
              <w:szCs w:val="16"/>
            </w:rPr>
            <w:t>REGLAS DE CARÁCTER GENERAL QUE FACILITAN EL CUMPLIMIENTO DE LAS OBLIGACIONES FISCALES A CARGO DE LOS CONTRIBUYENTES DE LA HACIENDA PÚBLICA ESTATAL, PARA EL EJERCICIO FISCAL 2017</w:t>
          </w:r>
        </w:p>
      </w:tc>
    </w:tr>
    <w:tr w:rsidR="000C6593" w:rsidRPr="00AF5EA8" w:rsidTr="00CB6197">
      <w:trPr>
        <w:cantSplit/>
        <w:trHeight w:val="61"/>
      </w:trPr>
      <w:tc>
        <w:tcPr>
          <w:tcW w:w="1290" w:type="dxa"/>
          <w:vMerge/>
        </w:tcPr>
        <w:p w:rsidR="000C6593" w:rsidRPr="00AF5EA8" w:rsidRDefault="000C6593" w:rsidP="00CB6197">
          <w:pPr>
            <w:tabs>
              <w:tab w:val="center" w:pos="4252"/>
              <w:tab w:val="right" w:pos="8504"/>
            </w:tabs>
            <w:rPr>
              <w:rFonts w:ascii="CG Omega" w:hAnsi="CG Omega"/>
              <w:sz w:val="16"/>
            </w:rPr>
          </w:pPr>
        </w:p>
      </w:tc>
      <w:tc>
        <w:tcPr>
          <w:tcW w:w="7908" w:type="dxa"/>
          <w:tcBorders>
            <w:top w:val="double" w:sz="4" w:space="0" w:color="auto"/>
          </w:tcBorders>
        </w:tcPr>
        <w:p w:rsidR="000C6593" w:rsidRPr="00370A92" w:rsidRDefault="000C6593" w:rsidP="00CB6197">
          <w:pPr>
            <w:tabs>
              <w:tab w:val="center" w:pos="4252"/>
              <w:tab w:val="right" w:pos="8504"/>
            </w:tabs>
            <w:ind w:left="-68"/>
            <w:jc w:val="right"/>
            <w:rPr>
              <w:rFonts w:ascii="Arial Narrow" w:hAnsi="Arial Narrow" w:cs="Arial"/>
              <w:sz w:val="16"/>
              <w:szCs w:val="16"/>
            </w:rPr>
          </w:pPr>
          <w:r w:rsidRPr="00370A92">
            <w:rPr>
              <w:rFonts w:ascii="Arial" w:hAnsi="Arial" w:cs="Arial"/>
              <w:i/>
              <w:iCs/>
              <w:color w:val="181818"/>
              <w:sz w:val="16"/>
              <w:szCs w:val="16"/>
            </w:rPr>
            <w:t xml:space="preserve">Sin Reformas  </w:t>
          </w:r>
        </w:p>
      </w:tc>
    </w:tr>
  </w:tbl>
  <w:p w:rsidR="00492926" w:rsidRDefault="00492926">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9AC"/>
    <w:multiLevelType w:val="hybridMultilevel"/>
    <w:tmpl w:val="0B3AFECE"/>
    <w:lvl w:ilvl="0" w:tplc="080A0005">
      <w:start w:val="1"/>
      <w:numFmt w:val="lowerLetter"/>
      <w:lvlText w:val="%1)"/>
      <w:lvlJc w:val="left"/>
      <w:pPr>
        <w:ind w:left="1854" w:hanging="360"/>
      </w:pPr>
      <w:rPr>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
    <w:nsid w:val="02994757"/>
    <w:multiLevelType w:val="hybridMultilevel"/>
    <w:tmpl w:val="9E189FB6"/>
    <w:lvl w:ilvl="0" w:tplc="3A740120">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A074F1"/>
    <w:multiLevelType w:val="hybridMultilevel"/>
    <w:tmpl w:val="077A0D98"/>
    <w:lvl w:ilvl="0" w:tplc="48485A8C">
      <w:start w:val="1"/>
      <w:numFmt w:val="upperRoman"/>
      <w:lvlText w:val="%1."/>
      <w:lvlJc w:val="left"/>
      <w:pPr>
        <w:ind w:left="2421" w:hanging="360"/>
      </w:pPr>
      <w:rPr>
        <w:rFonts w:ascii="Arial" w:hAnsi="Arial" w:cs="Times New Roman" w:hint="default"/>
        <w:b w:val="0"/>
        <w:color w:val="auto"/>
        <w:sz w:val="19"/>
        <w:szCs w:val="19"/>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05716E9B"/>
    <w:multiLevelType w:val="hybridMultilevel"/>
    <w:tmpl w:val="F08A79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67A24D6"/>
    <w:multiLevelType w:val="hybridMultilevel"/>
    <w:tmpl w:val="9E48AFB8"/>
    <w:lvl w:ilvl="0" w:tplc="27D20716">
      <w:start w:val="1"/>
      <w:numFmt w:val="lowerLetter"/>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5">
    <w:nsid w:val="07C53248"/>
    <w:multiLevelType w:val="hybridMultilevel"/>
    <w:tmpl w:val="BBD2063E"/>
    <w:lvl w:ilvl="0" w:tplc="DC240DE0">
      <w:start w:val="1"/>
      <w:numFmt w:val="upperRoman"/>
      <w:lvlText w:val="%1."/>
      <w:lvlJc w:val="left"/>
      <w:pPr>
        <w:ind w:left="1287" w:hanging="360"/>
      </w:pPr>
      <w:rPr>
        <w:rFonts w:asciiTheme="minorHAnsi" w:hAnsiTheme="minorHAnsi" w:hint="default"/>
        <w:b w:val="0"/>
        <w:color w:val="auto"/>
        <w:sz w:val="22"/>
        <w:szCs w:val="22"/>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nsid w:val="0A61629F"/>
    <w:multiLevelType w:val="hybridMultilevel"/>
    <w:tmpl w:val="358822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A6568E7"/>
    <w:multiLevelType w:val="hybridMultilevel"/>
    <w:tmpl w:val="5DB095E0"/>
    <w:lvl w:ilvl="0" w:tplc="080A0005">
      <w:start w:val="1"/>
      <w:numFmt w:val="lowerLetter"/>
      <w:lvlText w:val="%1)"/>
      <w:lvlJc w:val="left"/>
      <w:pPr>
        <w:ind w:left="2138" w:hanging="360"/>
      </w:pPr>
      <w:rPr>
        <w:b w:val="0"/>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8">
    <w:nsid w:val="0F1A077B"/>
    <w:multiLevelType w:val="hybridMultilevel"/>
    <w:tmpl w:val="582292DC"/>
    <w:lvl w:ilvl="0" w:tplc="080A0005">
      <w:start w:val="1"/>
      <w:numFmt w:val="lowerLetter"/>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9">
    <w:nsid w:val="0FE62D04"/>
    <w:multiLevelType w:val="hybridMultilevel"/>
    <w:tmpl w:val="B360F4A0"/>
    <w:lvl w:ilvl="0" w:tplc="5046E338">
      <w:start w:val="1"/>
      <w:numFmt w:val="lowerLetter"/>
      <w:lvlText w:val="%1)"/>
      <w:lvlJc w:val="left"/>
      <w:pPr>
        <w:ind w:left="786" w:hanging="360"/>
      </w:pPr>
      <w:rPr>
        <w:b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
    <w:nsid w:val="10E67C31"/>
    <w:multiLevelType w:val="hybridMultilevel"/>
    <w:tmpl w:val="6C0EF398"/>
    <w:lvl w:ilvl="0" w:tplc="27D20716">
      <w:start w:val="1"/>
      <w:numFmt w:val="lowerLetter"/>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11">
    <w:nsid w:val="146D4E72"/>
    <w:multiLevelType w:val="hybridMultilevel"/>
    <w:tmpl w:val="7AF6ABA0"/>
    <w:lvl w:ilvl="0" w:tplc="080A0005">
      <w:start w:val="1"/>
      <w:numFmt w:val="lowerLetter"/>
      <w:lvlText w:val="%1)"/>
      <w:lvlJc w:val="left"/>
      <w:pPr>
        <w:ind w:left="1211" w:hanging="360"/>
      </w:pPr>
      <w:rPr>
        <w:b w:val="0"/>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12">
    <w:nsid w:val="15DC3DCE"/>
    <w:multiLevelType w:val="hybridMultilevel"/>
    <w:tmpl w:val="877C43CE"/>
    <w:lvl w:ilvl="0" w:tplc="27D20716">
      <w:start w:val="1"/>
      <w:numFmt w:val="lowerLetter"/>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13">
    <w:nsid w:val="18413E11"/>
    <w:multiLevelType w:val="hybridMultilevel"/>
    <w:tmpl w:val="AE349F56"/>
    <w:lvl w:ilvl="0" w:tplc="080A0005">
      <w:start w:val="1"/>
      <w:numFmt w:val="lowerLetter"/>
      <w:lvlText w:val="%1)"/>
      <w:lvlJc w:val="left"/>
      <w:pPr>
        <w:ind w:left="1070" w:hanging="360"/>
      </w:pPr>
      <w:rPr>
        <w:b w:val="0"/>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4">
    <w:nsid w:val="189716FD"/>
    <w:multiLevelType w:val="hybridMultilevel"/>
    <w:tmpl w:val="25102E0E"/>
    <w:lvl w:ilvl="0" w:tplc="4FCE0BFE">
      <w:start w:val="1"/>
      <w:numFmt w:val="upperRoman"/>
      <w:lvlText w:val="%1."/>
      <w:lvlJc w:val="left"/>
      <w:pPr>
        <w:ind w:left="1571" w:hanging="360"/>
      </w:pPr>
      <w:rPr>
        <w:rFonts w:asciiTheme="minorHAnsi" w:hAnsiTheme="minorHAnsi" w:hint="default"/>
        <w:b w:val="0"/>
        <w:color w:val="auto"/>
        <w:sz w:val="22"/>
        <w:szCs w:val="22"/>
      </w:rPr>
    </w:lvl>
    <w:lvl w:ilvl="1" w:tplc="DCFADF2E" w:tentative="1">
      <w:start w:val="1"/>
      <w:numFmt w:val="lowerLetter"/>
      <w:lvlText w:val="%2."/>
      <w:lvlJc w:val="left"/>
      <w:pPr>
        <w:ind w:left="2291" w:hanging="360"/>
      </w:pPr>
    </w:lvl>
    <w:lvl w:ilvl="2" w:tplc="080A0005" w:tentative="1">
      <w:start w:val="1"/>
      <w:numFmt w:val="lowerRoman"/>
      <w:lvlText w:val="%3."/>
      <w:lvlJc w:val="right"/>
      <w:pPr>
        <w:ind w:left="3011" w:hanging="180"/>
      </w:pPr>
    </w:lvl>
    <w:lvl w:ilvl="3" w:tplc="080A0001" w:tentative="1">
      <w:start w:val="1"/>
      <w:numFmt w:val="decimal"/>
      <w:lvlText w:val="%4."/>
      <w:lvlJc w:val="left"/>
      <w:pPr>
        <w:ind w:left="3731" w:hanging="360"/>
      </w:pPr>
    </w:lvl>
    <w:lvl w:ilvl="4" w:tplc="080A0003" w:tentative="1">
      <w:start w:val="1"/>
      <w:numFmt w:val="lowerLetter"/>
      <w:lvlText w:val="%5."/>
      <w:lvlJc w:val="left"/>
      <w:pPr>
        <w:ind w:left="4451" w:hanging="360"/>
      </w:pPr>
    </w:lvl>
    <w:lvl w:ilvl="5" w:tplc="080A0005" w:tentative="1">
      <w:start w:val="1"/>
      <w:numFmt w:val="lowerRoman"/>
      <w:lvlText w:val="%6."/>
      <w:lvlJc w:val="right"/>
      <w:pPr>
        <w:ind w:left="5171" w:hanging="180"/>
      </w:pPr>
    </w:lvl>
    <w:lvl w:ilvl="6" w:tplc="080A0001" w:tentative="1">
      <w:start w:val="1"/>
      <w:numFmt w:val="decimal"/>
      <w:lvlText w:val="%7."/>
      <w:lvlJc w:val="left"/>
      <w:pPr>
        <w:ind w:left="5891" w:hanging="360"/>
      </w:pPr>
    </w:lvl>
    <w:lvl w:ilvl="7" w:tplc="080A0003" w:tentative="1">
      <w:start w:val="1"/>
      <w:numFmt w:val="lowerLetter"/>
      <w:lvlText w:val="%8."/>
      <w:lvlJc w:val="left"/>
      <w:pPr>
        <w:ind w:left="6611" w:hanging="360"/>
      </w:pPr>
    </w:lvl>
    <w:lvl w:ilvl="8" w:tplc="080A0005" w:tentative="1">
      <w:start w:val="1"/>
      <w:numFmt w:val="lowerRoman"/>
      <w:lvlText w:val="%9."/>
      <w:lvlJc w:val="right"/>
      <w:pPr>
        <w:ind w:left="7331" w:hanging="180"/>
      </w:pPr>
    </w:lvl>
  </w:abstractNum>
  <w:abstractNum w:abstractNumId="15">
    <w:nsid w:val="19504630"/>
    <w:multiLevelType w:val="hybridMultilevel"/>
    <w:tmpl w:val="3962E3D0"/>
    <w:lvl w:ilvl="0" w:tplc="627220E8">
      <w:start w:val="1"/>
      <w:numFmt w:val="upperRoman"/>
      <w:lvlText w:val="%1."/>
      <w:lvlJc w:val="left"/>
      <w:pPr>
        <w:ind w:left="1854" w:hanging="360"/>
      </w:pPr>
      <w:rPr>
        <w:rFonts w:asciiTheme="minorHAnsi" w:hAnsiTheme="minorHAnsi" w:hint="default"/>
        <w:b w:val="0"/>
        <w:color w:val="auto"/>
        <w:sz w:val="22"/>
        <w:szCs w:val="22"/>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6">
    <w:nsid w:val="197009AB"/>
    <w:multiLevelType w:val="hybridMultilevel"/>
    <w:tmpl w:val="3BCC7F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BE67D88"/>
    <w:multiLevelType w:val="hybridMultilevel"/>
    <w:tmpl w:val="529CA7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C941CEC"/>
    <w:multiLevelType w:val="hybridMultilevel"/>
    <w:tmpl w:val="A3FEDFEE"/>
    <w:lvl w:ilvl="0" w:tplc="080A0005">
      <w:start w:val="1"/>
      <w:numFmt w:val="lowerLetter"/>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19">
    <w:nsid w:val="1D806C34"/>
    <w:multiLevelType w:val="hybridMultilevel"/>
    <w:tmpl w:val="B32E8440"/>
    <w:lvl w:ilvl="0" w:tplc="538A3188">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0">
    <w:nsid w:val="20A506EE"/>
    <w:multiLevelType w:val="hybridMultilevel"/>
    <w:tmpl w:val="873800D0"/>
    <w:lvl w:ilvl="0" w:tplc="7F1CE630">
      <w:start w:val="1"/>
      <w:numFmt w:val="decimal"/>
      <w:lvlText w:val="%1."/>
      <w:lvlJc w:val="left"/>
      <w:pPr>
        <w:ind w:left="4613" w:hanging="360"/>
      </w:pPr>
      <w:rPr>
        <w:rFonts w:asciiTheme="minorHAnsi" w:hAnsiTheme="minorHAnsi" w:cs="Arial"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1AD18EE"/>
    <w:multiLevelType w:val="hybridMultilevel"/>
    <w:tmpl w:val="AA9E0E90"/>
    <w:lvl w:ilvl="0" w:tplc="F1FE35C0">
      <w:start w:val="6"/>
      <w:numFmt w:val="upperRoman"/>
      <w:lvlText w:val="%1."/>
      <w:lvlJc w:val="left"/>
      <w:pPr>
        <w:ind w:left="360" w:hanging="360"/>
      </w:pPr>
      <w:rPr>
        <w:rFonts w:asciiTheme="minorHAnsi" w:eastAsia="Verdana" w:hAnsiTheme="minorHAnsi" w:cs="Arial" w:hint="default"/>
        <w:color w:val="231F20"/>
        <w:w w:val="10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21CD65B0"/>
    <w:multiLevelType w:val="hybridMultilevel"/>
    <w:tmpl w:val="A374213A"/>
    <w:lvl w:ilvl="0" w:tplc="02469ADA">
      <w:start w:val="1"/>
      <w:numFmt w:val="upperRoman"/>
      <w:lvlText w:val="%1."/>
      <w:lvlJc w:val="left"/>
      <w:pPr>
        <w:ind w:left="360" w:hanging="360"/>
      </w:pPr>
      <w:rPr>
        <w:rFonts w:asciiTheme="minorHAnsi" w:hAnsiTheme="minorHAnsi" w:hint="default"/>
        <w:b w:val="0"/>
        <w:color w:val="auto"/>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23E01175"/>
    <w:multiLevelType w:val="hybridMultilevel"/>
    <w:tmpl w:val="2406829E"/>
    <w:lvl w:ilvl="0" w:tplc="459E2048">
      <w:start w:val="1"/>
      <w:numFmt w:val="lowerLetter"/>
      <w:lvlText w:val="%1)"/>
      <w:lvlJc w:val="left"/>
      <w:pPr>
        <w:ind w:left="1688" w:hanging="360"/>
      </w:pPr>
      <w:rPr>
        <w:rFonts w:hint="default"/>
        <w:b w:val="0"/>
        <w:color w:val="auto"/>
        <w:sz w:val="20"/>
        <w:szCs w:val="20"/>
      </w:rPr>
    </w:lvl>
    <w:lvl w:ilvl="1" w:tplc="080A0019" w:tentative="1">
      <w:start w:val="1"/>
      <w:numFmt w:val="lowerLetter"/>
      <w:lvlText w:val="%2."/>
      <w:lvlJc w:val="left"/>
      <w:pPr>
        <w:ind w:left="2408" w:hanging="360"/>
      </w:pPr>
    </w:lvl>
    <w:lvl w:ilvl="2" w:tplc="080A001B" w:tentative="1">
      <w:start w:val="1"/>
      <w:numFmt w:val="lowerRoman"/>
      <w:lvlText w:val="%3."/>
      <w:lvlJc w:val="right"/>
      <w:pPr>
        <w:ind w:left="3128" w:hanging="180"/>
      </w:pPr>
    </w:lvl>
    <w:lvl w:ilvl="3" w:tplc="080A000F" w:tentative="1">
      <w:start w:val="1"/>
      <w:numFmt w:val="decimal"/>
      <w:lvlText w:val="%4."/>
      <w:lvlJc w:val="left"/>
      <w:pPr>
        <w:ind w:left="3848" w:hanging="360"/>
      </w:pPr>
    </w:lvl>
    <w:lvl w:ilvl="4" w:tplc="080A0019" w:tentative="1">
      <w:start w:val="1"/>
      <w:numFmt w:val="lowerLetter"/>
      <w:lvlText w:val="%5."/>
      <w:lvlJc w:val="left"/>
      <w:pPr>
        <w:ind w:left="4568" w:hanging="360"/>
      </w:pPr>
    </w:lvl>
    <w:lvl w:ilvl="5" w:tplc="080A001B" w:tentative="1">
      <w:start w:val="1"/>
      <w:numFmt w:val="lowerRoman"/>
      <w:lvlText w:val="%6."/>
      <w:lvlJc w:val="right"/>
      <w:pPr>
        <w:ind w:left="5288" w:hanging="180"/>
      </w:pPr>
    </w:lvl>
    <w:lvl w:ilvl="6" w:tplc="080A000F" w:tentative="1">
      <w:start w:val="1"/>
      <w:numFmt w:val="decimal"/>
      <w:lvlText w:val="%7."/>
      <w:lvlJc w:val="left"/>
      <w:pPr>
        <w:ind w:left="6008" w:hanging="360"/>
      </w:pPr>
    </w:lvl>
    <w:lvl w:ilvl="7" w:tplc="080A0019" w:tentative="1">
      <w:start w:val="1"/>
      <w:numFmt w:val="lowerLetter"/>
      <w:lvlText w:val="%8."/>
      <w:lvlJc w:val="left"/>
      <w:pPr>
        <w:ind w:left="6728" w:hanging="360"/>
      </w:pPr>
    </w:lvl>
    <w:lvl w:ilvl="8" w:tplc="080A001B" w:tentative="1">
      <w:start w:val="1"/>
      <w:numFmt w:val="lowerRoman"/>
      <w:lvlText w:val="%9."/>
      <w:lvlJc w:val="right"/>
      <w:pPr>
        <w:ind w:left="7448" w:hanging="180"/>
      </w:pPr>
    </w:lvl>
  </w:abstractNum>
  <w:abstractNum w:abstractNumId="24">
    <w:nsid w:val="26287F5A"/>
    <w:multiLevelType w:val="hybridMultilevel"/>
    <w:tmpl w:val="28BAB4CE"/>
    <w:lvl w:ilvl="0" w:tplc="080A0005">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6850454"/>
    <w:multiLevelType w:val="hybridMultilevel"/>
    <w:tmpl w:val="5D2610EA"/>
    <w:lvl w:ilvl="0" w:tplc="080A0005">
      <w:start w:val="1"/>
      <w:numFmt w:val="lowerLetter"/>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26">
    <w:nsid w:val="27E81EA6"/>
    <w:multiLevelType w:val="hybridMultilevel"/>
    <w:tmpl w:val="E76A4A8A"/>
    <w:lvl w:ilvl="0" w:tplc="FC48E92A">
      <w:start w:val="1"/>
      <w:numFmt w:val="upperRoman"/>
      <w:lvlText w:val="%1."/>
      <w:lvlJc w:val="left"/>
      <w:pPr>
        <w:ind w:left="360" w:hanging="360"/>
      </w:pPr>
      <w:rPr>
        <w:rFonts w:asciiTheme="minorHAnsi" w:hAnsiTheme="minorHAnsi" w:hint="default"/>
        <w:b w:val="0"/>
        <w:color w:val="auto"/>
        <w:sz w:val="22"/>
        <w:szCs w:val="22"/>
      </w:rPr>
    </w:lvl>
    <w:lvl w:ilvl="1" w:tplc="DCFADF2E" w:tentative="1">
      <w:start w:val="1"/>
      <w:numFmt w:val="lowerLetter"/>
      <w:lvlText w:val="%2."/>
      <w:lvlJc w:val="left"/>
      <w:pPr>
        <w:ind w:left="2574" w:hanging="360"/>
      </w:pPr>
    </w:lvl>
    <w:lvl w:ilvl="2" w:tplc="080A0005" w:tentative="1">
      <w:start w:val="1"/>
      <w:numFmt w:val="lowerRoman"/>
      <w:lvlText w:val="%3."/>
      <w:lvlJc w:val="right"/>
      <w:pPr>
        <w:ind w:left="3294" w:hanging="180"/>
      </w:pPr>
    </w:lvl>
    <w:lvl w:ilvl="3" w:tplc="080A0001" w:tentative="1">
      <w:start w:val="1"/>
      <w:numFmt w:val="decimal"/>
      <w:lvlText w:val="%4."/>
      <w:lvlJc w:val="left"/>
      <w:pPr>
        <w:ind w:left="4014" w:hanging="360"/>
      </w:pPr>
    </w:lvl>
    <w:lvl w:ilvl="4" w:tplc="080A0003" w:tentative="1">
      <w:start w:val="1"/>
      <w:numFmt w:val="lowerLetter"/>
      <w:lvlText w:val="%5."/>
      <w:lvlJc w:val="left"/>
      <w:pPr>
        <w:ind w:left="4734" w:hanging="360"/>
      </w:pPr>
    </w:lvl>
    <w:lvl w:ilvl="5" w:tplc="080A0005" w:tentative="1">
      <w:start w:val="1"/>
      <w:numFmt w:val="lowerRoman"/>
      <w:lvlText w:val="%6."/>
      <w:lvlJc w:val="right"/>
      <w:pPr>
        <w:ind w:left="5454" w:hanging="180"/>
      </w:pPr>
    </w:lvl>
    <w:lvl w:ilvl="6" w:tplc="080A0001" w:tentative="1">
      <w:start w:val="1"/>
      <w:numFmt w:val="decimal"/>
      <w:lvlText w:val="%7."/>
      <w:lvlJc w:val="left"/>
      <w:pPr>
        <w:ind w:left="6174" w:hanging="360"/>
      </w:pPr>
    </w:lvl>
    <w:lvl w:ilvl="7" w:tplc="080A0003" w:tentative="1">
      <w:start w:val="1"/>
      <w:numFmt w:val="lowerLetter"/>
      <w:lvlText w:val="%8."/>
      <w:lvlJc w:val="left"/>
      <w:pPr>
        <w:ind w:left="6894" w:hanging="360"/>
      </w:pPr>
    </w:lvl>
    <w:lvl w:ilvl="8" w:tplc="080A0005" w:tentative="1">
      <w:start w:val="1"/>
      <w:numFmt w:val="lowerRoman"/>
      <w:lvlText w:val="%9."/>
      <w:lvlJc w:val="right"/>
      <w:pPr>
        <w:ind w:left="7614" w:hanging="180"/>
      </w:pPr>
    </w:lvl>
  </w:abstractNum>
  <w:abstractNum w:abstractNumId="27">
    <w:nsid w:val="2A3158C3"/>
    <w:multiLevelType w:val="hybridMultilevel"/>
    <w:tmpl w:val="E9308AD2"/>
    <w:lvl w:ilvl="0" w:tplc="538A3188">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B1B72F3"/>
    <w:multiLevelType w:val="hybridMultilevel"/>
    <w:tmpl w:val="744E394C"/>
    <w:lvl w:ilvl="0" w:tplc="6CB49EC0">
      <w:start w:val="1"/>
      <w:numFmt w:val="upperRoman"/>
      <w:lvlText w:val="%1."/>
      <w:lvlJc w:val="left"/>
      <w:pPr>
        <w:ind w:left="1287" w:hanging="360"/>
      </w:pPr>
      <w:rPr>
        <w:rFonts w:asciiTheme="minorHAnsi" w:hAnsiTheme="minorHAnsi" w:hint="default"/>
        <w:b w:val="0"/>
        <w:color w:val="auto"/>
        <w:sz w:val="22"/>
        <w:szCs w:val="22"/>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9">
    <w:nsid w:val="2B7E4394"/>
    <w:multiLevelType w:val="hybridMultilevel"/>
    <w:tmpl w:val="655257F0"/>
    <w:lvl w:ilvl="0" w:tplc="2A102218">
      <w:start w:val="2"/>
      <w:numFmt w:val="upperRoman"/>
      <w:lvlText w:val="%1."/>
      <w:lvlJc w:val="right"/>
      <w:pPr>
        <w:ind w:left="720" w:hanging="360"/>
      </w:pPr>
      <w:rPr>
        <w:rFonts w:asciiTheme="minorHAnsi" w:hAnsiTheme="minorHAnsi" w:hint="default"/>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DA26A06"/>
    <w:multiLevelType w:val="hybridMultilevel"/>
    <w:tmpl w:val="82A8E136"/>
    <w:lvl w:ilvl="0" w:tplc="080A0005">
      <w:start w:val="1"/>
      <w:numFmt w:val="lowerLetter"/>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31">
    <w:nsid w:val="2F7B2C10"/>
    <w:multiLevelType w:val="hybridMultilevel"/>
    <w:tmpl w:val="3FE6B560"/>
    <w:lvl w:ilvl="0" w:tplc="080A0005">
      <w:start w:val="1"/>
      <w:numFmt w:val="lowerLetter"/>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32">
    <w:nsid w:val="32076EAC"/>
    <w:multiLevelType w:val="hybridMultilevel"/>
    <w:tmpl w:val="BB1EEE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32291541"/>
    <w:multiLevelType w:val="hybridMultilevel"/>
    <w:tmpl w:val="1174F90C"/>
    <w:lvl w:ilvl="0" w:tplc="F92EEF4C">
      <w:start w:val="1"/>
      <w:numFmt w:val="upperRoman"/>
      <w:lvlText w:val="%1."/>
      <w:lvlJc w:val="left"/>
      <w:pPr>
        <w:ind w:left="502" w:hanging="360"/>
      </w:pPr>
      <w:rPr>
        <w:rFonts w:asciiTheme="minorHAnsi" w:hAnsiTheme="minorHAnsi" w:cs="Arial" w:hint="default"/>
        <w:b w:val="0"/>
        <w:color w:val="auto"/>
        <w:sz w:val="22"/>
        <w:szCs w:val="22"/>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34">
    <w:nsid w:val="346D65E2"/>
    <w:multiLevelType w:val="hybridMultilevel"/>
    <w:tmpl w:val="F9B687A4"/>
    <w:lvl w:ilvl="0" w:tplc="3BBE5630">
      <w:start w:val="69"/>
      <w:numFmt w:val="decimal"/>
      <w:lvlText w:val="%1."/>
      <w:lvlJc w:val="left"/>
      <w:pPr>
        <w:ind w:left="3294" w:hanging="360"/>
      </w:pPr>
      <w:rPr>
        <w:rFonts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34EF035B"/>
    <w:multiLevelType w:val="hybridMultilevel"/>
    <w:tmpl w:val="D9C876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367F65F1"/>
    <w:multiLevelType w:val="hybridMultilevel"/>
    <w:tmpl w:val="8A68394A"/>
    <w:lvl w:ilvl="0" w:tplc="49AA6A10">
      <w:start w:val="21"/>
      <w:numFmt w:val="decimal"/>
      <w:lvlText w:val="%1."/>
      <w:lvlJc w:val="left"/>
      <w:pPr>
        <w:ind w:left="360" w:hanging="360"/>
      </w:pPr>
      <w:rPr>
        <w:rFonts w:asciiTheme="minorHAnsi" w:hAnsiTheme="minorHAnsi" w:cs="Arial" w:hint="default"/>
        <w:b/>
      </w:rPr>
    </w:lvl>
    <w:lvl w:ilvl="1" w:tplc="080A0019" w:tentative="1">
      <w:start w:val="1"/>
      <w:numFmt w:val="lowerLetter"/>
      <w:lvlText w:val="%2."/>
      <w:lvlJc w:val="left"/>
      <w:pPr>
        <w:ind w:left="-338" w:hanging="360"/>
      </w:pPr>
    </w:lvl>
    <w:lvl w:ilvl="2" w:tplc="080A001B" w:tentative="1">
      <w:start w:val="1"/>
      <w:numFmt w:val="lowerRoman"/>
      <w:lvlText w:val="%3."/>
      <w:lvlJc w:val="right"/>
      <w:pPr>
        <w:ind w:left="382" w:hanging="180"/>
      </w:pPr>
    </w:lvl>
    <w:lvl w:ilvl="3" w:tplc="080A000F" w:tentative="1">
      <w:start w:val="1"/>
      <w:numFmt w:val="decimal"/>
      <w:lvlText w:val="%4."/>
      <w:lvlJc w:val="left"/>
      <w:pPr>
        <w:ind w:left="1102" w:hanging="360"/>
      </w:pPr>
    </w:lvl>
    <w:lvl w:ilvl="4" w:tplc="080A0019" w:tentative="1">
      <w:start w:val="1"/>
      <w:numFmt w:val="lowerLetter"/>
      <w:lvlText w:val="%5."/>
      <w:lvlJc w:val="left"/>
      <w:pPr>
        <w:ind w:left="1822" w:hanging="360"/>
      </w:pPr>
    </w:lvl>
    <w:lvl w:ilvl="5" w:tplc="080A001B" w:tentative="1">
      <w:start w:val="1"/>
      <w:numFmt w:val="lowerRoman"/>
      <w:lvlText w:val="%6."/>
      <w:lvlJc w:val="right"/>
      <w:pPr>
        <w:ind w:left="2542" w:hanging="180"/>
      </w:pPr>
    </w:lvl>
    <w:lvl w:ilvl="6" w:tplc="080A000F" w:tentative="1">
      <w:start w:val="1"/>
      <w:numFmt w:val="decimal"/>
      <w:lvlText w:val="%7."/>
      <w:lvlJc w:val="left"/>
      <w:pPr>
        <w:ind w:left="3262" w:hanging="360"/>
      </w:pPr>
    </w:lvl>
    <w:lvl w:ilvl="7" w:tplc="080A0019" w:tentative="1">
      <w:start w:val="1"/>
      <w:numFmt w:val="lowerLetter"/>
      <w:lvlText w:val="%8."/>
      <w:lvlJc w:val="left"/>
      <w:pPr>
        <w:ind w:left="3982" w:hanging="360"/>
      </w:pPr>
    </w:lvl>
    <w:lvl w:ilvl="8" w:tplc="080A001B" w:tentative="1">
      <w:start w:val="1"/>
      <w:numFmt w:val="lowerRoman"/>
      <w:lvlText w:val="%9."/>
      <w:lvlJc w:val="right"/>
      <w:pPr>
        <w:ind w:left="4702" w:hanging="180"/>
      </w:pPr>
    </w:lvl>
  </w:abstractNum>
  <w:abstractNum w:abstractNumId="37">
    <w:nsid w:val="395B29B6"/>
    <w:multiLevelType w:val="hybridMultilevel"/>
    <w:tmpl w:val="6CEC23EA"/>
    <w:lvl w:ilvl="0" w:tplc="29F4FF5A">
      <w:start w:val="2"/>
      <w:numFmt w:val="upperRoman"/>
      <w:lvlText w:val="%1."/>
      <w:lvlJc w:val="left"/>
      <w:pPr>
        <w:ind w:left="360" w:hanging="360"/>
      </w:pPr>
      <w:rPr>
        <w:rFonts w:asciiTheme="minorHAnsi" w:hAnsiTheme="minorHAnsi" w:hint="default"/>
        <w:b w:val="0"/>
        <w:color w:val="auto"/>
        <w:sz w:val="22"/>
        <w:szCs w:val="22"/>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8">
    <w:nsid w:val="39BC1A00"/>
    <w:multiLevelType w:val="hybridMultilevel"/>
    <w:tmpl w:val="B74C5258"/>
    <w:lvl w:ilvl="0" w:tplc="5992C7C8">
      <w:start w:val="1"/>
      <w:numFmt w:val="upperRoman"/>
      <w:lvlText w:val="%1."/>
      <w:lvlJc w:val="left"/>
      <w:pPr>
        <w:ind w:left="1404" w:hanging="720"/>
      </w:pPr>
      <w:rPr>
        <w:rFonts w:hint="default"/>
      </w:rPr>
    </w:lvl>
    <w:lvl w:ilvl="1" w:tplc="080A0019" w:tentative="1">
      <w:start w:val="1"/>
      <w:numFmt w:val="lowerLetter"/>
      <w:lvlText w:val="%2."/>
      <w:lvlJc w:val="left"/>
      <w:pPr>
        <w:ind w:left="1764" w:hanging="360"/>
      </w:pPr>
    </w:lvl>
    <w:lvl w:ilvl="2" w:tplc="080A001B" w:tentative="1">
      <w:start w:val="1"/>
      <w:numFmt w:val="lowerRoman"/>
      <w:lvlText w:val="%3."/>
      <w:lvlJc w:val="right"/>
      <w:pPr>
        <w:ind w:left="2484" w:hanging="180"/>
      </w:pPr>
    </w:lvl>
    <w:lvl w:ilvl="3" w:tplc="080A000F" w:tentative="1">
      <w:start w:val="1"/>
      <w:numFmt w:val="decimal"/>
      <w:lvlText w:val="%4."/>
      <w:lvlJc w:val="left"/>
      <w:pPr>
        <w:ind w:left="3204" w:hanging="360"/>
      </w:pPr>
    </w:lvl>
    <w:lvl w:ilvl="4" w:tplc="080A0019" w:tentative="1">
      <w:start w:val="1"/>
      <w:numFmt w:val="lowerLetter"/>
      <w:lvlText w:val="%5."/>
      <w:lvlJc w:val="left"/>
      <w:pPr>
        <w:ind w:left="3924" w:hanging="360"/>
      </w:pPr>
    </w:lvl>
    <w:lvl w:ilvl="5" w:tplc="080A001B" w:tentative="1">
      <w:start w:val="1"/>
      <w:numFmt w:val="lowerRoman"/>
      <w:lvlText w:val="%6."/>
      <w:lvlJc w:val="right"/>
      <w:pPr>
        <w:ind w:left="4644" w:hanging="180"/>
      </w:pPr>
    </w:lvl>
    <w:lvl w:ilvl="6" w:tplc="080A000F" w:tentative="1">
      <w:start w:val="1"/>
      <w:numFmt w:val="decimal"/>
      <w:lvlText w:val="%7."/>
      <w:lvlJc w:val="left"/>
      <w:pPr>
        <w:ind w:left="5364" w:hanging="360"/>
      </w:pPr>
    </w:lvl>
    <w:lvl w:ilvl="7" w:tplc="080A0019" w:tentative="1">
      <w:start w:val="1"/>
      <w:numFmt w:val="lowerLetter"/>
      <w:lvlText w:val="%8."/>
      <w:lvlJc w:val="left"/>
      <w:pPr>
        <w:ind w:left="6084" w:hanging="360"/>
      </w:pPr>
    </w:lvl>
    <w:lvl w:ilvl="8" w:tplc="080A001B" w:tentative="1">
      <w:start w:val="1"/>
      <w:numFmt w:val="lowerRoman"/>
      <w:lvlText w:val="%9."/>
      <w:lvlJc w:val="right"/>
      <w:pPr>
        <w:ind w:left="6804" w:hanging="180"/>
      </w:pPr>
    </w:lvl>
  </w:abstractNum>
  <w:abstractNum w:abstractNumId="39">
    <w:nsid w:val="3AD81FBA"/>
    <w:multiLevelType w:val="hybridMultilevel"/>
    <w:tmpl w:val="A266BB98"/>
    <w:lvl w:ilvl="0" w:tplc="080A0005">
      <w:start w:val="1"/>
      <w:numFmt w:val="lowerLetter"/>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40">
    <w:nsid w:val="3D3D1482"/>
    <w:multiLevelType w:val="hybridMultilevel"/>
    <w:tmpl w:val="FFBECA36"/>
    <w:lvl w:ilvl="0" w:tplc="080A0005">
      <w:start w:val="1"/>
      <w:numFmt w:val="lowerLetter"/>
      <w:lvlText w:val="%1)"/>
      <w:lvlJc w:val="left"/>
      <w:pPr>
        <w:ind w:left="720" w:hanging="360"/>
      </w:pPr>
      <w:rPr>
        <w:b w:val="0"/>
      </w:rPr>
    </w:lvl>
    <w:lvl w:ilvl="1" w:tplc="DCFADF2E" w:tentative="1">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41">
    <w:nsid w:val="3EA90FD3"/>
    <w:multiLevelType w:val="hybridMultilevel"/>
    <w:tmpl w:val="28D03924"/>
    <w:lvl w:ilvl="0" w:tplc="FA484FD0">
      <w:start w:val="1"/>
      <w:numFmt w:val="upperRoman"/>
      <w:lvlText w:val="%1."/>
      <w:lvlJc w:val="left"/>
      <w:pPr>
        <w:ind w:left="720" w:hanging="360"/>
      </w:pPr>
      <w:rPr>
        <w:rFonts w:ascii="Arial" w:hAnsi="Arial" w:hint="default"/>
        <w:b w:val="0"/>
        <w:color w:val="auto"/>
        <w:sz w:val="22"/>
        <w:szCs w:val="22"/>
      </w:rPr>
    </w:lvl>
    <w:lvl w:ilvl="1" w:tplc="0A7C80E0">
      <w:start w:val="1"/>
      <w:numFmt w:val="lowerLetter"/>
      <w:lvlText w:val="%2)"/>
      <w:lvlJc w:val="left"/>
      <w:pPr>
        <w:ind w:left="1776" w:hanging="696"/>
      </w:pPr>
      <w:rPr>
        <w:rFonts w:hint="default"/>
      </w:rPr>
    </w:lvl>
    <w:lvl w:ilvl="2" w:tplc="6ADCF040">
      <w:start w:val="1"/>
      <w:numFmt w:val="upperRoman"/>
      <w:lvlText w:val="%3."/>
      <w:lvlJc w:val="left"/>
      <w:pPr>
        <w:ind w:left="180" w:hanging="180"/>
      </w:pPr>
      <w:rPr>
        <w:rFonts w:asciiTheme="minorHAnsi" w:hAnsiTheme="minorHAnsi" w:hint="default"/>
        <w:b w:val="0"/>
        <w:color w:val="auto"/>
        <w:sz w:val="22"/>
        <w:szCs w:val="22"/>
      </w:rPr>
    </w:lvl>
    <w:lvl w:ilvl="3" w:tplc="EADECB04" w:tentative="1">
      <w:start w:val="1"/>
      <w:numFmt w:val="decimal"/>
      <w:lvlText w:val="%4."/>
      <w:lvlJc w:val="left"/>
      <w:pPr>
        <w:ind w:left="2880" w:hanging="360"/>
      </w:pPr>
    </w:lvl>
    <w:lvl w:ilvl="4" w:tplc="061E283A" w:tentative="1">
      <w:start w:val="1"/>
      <w:numFmt w:val="lowerLetter"/>
      <w:lvlText w:val="%5."/>
      <w:lvlJc w:val="left"/>
      <w:pPr>
        <w:ind w:left="3600" w:hanging="360"/>
      </w:pPr>
    </w:lvl>
    <w:lvl w:ilvl="5" w:tplc="B5FE5BC6" w:tentative="1">
      <w:start w:val="1"/>
      <w:numFmt w:val="lowerRoman"/>
      <w:lvlText w:val="%6."/>
      <w:lvlJc w:val="right"/>
      <w:pPr>
        <w:ind w:left="4320" w:hanging="180"/>
      </w:pPr>
    </w:lvl>
    <w:lvl w:ilvl="6" w:tplc="36943180" w:tentative="1">
      <w:start w:val="1"/>
      <w:numFmt w:val="decimal"/>
      <w:lvlText w:val="%7."/>
      <w:lvlJc w:val="left"/>
      <w:pPr>
        <w:ind w:left="5040" w:hanging="360"/>
      </w:pPr>
    </w:lvl>
    <w:lvl w:ilvl="7" w:tplc="734479EC" w:tentative="1">
      <w:start w:val="1"/>
      <w:numFmt w:val="lowerLetter"/>
      <w:lvlText w:val="%8."/>
      <w:lvlJc w:val="left"/>
      <w:pPr>
        <w:ind w:left="5760" w:hanging="360"/>
      </w:pPr>
    </w:lvl>
    <w:lvl w:ilvl="8" w:tplc="C50CD76C" w:tentative="1">
      <w:start w:val="1"/>
      <w:numFmt w:val="lowerRoman"/>
      <w:lvlText w:val="%9."/>
      <w:lvlJc w:val="right"/>
      <w:pPr>
        <w:ind w:left="6480" w:hanging="180"/>
      </w:pPr>
    </w:lvl>
  </w:abstractNum>
  <w:abstractNum w:abstractNumId="42">
    <w:nsid w:val="3F9A2725"/>
    <w:multiLevelType w:val="hybridMultilevel"/>
    <w:tmpl w:val="51CEE68C"/>
    <w:lvl w:ilvl="0" w:tplc="4888215A">
      <w:start w:val="1"/>
      <w:numFmt w:val="upperRoman"/>
      <w:lvlText w:val="%1."/>
      <w:lvlJc w:val="left"/>
      <w:pPr>
        <w:ind w:left="1854" w:hanging="360"/>
      </w:pPr>
      <w:rPr>
        <w:rFonts w:asciiTheme="minorHAnsi" w:hAnsiTheme="minorHAnsi" w:hint="default"/>
        <w:b w:val="0"/>
        <w:color w:val="auto"/>
        <w:sz w:val="22"/>
        <w:szCs w:val="22"/>
      </w:rPr>
    </w:lvl>
    <w:lvl w:ilvl="1" w:tplc="DCFADF2E" w:tentative="1">
      <w:start w:val="1"/>
      <w:numFmt w:val="lowerLetter"/>
      <w:lvlText w:val="%2."/>
      <w:lvlJc w:val="left"/>
      <w:pPr>
        <w:ind w:left="2574" w:hanging="360"/>
      </w:pPr>
    </w:lvl>
    <w:lvl w:ilvl="2" w:tplc="080A0005" w:tentative="1">
      <w:start w:val="1"/>
      <w:numFmt w:val="lowerRoman"/>
      <w:lvlText w:val="%3."/>
      <w:lvlJc w:val="right"/>
      <w:pPr>
        <w:ind w:left="3294" w:hanging="180"/>
      </w:pPr>
    </w:lvl>
    <w:lvl w:ilvl="3" w:tplc="080A0001" w:tentative="1">
      <w:start w:val="1"/>
      <w:numFmt w:val="decimal"/>
      <w:lvlText w:val="%4."/>
      <w:lvlJc w:val="left"/>
      <w:pPr>
        <w:ind w:left="4014" w:hanging="360"/>
      </w:pPr>
    </w:lvl>
    <w:lvl w:ilvl="4" w:tplc="080A0003" w:tentative="1">
      <w:start w:val="1"/>
      <w:numFmt w:val="lowerLetter"/>
      <w:lvlText w:val="%5."/>
      <w:lvlJc w:val="left"/>
      <w:pPr>
        <w:ind w:left="4734" w:hanging="360"/>
      </w:pPr>
    </w:lvl>
    <w:lvl w:ilvl="5" w:tplc="080A0005" w:tentative="1">
      <w:start w:val="1"/>
      <w:numFmt w:val="lowerRoman"/>
      <w:lvlText w:val="%6."/>
      <w:lvlJc w:val="right"/>
      <w:pPr>
        <w:ind w:left="5454" w:hanging="180"/>
      </w:pPr>
    </w:lvl>
    <w:lvl w:ilvl="6" w:tplc="080A0001" w:tentative="1">
      <w:start w:val="1"/>
      <w:numFmt w:val="decimal"/>
      <w:lvlText w:val="%7."/>
      <w:lvlJc w:val="left"/>
      <w:pPr>
        <w:ind w:left="6174" w:hanging="360"/>
      </w:pPr>
    </w:lvl>
    <w:lvl w:ilvl="7" w:tplc="080A0003" w:tentative="1">
      <w:start w:val="1"/>
      <w:numFmt w:val="lowerLetter"/>
      <w:lvlText w:val="%8."/>
      <w:lvlJc w:val="left"/>
      <w:pPr>
        <w:ind w:left="6894" w:hanging="360"/>
      </w:pPr>
    </w:lvl>
    <w:lvl w:ilvl="8" w:tplc="080A0005" w:tentative="1">
      <w:start w:val="1"/>
      <w:numFmt w:val="lowerRoman"/>
      <w:lvlText w:val="%9."/>
      <w:lvlJc w:val="right"/>
      <w:pPr>
        <w:ind w:left="7614" w:hanging="180"/>
      </w:pPr>
    </w:lvl>
  </w:abstractNum>
  <w:abstractNum w:abstractNumId="43">
    <w:nsid w:val="3FA84997"/>
    <w:multiLevelType w:val="hybridMultilevel"/>
    <w:tmpl w:val="B882DE66"/>
    <w:lvl w:ilvl="0" w:tplc="080A0005">
      <w:start w:val="1"/>
      <w:numFmt w:val="lowerLetter"/>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44">
    <w:nsid w:val="40000814"/>
    <w:multiLevelType w:val="hybridMultilevel"/>
    <w:tmpl w:val="191CC8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401D69F4"/>
    <w:multiLevelType w:val="hybridMultilevel"/>
    <w:tmpl w:val="24AAE124"/>
    <w:lvl w:ilvl="0" w:tplc="080A0005">
      <w:start w:val="1"/>
      <w:numFmt w:val="lowerLetter"/>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46">
    <w:nsid w:val="417E4CDE"/>
    <w:multiLevelType w:val="hybridMultilevel"/>
    <w:tmpl w:val="4ED6EF8C"/>
    <w:lvl w:ilvl="0" w:tplc="F8BCCC94">
      <w:start w:val="1"/>
      <w:numFmt w:val="decimal"/>
      <w:lvlText w:val="%1."/>
      <w:lvlJc w:val="left"/>
      <w:pPr>
        <w:ind w:left="2214" w:hanging="360"/>
      </w:pPr>
      <w:rPr>
        <w:i w:val="0"/>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47">
    <w:nsid w:val="41AD4A85"/>
    <w:multiLevelType w:val="hybridMultilevel"/>
    <w:tmpl w:val="0B1217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41C31BAB"/>
    <w:multiLevelType w:val="hybridMultilevel"/>
    <w:tmpl w:val="526446A4"/>
    <w:lvl w:ilvl="0" w:tplc="080A0005">
      <w:start w:val="1"/>
      <w:numFmt w:val="lowerLetter"/>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49">
    <w:nsid w:val="42945C69"/>
    <w:multiLevelType w:val="hybridMultilevel"/>
    <w:tmpl w:val="B8C62E9C"/>
    <w:lvl w:ilvl="0" w:tplc="A0AC636C">
      <w:start w:val="40"/>
      <w:numFmt w:val="decimal"/>
      <w:lvlText w:val="%1."/>
      <w:lvlJc w:val="left"/>
      <w:pPr>
        <w:ind w:left="1287" w:hanging="360"/>
      </w:pPr>
      <w:rPr>
        <w:rFonts w:asciiTheme="minorHAnsi" w:hAnsiTheme="minorHAnsi" w:cs="Arial" w:hint="default"/>
        <w:b/>
        <w:color w:val="auto"/>
        <w:sz w:val="22"/>
        <w:szCs w:val="19"/>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0">
    <w:nsid w:val="43194ACF"/>
    <w:multiLevelType w:val="hybridMultilevel"/>
    <w:tmpl w:val="8E62C632"/>
    <w:lvl w:ilvl="0" w:tplc="E7346E26">
      <w:start w:val="1"/>
      <w:numFmt w:val="upperRoman"/>
      <w:lvlText w:val="%1."/>
      <w:lvlJc w:val="left"/>
      <w:pPr>
        <w:ind w:left="1854" w:hanging="360"/>
      </w:pPr>
      <w:rPr>
        <w:rFonts w:asciiTheme="minorHAnsi" w:hAnsiTheme="minorHAnsi" w:hint="default"/>
        <w:b w:val="0"/>
        <w:color w:val="auto"/>
        <w:sz w:val="22"/>
        <w:szCs w:val="22"/>
      </w:rPr>
    </w:lvl>
    <w:lvl w:ilvl="1" w:tplc="DCFADF2E" w:tentative="1">
      <w:start w:val="1"/>
      <w:numFmt w:val="lowerLetter"/>
      <w:lvlText w:val="%2."/>
      <w:lvlJc w:val="left"/>
      <w:pPr>
        <w:ind w:left="2574" w:hanging="360"/>
      </w:pPr>
    </w:lvl>
    <w:lvl w:ilvl="2" w:tplc="080A0005" w:tentative="1">
      <w:start w:val="1"/>
      <w:numFmt w:val="lowerRoman"/>
      <w:lvlText w:val="%3."/>
      <w:lvlJc w:val="right"/>
      <w:pPr>
        <w:ind w:left="3294" w:hanging="180"/>
      </w:pPr>
    </w:lvl>
    <w:lvl w:ilvl="3" w:tplc="080A0001" w:tentative="1">
      <w:start w:val="1"/>
      <w:numFmt w:val="decimal"/>
      <w:lvlText w:val="%4."/>
      <w:lvlJc w:val="left"/>
      <w:pPr>
        <w:ind w:left="4014" w:hanging="360"/>
      </w:pPr>
    </w:lvl>
    <w:lvl w:ilvl="4" w:tplc="080A0003" w:tentative="1">
      <w:start w:val="1"/>
      <w:numFmt w:val="lowerLetter"/>
      <w:lvlText w:val="%5."/>
      <w:lvlJc w:val="left"/>
      <w:pPr>
        <w:ind w:left="4734" w:hanging="360"/>
      </w:pPr>
    </w:lvl>
    <w:lvl w:ilvl="5" w:tplc="080A0005" w:tentative="1">
      <w:start w:val="1"/>
      <w:numFmt w:val="lowerRoman"/>
      <w:lvlText w:val="%6."/>
      <w:lvlJc w:val="right"/>
      <w:pPr>
        <w:ind w:left="5454" w:hanging="180"/>
      </w:pPr>
    </w:lvl>
    <w:lvl w:ilvl="6" w:tplc="080A0001" w:tentative="1">
      <w:start w:val="1"/>
      <w:numFmt w:val="decimal"/>
      <w:lvlText w:val="%7."/>
      <w:lvlJc w:val="left"/>
      <w:pPr>
        <w:ind w:left="6174" w:hanging="360"/>
      </w:pPr>
    </w:lvl>
    <w:lvl w:ilvl="7" w:tplc="080A0003" w:tentative="1">
      <w:start w:val="1"/>
      <w:numFmt w:val="lowerLetter"/>
      <w:lvlText w:val="%8."/>
      <w:lvlJc w:val="left"/>
      <w:pPr>
        <w:ind w:left="6894" w:hanging="360"/>
      </w:pPr>
    </w:lvl>
    <w:lvl w:ilvl="8" w:tplc="080A0005" w:tentative="1">
      <w:start w:val="1"/>
      <w:numFmt w:val="lowerRoman"/>
      <w:lvlText w:val="%9."/>
      <w:lvlJc w:val="right"/>
      <w:pPr>
        <w:ind w:left="7614" w:hanging="180"/>
      </w:pPr>
    </w:lvl>
  </w:abstractNum>
  <w:abstractNum w:abstractNumId="51">
    <w:nsid w:val="433B7DF1"/>
    <w:multiLevelType w:val="hybridMultilevel"/>
    <w:tmpl w:val="6668427A"/>
    <w:lvl w:ilvl="0" w:tplc="C3E6C13A">
      <w:start w:val="34"/>
      <w:numFmt w:val="decimal"/>
      <w:lvlText w:val="%1."/>
      <w:lvlJc w:val="left"/>
      <w:pPr>
        <w:ind w:left="360" w:hanging="360"/>
      </w:pPr>
      <w:rPr>
        <w:rFonts w:asciiTheme="minorHAnsi" w:hAnsiTheme="minorHAnsi"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43C478A2"/>
    <w:multiLevelType w:val="hybridMultilevel"/>
    <w:tmpl w:val="75827B12"/>
    <w:lvl w:ilvl="0" w:tplc="D0108064">
      <w:start w:val="37"/>
      <w:numFmt w:val="decimal"/>
      <w:lvlText w:val="%1."/>
      <w:lvlJc w:val="left"/>
      <w:pPr>
        <w:ind w:left="360" w:hanging="360"/>
      </w:pPr>
      <w:rPr>
        <w:rFonts w:asciiTheme="minorHAnsi" w:hAnsiTheme="minorHAnsi" w:cs="Arial" w:hint="default"/>
        <w:b/>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3">
    <w:nsid w:val="43EF7127"/>
    <w:multiLevelType w:val="hybridMultilevel"/>
    <w:tmpl w:val="89284044"/>
    <w:lvl w:ilvl="0" w:tplc="080A0005">
      <w:start w:val="1"/>
      <w:numFmt w:val="lowerLetter"/>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54">
    <w:nsid w:val="45C84A53"/>
    <w:multiLevelType w:val="hybridMultilevel"/>
    <w:tmpl w:val="FC921F20"/>
    <w:lvl w:ilvl="0" w:tplc="95E85440">
      <w:start w:val="1"/>
      <w:numFmt w:val="upperRoman"/>
      <w:lvlText w:val="%1."/>
      <w:lvlJc w:val="left"/>
      <w:pPr>
        <w:ind w:left="360" w:hanging="360"/>
      </w:pPr>
      <w:rPr>
        <w:rFonts w:asciiTheme="minorHAnsi" w:hAnsiTheme="minorHAnsi" w:hint="default"/>
        <w:b w:val="0"/>
        <w:color w:val="auto"/>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5">
    <w:nsid w:val="46782EE6"/>
    <w:multiLevelType w:val="hybridMultilevel"/>
    <w:tmpl w:val="E54C1660"/>
    <w:lvl w:ilvl="0" w:tplc="BBB6DFFA">
      <w:start w:val="1"/>
      <w:numFmt w:val="decimal"/>
      <w:lvlText w:val="%1."/>
      <w:lvlJc w:val="left"/>
      <w:pPr>
        <w:ind w:left="3294" w:hanging="360"/>
      </w:pPr>
      <w:rPr>
        <w:b/>
        <w:lang w:val="es-ES"/>
      </w:rPr>
    </w:lvl>
    <w:lvl w:ilvl="1" w:tplc="080A0019" w:tentative="1">
      <w:start w:val="1"/>
      <w:numFmt w:val="lowerLetter"/>
      <w:lvlText w:val="%2."/>
      <w:lvlJc w:val="left"/>
      <w:pPr>
        <w:ind w:left="4014" w:hanging="360"/>
      </w:pPr>
    </w:lvl>
    <w:lvl w:ilvl="2" w:tplc="080A001B" w:tentative="1">
      <w:start w:val="1"/>
      <w:numFmt w:val="lowerRoman"/>
      <w:lvlText w:val="%3."/>
      <w:lvlJc w:val="right"/>
      <w:pPr>
        <w:ind w:left="4734" w:hanging="180"/>
      </w:pPr>
    </w:lvl>
    <w:lvl w:ilvl="3" w:tplc="080A000F" w:tentative="1">
      <w:start w:val="1"/>
      <w:numFmt w:val="decimal"/>
      <w:lvlText w:val="%4."/>
      <w:lvlJc w:val="left"/>
      <w:pPr>
        <w:ind w:left="5454" w:hanging="360"/>
      </w:pPr>
    </w:lvl>
    <w:lvl w:ilvl="4" w:tplc="080A0019" w:tentative="1">
      <w:start w:val="1"/>
      <w:numFmt w:val="lowerLetter"/>
      <w:lvlText w:val="%5."/>
      <w:lvlJc w:val="left"/>
      <w:pPr>
        <w:ind w:left="6174" w:hanging="360"/>
      </w:pPr>
    </w:lvl>
    <w:lvl w:ilvl="5" w:tplc="080A001B" w:tentative="1">
      <w:start w:val="1"/>
      <w:numFmt w:val="lowerRoman"/>
      <w:lvlText w:val="%6."/>
      <w:lvlJc w:val="right"/>
      <w:pPr>
        <w:ind w:left="6894" w:hanging="180"/>
      </w:pPr>
    </w:lvl>
    <w:lvl w:ilvl="6" w:tplc="080A000F" w:tentative="1">
      <w:start w:val="1"/>
      <w:numFmt w:val="decimal"/>
      <w:lvlText w:val="%7."/>
      <w:lvlJc w:val="left"/>
      <w:pPr>
        <w:ind w:left="7614" w:hanging="360"/>
      </w:pPr>
    </w:lvl>
    <w:lvl w:ilvl="7" w:tplc="080A0019" w:tentative="1">
      <w:start w:val="1"/>
      <w:numFmt w:val="lowerLetter"/>
      <w:lvlText w:val="%8."/>
      <w:lvlJc w:val="left"/>
      <w:pPr>
        <w:ind w:left="8334" w:hanging="360"/>
      </w:pPr>
    </w:lvl>
    <w:lvl w:ilvl="8" w:tplc="080A001B" w:tentative="1">
      <w:start w:val="1"/>
      <w:numFmt w:val="lowerRoman"/>
      <w:lvlText w:val="%9."/>
      <w:lvlJc w:val="right"/>
      <w:pPr>
        <w:ind w:left="9054" w:hanging="180"/>
      </w:pPr>
    </w:lvl>
  </w:abstractNum>
  <w:abstractNum w:abstractNumId="56">
    <w:nsid w:val="49894FFF"/>
    <w:multiLevelType w:val="hybridMultilevel"/>
    <w:tmpl w:val="4BB00E2E"/>
    <w:lvl w:ilvl="0" w:tplc="BF6C4A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49E0592E"/>
    <w:multiLevelType w:val="hybridMultilevel"/>
    <w:tmpl w:val="AFF8427E"/>
    <w:lvl w:ilvl="0" w:tplc="59300F20">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8">
    <w:nsid w:val="4CE817A1"/>
    <w:multiLevelType w:val="hybridMultilevel"/>
    <w:tmpl w:val="54CA5E2E"/>
    <w:lvl w:ilvl="0" w:tplc="498CCC34">
      <w:start w:val="1"/>
      <w:numFmt w:val="decimal"/>
      <w:lvlText w:val="%1."/>
      <w:lvlJc w:val="left"/>
      <w:pPr>
        <w:ind w:left="2214" w:hanging="360"/>
      </w:pPr>
      <w:rPr>
        <w:i w:val="0"/>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59">
    <w:nsid w:val="4D2D7093"/>
    <w:multiLevelType w:val="hybridMultilevel"/>
    <w:tmpl w:val="7D5CADEC"/>
    <w:lvl w:ilvl="0" w:tplc="D276937C">
      <w:start w:val="1"/>
      <w:numFmt w:val="upperRoman"/>
      <w:lvlText w:val="%1."/>
      <w:lvlJc w:val="left"/>
      <w:pPr>
        <w:ind w:left="1854" w:hanging="360"/>
      </w:pPr>
      <w:rPr>
        <w:rFonts w:asciiTheme="minorHAnsi" w:hAnsiTheme="minorHAnsi" w:hint="default"/>
        <w:b w:val="0"/>
        <w:color w:val="auto"/>
        <w:sz w:val="22"/>
        <w:szCs w:val="22"/>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60">
    <w:nsid w:val="4F85776B"/>
    <w:multiLevelType w:val="hybridMultilevel"/>
    <w:tmpl w:val="13BEC106"/>
    <w:lvl w:ilvl="0" w:tplc="0C0A0017">
      <w:start w:val="1"/>
      <w:numFmt w:val="lowerLetter"/>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1">
    <w:nsid w:val="530D4FDA"/>
    <w:multiLevelType w:val="hybridMultilevel"/>
    <w:tmpl w:val="40EE5A02"/>
    <w:lvl w:ilvl="0" w:tplc="080A0005">
      <w:start w:val="1"/>
      <w:numFmt w:val="lowerLetter"/>
      <w:lvlText w:val="%1)"/>
      <w:lvlJc w:val="left"/>
      <w:pPr>
        <w:ind w:left="2421" w:hanging="360"/>
      </w:pPr>
      <w:rPr>
        <w:rFonts w:hint="default"/>
      </w:rPr>
    </w:lvl>
    <w:lvl w:ilvl="1" w:tplc="DCFADF2E" w:tentative="1">
      <w:start w:val="1"/>
      <w:numFmt w:val="lowerLetter"/>
      <w:lvlText w:val="%2."/>
      <w:lvlJc w:val="left"/>
      <w:pPr>
        <w:ind w:left="3141" w:hanging="360"/>
      </w:pPr>
    </w:lvl>
    <w:lvl w:ilvl="2" w:tplc="080A0005" w:tentative="1">
      <w:start w:val="1"/>
      <w:numFmt w:val="lowerRoman"/>
      <w:lvlText w:val="%3."/>
      <w:lvlJc w:val="right"/>
      <w:pPr>
        <w:ind w:left="3861" w:hanging="180"/>
      </w:pPr>
    </w:lvl>
    <w:lvl w:ilvl="3" w:tplc="080A0001" w:tentative="1">
      <w:start w:val="1"/>
      <w:numFmt w:val="decimal"/>
      <w:lvlText w:val="%4."/>
      <w:lvlJc w:val="left"/>
      <w:pPr>
        <w:ind w:left="4581" w:hanging="360"/>
      </w:pPr>
    </w:lvl>
    <w:lvl w:ilvl="4" w:tplc="080A0003" w:tentative="1">
      <w:start w:val="1"/>
      <w:numFmt w:val="lowerLetter"/>
      <w:lvlText w:val="%5."/>
      <w:lvlJc w:val="left"/>
      <w:pPr>
        <w:ind w:left="5301" w:hanging="360"/>
      </w:pPr>
    </w:lvl>
    <w:lvl w:ilvl="5" w:tplc="080A0005" w:tentative="1">
      <w:start w:val="1"/>
      <w:numFmt w:val="lowerRoman"/>
      <w:lvlText w:val="%6."/>
      <w:lvlJc w:val="right"/>
      <w:pPr>
        <w:ind w:left="6021" w:hanging="180"/>
      </w:pPr>
    </w:lvl>
    <w:lvl w:ilvl="6" w:tplc="080A0001" w:tentative="1">
      <w:start w:val="1"/>
      <w:numFmt w:val="decimal"/>
      <w:lvlText w:val="%7."/>
      <w:lvlJc w:val="left"/>
      <w:pPr>
        <w:ind w:left="6741" w:hanging="360"/>
      </w:pPr>
    </w:lvl>
    <w:lvl w:ilvl="7" w:tplc="080A0003" w:tentative="1">
      <w:start w:val="1"/>
      <w:numFmt w:val="lowerLetter"/>
      <w:lvlText w:val="%8."/>
      <w:lvlJc w:val="left"/>
      <w:pPr>
        <w:ind w:left="7461" w:hanging="360"/>
      </w:pPr>
    </w:lvl>
    <w:lvl w:ilvl="8" w:tplc="080A0005" w:tentative="1">
      <w:start w:val="1"/>
      <w:numFmt w:val="lowerRoman"/>
      <w:lvlText w:val="%9."/>
      <w:lvlJc w:val="right"/>
      <w:pPr>
        <w:ind w:left="8181" w:hanging="180"/>
      </w:pPr>
    </w:lvl>
  </w:abstractNum>
  <w:abstractNum w:abstractNumId="62">
    <w:nsid w:val="56942AD3"/>
    <w:multiLevelType w:val="hybridMultilevel"/>
    <w:tmpl w:val="D2C696DA"/>
    <w:lvl w:ilvl="0" w:tplc="BBFE94C6">
      <w:start w:val="1"/>
      <w:numFmt w:val="upperRoman"/>
      <w:lvlText w:val="%1."/>
      <w:lvlJc w:val="left"/>
      <w:pPr>
        <w:ind w:left="720" w:hanging="360"/>
      </w:pPr>
      <w:rPr>
        <w:rFonts w:asciiTheme="minorHAnsi" w:hAnsiTheme="minorHAnsi" w:hint="default"/>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56AA7620"/>
    <w:multiLevelType w:val="hybridMultilevel"/>
    <w:tmpl w:val="74BE1786"/>
    <w:lvl w:ilvl="0" w:tplc="D58C1DEA">
      <w:start w:val="7"/>
      <w:numFmt w:val="upperRoman"/>
      <w:lvlText w:val="%1."/>
      <w:lvlJc w:val="left"/>
      <w:pPr>
        <w:ind w:left="360" w:hanging="360"/>
      </w:pPr>
      <w:rPr>
        <w:rFonts w:asciiTheme="minorHAnsi" w:eastAsia="Verdana" w:hAnsiTheme="minorHAnsi" w:cs="Arial" w:hint="default"/>
        <w:color w:val="231F20"/>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57477EFB"/>
    <w:multiLevelType w:val="multilevel"/>
    <w:tmpl w:val="8F1CA070"/>
    <w:lvl w:ilvl="0">
      <w:start w:val="1"/>
      <w:numFmt w:val="decimal"/>
      <w:pStyle w:val="Ttulo11"/>
      <w:lvlText w:val="%1."/>
      <w:lvlJc w:val="left"/>
      <w:pPr>
        <w:tabs>
          <w:tab w:val="num" w:pos="720"/>
        </w:tabs>
        <w:ind w:left="720" w:hanging="720"/>
      </w:pPr>
    </w:lvl>
    <w:lvl w:ilvl="1">
      <w:start w:val="1"/>
      <w:numFmt w:val="decimal"/>
      <w:pStyle w:val="Ttulo21"/>
      <w:lvlText w:val="%2."/>
      <w:lvlJc w:val="left"/>
      <w:pPr>
        <w:tabs>
          <w:tab w:val="num" w:pos="1440"/>
        </w:tabs>
        <w:ind w:left="1440" w:hanging="720"/>
      </w:pPr>
    </w:lvl>
    <w:lvl w:ilvl="2">
      <w:start w:val="1"/>
      <w:numFmt w:val="decimal"/>
      <w:pStyle w:val="Ttulo31"/>
      <w:lvlText w:val="%3."/>
      <w:lvlJc w:val="left"/>
      <w:pPr>
        <w:tabs>
          <w:tab w:val="num" w:pos="2160"/>
        </w:tabs>
        <w:ind w:left="2160" w:hanging="720"/>
      </w:pPr>
    </w:lvl>
    <w:lvl w:ilvl="3">
      <w:start w:val="1"/>
      <w:numFmt w:val="decimal"/>
      <w:pStyle w:val="Ttulo41"/>
      <w:lvlText w:val="%4."/>
      <w:lvlJc w:val="left"/>
      <w:pPr>
        <w:tabs>
          <w:tab w:val="num" w:pos="2880"/>
        </w:tabs>
        <w:ind w:left="2880" w:hanging="720"/>
      </w:pPr>
    </w:lvl>
    <w:lvl w:ilvl="4">
      <w:start w:val="1"/>
      <w:numFmt w:val="decimal"/>
      <w:pStyle w:val="Ttulo51"/>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1"/>
      <w:lvlText w:val="%7."/>
      <w:lvlJc w:val="left"/>
      <w:pPr>
        <w:tabs>
          <w:tab w:val="num" w:pos="5040"/>
        </w:tabs>
        <w:ind w:left="5040" w:hanging="720"/>
      </w:pPr>
    </w:lvl>
    <w:lvl w:ilvl="7">
      <w:start w:val="1"/>
      <w:numFmt w:val="decimal"/>
      <w:pStyle w:val="Ttulo81"/>
      <w:lvlText w:val="%8."/>
      <w:lvlJc w:val="left"/>
      <w:pPr>
        <w:tabs>
          <w:tab w:val="num" w:pos="5760"/>
        </w:tabs>
        <w:ind w:left="5760" w:hanging="720"/>
      </w:pPr>
    </w:lvl>
    <w:lvl w:ilvl="8">
      <w:start w:val="1"/>
      <w:numFmt w:val="decimal"/>
      <w:pStyle w:val="Ttulo91"/>
      <w:lvlText w:val="%9."/>
      <w:lvlJc w:val="left"/>
      <w:pPr>
        <w:tabs>
          <w:tab w:val="num" w:pos="6480"/>
        </w:tabs>
        <w:ind w:left="6480" w:hanging="720"/>
      </w:pPr>
    </w:lvl>
  </w:abstractNum>
  <w:abstractNum w:abstractNumId="65">
    <w:nsid w:val="57CD17AB"/>
    <w:multiLevelType w:val="hybridMultilevel"/>
    <w:tmpl w:val="3B36E2AA"/>
    <w:lvl w:ilvl="0" w:tplc="080A000F">
      <w:start w:val="1"/>
      <w:numFmt w:val="decimal"/>
      <w:lvlText w:val="%1."/>
      <w:lvlJc w:val="lef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66">
    <w:nsid w:val="57ED58E5"/>
    <w:multiLevelType w:val="hybridMultilevel"/>
    <w:tmpl w:val="11A667D6"/>
    <w:lvl w:ilvl="0" w:tplc="080A0013">
      <w:start w:val="1"/>
      <w:numFmt w:val="upperRoman"/>
      <w:lvlText w:val="%1."/>
      <w:lvlJc w:val="right"/>
      <w:pPr>
        <w:ind w:left="1859" w:hanging="360"/>
      </w:pPr>
    </w:lvl>
    <w:lvl w:ilvl="1" w:tplc="080A0019" w:tentative="1">
      <w:start w:val="1"/>
      <w:numFmt w:val="lowerLetter"/>
      <w:lvlText w:val="%2."/>
      <w:lvlJc w:val="left"/>
      <w:pPr>
        <w:ind w:left="2579" w:hanging="360"/>
      </w:pPr>
    </w:lvl>
    <w:lvl w:ilvl="2" w:tplc="080A001B" w:tentative="1">
      <w:start w:val="1"/>
      <w:numFmt w:val="lowerRoman"/>
      <w:lvlText w:val="%3."/>
      <w:lvlJc w:val="right"/>
      <w:pPr>
        <w:ind w:left="3299" w:hanging="180"/>
      </w:pPr>
    </w:lvl>
    <w:lvl w:ilvl="3" w:tplc="080A000F" w:tentative="1">
      <w:start w:val="1"/>
      <w:numFmt w:val="decimal"/>
      <w:lvlText w:val="%4."/>
      <w:lvlJc w:val="left"/>
      <w:pPr>
        <w:ind w:left="4019" w:hanging="360"/>
      </w:pPr>
    </w:lvl>
    <w:lvl w:ilvl="4" w:tplc="080A0019" w:tentative="1">
      <w:start w:val="1"/>
      <w:numFmt w:val="lowerLetter"/>
      <w:lvlText w:val="%5."/>
      <w:lvlJc w:val="left"/>
      <w:pPr>
        <w:ind w:left="4739" w:hanging="360"/>
      </w:pPr>
    </w:lvl>
    <w:lvl w:ilvl="5" w:tplc="080A001B" w:tentative="1">
      <w:start w:val="1"/>
      <w:numFmt w:val="lowerRoman"/>
      <w:lvlText w:val="%6."/>
      <w:lvlJc w:val="right"/>
      <w:pPr>
        <w:ind w:left="5459" w:hanging="180"/>
      </w:pPr>
    </w:lvl>
    <w:lvl w:ilvl="6" w:tplc="080A000F" w:tentative="1">
      <w:start w:val="1"/>
      <w:numFmt w:val="decimal"/>
      <w:lvlText w:val="%7."/>
      <w:lvlJc w:val="left"/>
      <w:pPr>
        <w:ind w:left="6179" w:hanging="360"/>
      </w:pPr>
    </w:lvl>
    <w:lvl w:ilvl="7" w:tplc="080A0019" w:tentative="1">
      <w:start w:val="1"/>
      <w:numFmt w:val="lowerLetter"/>
      <w:lvlText w:val="%8."/>
      <w:lvlJc w:val="left"/>
      <w:pPr>
        <w:ind w:left="6899" w:hanging="360"/>
      </w:pPr>
    </w:lvl>
    <w:lvl w:ilvl="8" w:tplc="080A001B" w:tentative="1">
      <w:start w:val="1"/>
      <w:numFmt w:val="lowerRoman"/>
      <w:lvlText w:val="%9."/>
      <w:lvlJc w:val="right"/>
      <w:pPr>
        <w:ind w:left="7619" w:hanging="180"/>
      </w:pPr>
    </w:lvl>
  </w:abstractNum>
  <w:abstractNum w:abstractNumId="67">
    <w:nsid w:val="58032BF5"/>
    <w:multiLevelType w:val="hybridMultilevel"/>
    <w:tmpl w:val="EC9016A0"/>
    <w:lvl w:ilvl="0" w:tplc="0FD0EC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5A094EEB"/>
    <w:multiLevelType w:val="hybridMultilevel"/>
    <w:tmpl w:val="50CC20FA"/>
    <w:lvl w:ilvl="0" w:tplc="080A0013">
      <w:start w:val="1"/>
      <w:numFmt w:val="upperRoman"/>
      <w:lvlText w:val="%1."/>
      <w:lvlJc w:val="right"/>
      <w:pPr>
        <w:ind w:left="720" w:hanging="360"/>
      </w:pPr>
      <w:rPr>
        <w:rFonts w:hint="default"/>
        <w:color w:val="231F20"/>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5A7753C4"/>
    <w:multiLevelType w:val="hybridMultilevel"/>
    <w:tmpl w:val="96B4EBA2"/>
    <w:lvl w:ilvl="0" w:tplc="080A0005">
      <w:start w:val="1"/>
      <w:numFmt w:val="lowerLetter"/>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70">
    <w:nsid w:val="5EE37059"/>
    <w:multiLevelType w:val="hybridMultilevel"/>
    <w:tmpl w:val="CFB637A8"/>
    <w:lvl w:ilvl="0" w:tplc="080A0005">
      <w:start w:val="1"/>
      <w:numFmt w:val="lowerLetter"/>
      <w:lvlText w:val="%1)"/>
      <w:lvlJc w:val="left"/>
      <w:pPr>
        <w:ind w:left="1495" w:hanging="360"/>
      </w:pPr>
      <w:rPr>
        <w:b w:val="0"/>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71">
    <w:nsid w:val="60EA4CB8"/>
    <w:multiLevelType w:val="hybridMultilevel"/>
    <w:tmpl w:val="DDEAE042"/>
    <w:lvl w:ilvl="0" w:tplc="080A0005">
      <w:start w:val="1"/>
      <w:numFmt w:val="lowerLetter"/>
      <w:lvlText w:val="%1)"/>
      <w:lvlJc w:val="left"/>
      <w:pPr>
        <w:ind w:left="2705" w:hanging="360"/>
      </w:pPr>
      <w:rPr>
        <w:rFonts w:hint="default"/>
        <w:b w:val="0"/>
        <w:color w:val="auto"/>
        <w:sz w:val="22"/>
        <w:szCs w:val="22"/>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72">
    <w:nsid w:val="61DC04F5"/>
    <w:multiLevelType w:val="hybridMultilevel"/>
    <w:tmpl w:val="B986BE5C"/>
    <w:lvl w:ilvl="0" w:tplc="080A0005">
      <w:start w:val="1"/>
      <w:numFmt w:val="lowerLetter"/>
      <w:lvlText w:val="%1)"/>
      <w:lvlJc w:val="left"/>
      <w:pPr>
        <w:ind w:left="2847" w:hanging="360"/>
      </w:pPr>
      <w:rPr>
        <w:b w:val="0"/>
      </w:rPr>
    </w:lvl>
    <w:lvl w:ilvl="1" w:tplc="080A0019" w:tentative="1">
      <w:start w:val="1"/>
      <w:numFmt w:val="lowerLetter"/>
      <w:lvlText w:val="%2."/>
      <w:lvlJc w:val="left"/>
      <w:pPr>
        <w:ind w:left="3567" w:hanging="360"/>
      </w:pPr>
    </w:lvl>
    <w:lvl w:ilvl="2" w:tplc="080A001B" w:tentative="1">
      <w:start w:val="1"/>
      <w:numFmt w:val="lowerRoman"/>
      <w:lvlText w:val="%3."/>
      <w:lvlJc w:val="right"/>
      <w:pPr>
        <w:ind w:left="4287" w:hanging="180"/>
      </w:pPr>
    </w:lvl>
    <w:lvl w:ilvl="3" w:tplc="080A000F" w:tentative="1">
      <w:start w:val="1"/>
      <w:numFmt w:val="decimal"/>
      <w:lvlText w:val="%4."/>
      <w:lvlJc w:val="left"/>
      <w:pPr>
        <w:ind w:left="5007" w:hanging="360"/>
      </w:pPr>
    </w:lvl>
    <w:lvl w:ilvl="4" w:tplc="080A0019" w:tentative="1">
      <w:start w:val="1"/>
      <w:numFmt w:val="lowerLetter"/>
      <w:lvlText w:val="%5."/>
      <w:lvlJc w:val="left"/>
      <w:pPr>
        <w:ind w:left="5727" w:hanging="360"/>
      </w:pPr>
    </w:lvl>
    <w:lvl w:ilvl="5" w:tplc="080A001B" w:tentative="1">
      <w:start w:val="1"/>
      <w:numFmt w:val="lowerRoman"/>
      <w:lvlText w:val="%6."/>
      <w:lvlJc w:val="right"/>
      <w:pPr>
        <w:ind w:left="6447" w:hanging="180"/>
      </w:pPr>
    </w:lvl>
    <w:lvl w:ilvl="6" w:tplc="080A000F" w:tentative="1">
      <w:start w:val="1"/>
      <w:numFmt w:val="decimal"/>
      <w:lvlText w:val="%7."/>
      <w:lvlJc w:val="left"/>
      <w:pPr>
        <w:ind w:left="7167" w:hanging="360"/>
      </w:pPr>
    </w:lvl>
    <w:lvl w:ilvl="7" w:tplc="080A0019" w:tentative="1">
      <w:start w:val="1"/>
      <w:numFmt w:val="lowerLetter"/>
      <w:lvlText w:val="%8."/>
      <w:lvlJc w:val="left"/>
      <w:pPr>
        <w:ind w:left="7887" w:hanging="360"/>
      </w:pPr>
    </w:lvl>
    <w:lvl w:ilvl="8" w:tplc="080A001B" w:tentative="1">
      <w:start w:val="1"/>
      <w:numFmt w:val="lowerRoman"/>
      <w:lvlText w:val="%9."/>
      <w:lvlJc w:val="right"/>
      <w:pPr>
        <w:ind w:left="8607" w:hanging="180"/>
      </w:pPr>
    </w:lvl>
  </w:abstractNum>
  <w:abstractNum w:abstractNumId="73">
    <w:nsid w:val="64207492"/>
    <w:multiLevelType w:val="hybridMultilevel"/>
    <w:tmpl w:val="38AA37C4"/>
    <w:lvl w:ilvl="0" w:tplc="A99C6E18">
      <w:start w:val="1"/>
      <w:numFmt w:val="upperRoman"/>
      <w:lvlText w:val="%1."/>
      <w:lvlJc w:val="left"/>
      <w:pPr>
        <w:ind w:left="1854" w:hanging="360"/>
      </w:pPr>
      <w:rPr>
        <w:rFonts w:asciiTheme="minorHAnsi" w:hAnsiTheme="minorHAnsi" w:hint="default"/>
        <w:b w:val="0"/>
        <w:color w:val="auto"/>
        <w:sz w:val="22"/>
        <w:szCs w:val="22"/>
      </w:rPr>
    </w:lvl>
    <w:lvl w:ilvl="1" w:tplc="247CF5A4" w:tentative="1">
      <w:start w:val="1"/>
      <w:numFmt w:val="lowerLetter"/>
      <w:lvlText w:val="%2."/>
      <w:lvlJc w:val="left"/>
      <w:pPr>
        <w:ind w:left="2574" w:hanging="360"/>
      </w:pPr>
    </w:lvl>
    <w:lvl w:ilvl="2" w:tplc="3D483DEA" w:tentative="1">
      <w:start w:val="1"/>
      <w:numFmt w:val="lowerRoman"/>
      <w:lvlText w:val="%3."/>
      <w:lvlJc w:val="right"/>
      <w:pPr>
        <w:ind w:left="3294" w:hanging="180"/>
      </w:pPr>
    </w:lvl>
    <w:lvl w:ilvl="3" w:tplc="BE986840" w:tentative="1">
      <w:start w:val="1"/>
      <w:numFmt w:val="decimal"/>
      <w:lvlText w:val="%4."/>
      <w:lvlJc w:val="left"/>
      <w:pPr>
        <w:ind w:left="4014" w:hanging="360"/>
      </w:pPr>
    </w:lvl>
    <w:lvl w:ilvl="4" w:tplc="C4CA08A4" w:tentative="1">
      <w:start w:val="1"/>
      <w:numFmt w:val="lowerLetter"/>
      <w:lvlText w:val="%5."/>
      <w:lvlJc w:val="left"/>
      <w:pPr>
        <w:ind w:left="4734" w:hanging="360"/>
      </w:pPr>
    </w:lvl>
    <w:lvl w:ilvl="5" w:tplc="EA56A3E0" w:tentative="1">
      <w:start w:val="1"/>
      <w:numFmt w:val="lowerRoman"/>
      <w:lvlText w:val="%6."/>
      <w:lvlJc w:val="right"/>
      <w:pPr>
        <w:ind w:left="5454" w:hanging="180"/>
      </w:pPr>
    </w:lvl>
    <w:lvl w:ilvl="6" w:tplc="37E4AE94" w:tentative="1">
      <w:start w:val="1"/>
      <w:numFmt w:val="decimal"/>
      <w:lvlText w:val="%7."/>
      <w:lvlJc w:val="left"/>
      <w:pPr>
        <w:ind w:left="6174" w:hanging="360"/>
      </w:pPr>
    </w:lvl>
    <w:lvl w:ilvl="7" w:tplc="F328FC1A" w:tentative="1">
      <w:start w:val="1"/>
      <w:numFmt w:val="lowerLetter"/>
      <w:lvlText w:val="%8."/>
      <w:lvlJc w:val="left"/>
      <w:pPr>
        <w:ind w:left="6894" w:hanging="360"/>
      </w:pPr>
    </w:lvl>
    <w:lvl w:ilvl="8" w:tplc="335A52D8" w:tentative="1">
      <w:start w:val="1"/>
      <w:numFmt w:val="lowerRoman"/>
      <w:lvlText w:val="%9."/>
      <w:lvlJc w:val="right"/>
      <w:pPr>
        <w:ind w:left="7614" w:hanging="180"/>
      </w:pPr>
    </w:lvl>
  </w:abstractNum>
  <w:abstractNum w:abstractNumId="74">
    <w:nsid w:val="644A398C"/>
    <w:multiLevelType w:val="hybridMultilevel"/>
    <w:tmpl w:val="7E3899BE"/>
    <w:lvl w:ilvl="0" w:tplc="A782904C">
      <w:start w:val="1"/>
      <w:numFmt w:val="upperRoman"/>
      <w:lvlText w:val="%1."/>
      <w:lvlJc w:val="left"/>
      <w:pPr>
        <w:ind w:left="720" w:hanging="360"/>
      </w:pPr>
      <w:rPr>
        <w:rFonts w:asciiTheme="minorHAnsi" w:eastAsia="Verdana" w:hAnsiTheme="minorHAnsi" w:cs="Arial" w:hint="default"/>
        <w:color w:val="231F20"/>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65B4774F"/>
    <w:multiLevelType w:val="hybridMultilevel"/>
    <w:tmpl w:val="A53EB812"/>
    <w:lvl w:ilvl="0" w:tplc="255207C6">
      <w:start w:val="1"/>
      <w:numFmt w:val="upperRoman"/>
      <w:lvlText w:val="%1."/>
      <w:lvlJc w:val="left"/>
      <w:pPr>
        <w:ind w:left="1854" w:hanging="360"/>
      </w:pPr>
      <w:rPr>
        <w:rFonts w:asciiTheme="minorHAnsi" w:hAnsiTheme="minorHAnsi" w:hint="default"/>
        <w:b w:val="0"/>
        <w:color w:val="auto"/>
        <w:sz w:val="22"/>
        <w:szCs w:val="22"/>
      </w:rPr>
    </w:lvl>
    <w:lvl w:ilvl="1" w:tplc="080A0003" w:tentative="1">
      <w:start w:val="1"/>
      <w:numFmt w:val="lowerLetter"/>
      <w:lvlText w:val="%2."/>
      <w:lvlJc w:val="left"/>
      <w:pPr>
        <w:ind w:left="2574" w:hanging="360"/>
      </w:pPr>
    </w:lvl>
    <w:lvl w:ilvl="2" w:tplc="080A0005" w:tentative="1">
      <w:start w:val="1"/>
      <w:numFmt w:val="lowerRoman"/>
      <w:lvlText w:val="%3."/>
      <w:lvlJc w:val="right"/>
      <w:pPr>
        <w:ind w:left="3294" w:hanging="180"/>
      </w:pPr>
    </w:lvl>
    <w:lvl w:ilvl="3" w:tplc="080A0001" w:tentative="1">
      <w:start w:val="1"/>
      <w:numFmt w:val="decimal"/>
      <w:lvlText w:val="%4."/>
      <w:lvlJc w:val="left"/>
      <w:pPr>
        <w:ind w:left="4014" w:hanging="360"/>
      </w:pPr>
    </w:lvl>
    <w:lvl w:ilvl="4" w:tplc="080A0003" w:tentative="1">
      <w:start w:val="1"/>
      <w:numFmt w:val="lowerLetter"/>
      <w:lvlText w:val="%5."/>
      <w:lvlJc w:val="left"/>
      <w:pPr>
        <w:ind w:left="4734" w:hanging="360"/>
      </w:pPr>
    </w:lvl>
    <w:lvl w:ilvl="5" w:tplc="080A0005" w:tentative="1">
      <w:start w:val="1"/>
      <w:numFmt w:val="lowerRoman"/>
      <w:lvlText w:val="%6."/>
      <w:lvlJc w:val="right"/>
      <w:pPr>
        <w:ind w:left="5454" w:hanging="180"/>
      </w:pPr>
    </w:lvl>
    <w:lvl w:ilvl="6" w:tplc="080A0001" w:tentative="1">
      <w:start w:val="1"/>
      <w:numFmt w:val="decimal"/>
      <w:lvlText w:val="%7."/>
      <w:lvlJc w:val="left"/>
      <w:pPr>
        <w:ind w:left="6174" w:hanging="360"/>
      </w:pPr>
    </w:lvl>
    <w:lvl w:ilvl="7" w:tplc="080A0003" w:tentative="1">
      <w:start w:val="1"/>
      <w:numFmt w:val="lowerLetter"/>
      <w:lvlText w:val="%8."/>
      <w:lvlJc w:val="left"/>
      <w:pPr>
        <w:ind w:left="6894" w:hanging="360"/>
      </w:pPr>
    </w:lvl>
    <w:lvl w:ilvl="8" w:tplc="080A0005" w:tentative="1">
      <w:start w:val="1"/>
      <w:numFmt w:val="lowerRoman"/>
      <w:lvlText w:val="%9."/>
      <w:lvlJc w:val="right"/>
      <w:pPr>
        <w:ind w:left="7614" w:hanging="180"/>
      </w:pPr>
    </w:lvl>
  </w:abstractNum>
  <w:abstractNum w:abstractNumId="76">
    <w:nsid w:val="684903AE"/>
    <w:multiLevelType w:val="hybridMultilevel"/>
    <w:tmpl w:val="515CB8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6B101BCC"/>
    <w:multiLevelType w:val="hybridMultilevel"/>
    <w:tmpl w:val="1398F206"/>
    <w:lvl w:ilvl="0" w:tplc="080A0005">
      <w:start w:val="1"/>
      <w:numFmt w:val="lowerLetter"/>
      <w:lvlText w:val="%1)"/>
      <w:lvlJc w:val="left"/>
      <w:pPr>
        <w:ind w:left="2421" w:hanging="360"/>
      </w:pPr>
      <w:rPr>
        <w:b w:val="0"/>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78">
    <w:nsid w:val="6D5762F1"/>
    <w:multiLevelType w:val="hybridMultilevel"/>
    <w:tmpl w:val="D57C8912"/>
    <w:lvl w:ilvl="0" w:tplc="0B4E29E8">
      <w:start w:val="1"/>
      <w:numFmt w:val="upperRoman"/>
      <w:lvlText w:val="%1."/>
      <w:lvlJc w:val="left"/>
      <w:pPr>
        <w:ind w:left="360" w:hanging="360"/>
      </w:pPr>
      <w:rPr>
        <w:rFonts w:asciiTheme="minorHAnsi" w:eastAsia="Verdana" w:hAnsiTheme="minorHAnsi" w:cs="Arial" w:hint="default"/>
        <w:color w:val="231F20"/>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6DC32294"/>
    <w:multiLevelType w:val="hybridMultilevel"/>
    <w:tmpl w:val="678CE0AE"/>
    <w:lvl w:ilvl="0" w:tplc="080A0005">
      <w:start w:val="1"/>
      <w:numFmt w:val="lowerLetter"/>
      <w:lvlText w:val="%1)"/>
      <w:lvlJc w:val="left"/>
      <w:pPr>
        <w:ind w:left="2847" w:hanging="360"/>
      </w:pPr>
      <w:rPr>
        <w:b w:val="0"/>
      </w:rPr>
    </w:lvl>
    <w:lvl w:ilvl="1" w:tplc="080A0019" w:tentative="1">
      <w:start w:val="1"/>
      <w:numFmt w:val="lowerLetter"/>
      <w:lvlText w:val="%2."/>
      <w:lvlJc w:val="left"/>
      <w:pPr>
        <w:ind w:left="3567" w:hanging="360"/>
      </w:pPr>
    </w:lvl>
    <w:lvl w:ilvl="2" w:tplc="080A001B" w:tentative="1">
      <w:start w:val="1"/>
      <w:numFmt w:val="lowerRoman"/>
      <w:lvlText w:val="%3."/>
      <w:lvlJc w:val="right"/>
      <w:pPr>
        <w:ind w:left="4287" w:hanging="180"/>
      </w:pPr>
    </w:lvl>
    <w:lvl w:ilvl="3" w:tplc="080A000F" w:tentative="1">
      <w:start w:val="1"/>
      <w:numFmt w:val="decimal"/>
      <w:lvlText w:val="%4."/>
      <w:lvlJc w:val="left"/>
      <w:pPr>
        <w:ind w:left="5007" w:hanging="360"/>
      </w:pPr>
    </w:lvl>
    <w:lvl w:ilvl="4" w:tplc="080A0019" w:tentative="1">
      <w:start w:val="1"/>
      <w:numFmt w:val="lowerLetter"/>
      <w:lvlText w:val="%5."/>
      <w:lvlJc w:val="left"/>
      <w:pPr>
        <w:ind w:left="5727" w:hanging="360"/>
      </w:pPr>
    </w:lvl>
    <w:lvl w:ilvl="5" w:tplc="080A001B" w:tentative="1">
      <w:start w:val="1"/>
      <w:numFmt w:val="lowerRoman"/>
      <w:lvlText w:val="%6."/>
      <w:lvlJc w:val="right"/>
      <w:pPr>
        <w:ind w:left="6447" w:hanging="180"/>
      </w:pPr>
    </w:lvl>
    <w:lvl w:ilvl="6" w:tplc="080A000F" w:tentative="1">
      <w:start w:val="1"/>
      <w:numFmt w:val="decimal"/>
      <w:lvlText w:val="%7."/>
      <w:lvlJc w:val="left"/>
      <w:pPr>
        <w:ind w:left="7167" w:hanging="360"/>
      </w:pPr>
    </w:lvl>
    <w:lvl w:ilvl="7" w:tplc="080A0019" w:tentative="1">
      <w:start w:val="1"/>
      <w:numFmt w:val="lowerLetter"/>
      <w:lvlText w:val="%8."/>
      <w:lvlJc w:val="left"/>
      <w:pPr>
        <w:ind w:left="7887" w:hanging="360"/>
      </w:pPr>
    </w:lvl>
    <w:lvl w:ilvl="8" w:tplc="080A001B" w:tentative="1">
      <w:start w:val="1"/>
      <w:numFmt w:val="lowerRoman"/>
      <w:lvlText w:val="%9."/>
      <w:lvlJc w:val="right"/>
      <w:pPr>
        <w:ind w:left="8607" w:hanging="180"/>
      </w:pPr>
    </w:lvl>
  </w:abstractNum>
  <w:abstractNum w:abstractNumId="80">
    <w:nsid w:val="6E3D63EF"/>
    <w:multiLevelType w:val="hybridMultilevel"/>
    <w:tmpl w:val="95741D0E"/>
    <w:lvl w:ilvl="0" w:tplc="D60ACDD8">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81">
    <w:nsid w:val="6EC00862"/>
    <w:multiLevelType w:val="hybridMultilevel"/>
    <w:tmpl w:val="6DC22586"/>
    <w:lvl w:ilvl="0" w:tplc="1130DE34">
      <w:start w:val="1"/>
      <w:numFmt w:val="upperRoman"/>
      <w:lvlText w:val="%1."/>
      <w:lvlJc w:val="left"/>
      <w:pPr>
        <w:ind w:left="1854" w:hanging="360"/>
      </w:pPr>
      <w:rPr>
        <w:rFonts w:asciiTheme="minorHAnsi" w:hAnsiTheme="minorHAnsi" w:hint="default"/>
        <w:b w:val="0"/>
        <w:color w:val="auto"/>
        <w:sz w:val="22"/>
        <w:szCs w:val="22"/>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82">
    <w:nsid w:val="71AD402A"/>
    <w:multiLevelType w:val="hybridMultilevel"/>
    <w:tmpl w:val="73F035D6"/>
    <w:lvl w:ilvl="0" w:tplc="080A0005">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72C82D77"/>
    <w:multiLevelType w:val="hybridMultilevel"/>
    <w:tmpl w:val="E5581BF4"/>
    <w:lvl w:ilvl="0" w:tplc="080A0005">
      <w:start w:val="1"/>
      <w:numFmt w:val="lowerLetter"/>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84">
    <w:nsid w:val="72D82C40"/>
    <w:multiLevelType w:val="hybridMultilevel"/>
    <w:tmpl w:val="B43834EA"/>
    <w:lvl w:ilvl="0" w:tplc="538A3188">
      <w:start w:val="1"/>
      <w:numFmt w:val="lowerLetter"/>
      <w:lvlText w:val="%1)"/>
      <w:lvlJc w:val="left"/>
      <w:pPr>
        <w:ind w:left="3763" w:hanging="360"/>
      </w:pPr>
      <w:rPr>
        <w:rFonts w:hint="default"/>
      </w:rPr>
    </w:lvl>
    <w:lvl w:ilvl="1" w:tplc="080A0019" w:tentative="1">
      <w:start w:val="1"/>
      <w:numFmt w:val="lowerLetter"/>
      <w:lvlText w:val="%2."/>
      <w:lvlJc w:val="left"/>
      <w:pPr>
        <w:ind w:left="4483" w:hanging="360"/>
      </w:pPr>
    </w:lvl>
    <w:lvl w:ilvl="2" w:tplc="080A001B" w:tentative="1">
      <w:start w:val="1"/>
      <w:numFmt w:val="lowerRoman"/>
      <w:lvlText w:val="%3."/>
      <w:lvlJc w:val="right"/>
      <w:pPr>
        <w:ind w:left="5203" w:hanging="180"/>
      </w:pPr>
    </w:lvl>
    <w:lvl w:ilvl="3" w:tplc="080A000F" w:tentative="1">
      <w:start w:val="1"/>
      <w:numFmt w:val="decimal"/>
      <w:lvlText w:val="%4."/>
      <w:lvlJc w:val="left"/>
      <w:pPr>
        <w:ind w:left="5923" w:hanging="360"/>
      </w:pPr>
    </w:lvl>
    <w:lvl w:ilvl="4" w:tplc="080A0019" w:tentative="1">
      <w:start w:val="1"/>
      <w:numFmt w:val="lowerLetter"/>
      <w:lvlText w:val="%5."/>
      <w:lvlJc w:val="left"/>
      <w:pPr>
        <w:ind w:left="6643" w:hanging="360"/>
      </w:pPr>
    </w:lvl>
    <w:lvl w:ilvl="5" w:tplc="080A001B" w:tentative="1">
      <w:start w:val="1"/>
      <w:numFmt w:val="lowerRoman"/>
      <w:lvlText w:val="%6."/>
      <w:lvlJc w:val="right"/>
      <w:pPr>
        <w:ind w:left="7363" w:hanging="180"/>
      </w:pPr>
    </w:lvl>
    <w:lvl w:ilvl="6" w:tplc="080A000F" w:tentative="1">
      <w:start w:val="1"/>
      <w:numFmt w:val="decimal"/>
      <w:lvlText w:val="%7."/>
      <w:lvlJc w:val="left"/>
      <w:pPr>
        <w:ind w:left="8083" w:hanging="360"/>
      </w:pPr>
    </w:lvl>
    <w:lvl w:ilvl="7" w:tplc="080A0019" w:tentative="1">
      <w:start w:val="1"/>
      <w:numFmt w:val="lowerLetter"/>
      <w:lvlText w:val="%8."/>
      <w:lvlJc w:val="left"/>
      <w:pPr>
        <w:ind w:left="8803" w:hanging="360"/>
      </w:pPr>
    </w:lvl>
    <w:lvl w:ilvl="8" w:tplc="080A001B" w:tentative="1">
      <w:start w:val="1"/>
      <w:numFmt w:val="lowerRoman"/>
      <w:lvlText w:val="%9."/>
      <w:lvlJc w:val="right"/>
      <w:pPr>
        <w:ind w:left="9523" w:hanging="180"/>
      </w:pPr>
    </w:lvl>
  </w:abstractNum>
  <w:abstractNum w:abstractNumId="85">
    <w:nsid w:val="73EB51FC"/>
    <w:multiLevelType w:val="hybridMultilevel"/>
    <w:tmpl w:val="BCF21E2C"/>
    <w:lvl w:ilvl="0" w:tplc="F682949C">
      <w:start w:val="30"/>
      <w:numFmt w:val="decimal"/>
      <w:lvlText w:val="%1."/>
      <w:lvlJc w:val="left"/>
      <w:pPr>
        <w:ind w:left="360" w:hanging="360"/>
      </w:pPr>
      <w:rPr>
        <w:rFonts w:asciiTheme="minorHAnsi" w:hAnsiTheme="minorHAnsi"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746B6ED4"/>
    <w:multiLevelType w:val="hybridMultilevel"/>
    <w:tmpl w:val="95C8B438"/>
    <w:lvl w:ilvl="0" w:tplc="40D8EB3A">
      <w:start w:val="1"/>
      <w:numFmt w:val="upperRoman"/>
      <w:lvlText w:val="%1."/>
      <w:lvlJc w:val="left"/>
      <w:pPr>
        <w:ind w:left="360" w:hanging="360"/>
      </w:pPr>
      <w:rPr>
        <w:rFonts w:asciiTheme="minorHAnsi" w:hAnsiTheme="minorHAnsi" w:hint="default"/>
        <w:b w:val="0"/>
        <w:color w:val="auto"/>
        <w:sz w:val="22"/>
        <w:szCs w:val="22"/>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87">
    <w:nsid w:val="77C91B01"/>
    <w:multiLevelType w:val="hybridMultilevel"/>
    <w:tmpl w:val="6EF67048"/>
    <w:lvl w:ilvl="0" w:tplc="27D20716">
      <w:start w:val="1"/>
      <w:numFmt w:val="decimal"/>
      <w:lvlText w:val="%1."/>
      <w:lvlJc w:val="left"/>
      <w:pPr>
        <w:ind w:left="2138" w:hanging="360"/>
      </w:pPr>
      <w:rPr>
        <w:i w:val="0"/>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88">
    <w:nsid w:val="789A6FFC"/>
    <w:multiLevelType w:val="hybridMultilevel"/>
    <w:tmpl w:val="12FCBA76"/>
    <w:lvl w:ilvl="0" w:tplc="D994BA3C">
      <w:start w:val="1"/>
      <w:numFmt w:val="upperRoman"/>
      <w:lvlText w:val="%1."/>
      <w:lvlJc w:val="left"/>
      <w:pPr>
        <w:ind w:left="360" w:hanging="360"/>
      </w:pPr>
      <w:rPr>
        <w:rFonts w:asciiTheme="minorHAnsi" w:hAnsiTheme="minorHAnsi" w:hint="default"/>
        <w:b w:val="0"/>
        <w:color w:val="auto"/>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9">
    <w:nsid w:val="796D1DE9"/>
    <w:multiLevelType w:val="hybridMultilevel"/>
    <w:tmpl w:val="EBDAB0BA"/>
    <w:lvl w:ilvl="0" w:tplc="6726BC22">
      <w:start w:val="25"/>
      <w:numFmt w:val="decimal"/>
      <w:lvlText w:val="%1."/>
      <w:lvlJc w:val="left"/>
      <w:pPr>
        <w:ind w:left="1571" w:hanging="360"/>
      </w:pPr>
      <w:rPr>
        <w:rFonts w:asciiTheme="minorHAnsi" w:hAnsiTheme="minorHAnsi"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79BA1A60"/>
    <w:multiLevelType w:val="hybridMultilevel"/>
    <w:tmpl w:val="FB7671D0"/>
    <w:lvl w:ilvl="0" w:tplc="080A0005">
      <w:start w:val="1"/>
      <w:numFmt w:val="lowerLetter"/>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91">
    <w:nsid w:val="79D52BDB"/>
    <w:multiLevelType w:val="hybridMultilevel"/>
    <w:tmpl w:val="08389EA6"/>
    <w:lvl w:ilvl="0" w:tplc="548E20C2">
      <w:start w:val="32"/>
      <w:numFmt w:val="decimal"/>
      <w:lvlText w:val="%1."/>
      <w:lvlJc w:val="left"/>
      <w:pPr>
        <w:ind w:left="360" w:hanging="360"/>
      </w:pPr>
      <w:rPr>
        <w:rFonts w:ascii="Arial" w:hAnsi="Arial" w:cs="Arial" w:hint="default"/>
        <w:b/>
      </w:rPr>
    </w:lvl>
    <w:lvl w:ilvl="1" w:tplc="080A0019" w:tentative="1">
      <w:start w:val="1"/>
      <w:numFmt w:val="lowerLetter"/>
      <w:lvlText w:val="%2."/>
      <w:lvlJc w:val="left"/>
      <w:pPr>
        <w:ind w:left="-54" w:hanging="360"/>
      </w:pPr>
    </w:lvl>
    <w:lvl w:ilvl="2" w:tplc="080A001B" w:tentative="1">
      <w:start w:val="1"/>
      <w:numFmt w:val="lowerRoman"/>
      <w:lvlText w:val="%3."/>
      <w:lvlJc w:val="right"/>
      <w:pPr>
        <w:ind w:left="666" w:hanging="180"/>
      </w:pPr>
    </w:lvl>
    <w:lvl w:ilvl="3" w:tplc="080A000F" w:tentative="1">
      <w:start w:val="1"/>
      <w:numFmt w:val="decimal"/>
      <w:lvlText w:val="%4."/>
      <w:lvlJc w:val="left"/>
      <w:pPr>
        <w:ind w:left="1386" w:hanging="360"/>
      </w:pPr>
    </w:lvl>
    <w:lvl w:ilvl="4" w:tplc="080A0019" w:tentative="1">
      <w:start w:val="1"/>
      <w:numFmt w:val="lowerLetter"/>
      <w:lvlText w:val="%5."/>
      <w:lvlJc w:val="left"/>
      <w:pPr>
        <w:ind w:left="2106" w:hanging="360"/>
      </w:pPr>
    </w:lvl>
    <w:lvl w:ilvl="5" w:tplc="080A001B" w:tentative="1">
      <w:start w:val="1"/>
      <w:numFmt w:val="lowerRoman"/>
      <w:lvlText w:val="%6."/>
      <w:lvlJc w:val="right"/>
      <w:pPr>
        <w:ind w:left="2826" w:hanging="180"/>
      </w:pPr>
    </w:lvl>
    <w:lvl w:ilvl="6" w:tplc="080A000F" w:tentative="1">
      <w:start w:val="1"/>
      <w:numFmt w:val="decimal"/>
      <w:lvlText w:val="%7."/>
      <w:lvlJc w:val="left"/>
      <w:pPr>
        <w:ind w:left="3546" w:hanging="360"/>
      </w:pPr>
    </w:lvl>
    <w:lvl w:ilvl="7" w:tplc="080A0019" w:tentative="1">
      <w:start w:val="1"/>
      <w:numFmt w:val="lowerLetter"/>
      <w:lvlText w:val="%8."/>
      <w:lvlJc w:val="left"/>
      <w:pPr>
        <w:ind w:left="4266" w:hanging="360"/>
      </w:pPr>
    </w:lvl>
    <w:lvl w:ilvl="8" w:tplc="080A001B" w:tentative="1">
      <w:start w:val="1"/>
      <w:numFmt w:val="lowerRoman"/>
      <w:lvlText w:val="%9."/>
      <w:lvlJc w:val="right"/>
      <w:pPr>
        <w:ind w:left="4986" w:hanging="180"/>
      </w:pPr>
    </w:lvl>
  </w:abstractNum>
  <w:abstractNum w:abstractNumId="92">
    <w:nsid w:val="7C005A65"/>
    <w:multiLevelType w:val="hybridMultilevel"/>
    <w:tmpl w:val="92963000"/>
    <w:lvl w:ilvl="0" w:tplc="D46A6E30">
      <w:start w:val="1"/>
      <w:numFmt w:val="upperRoman"/>
      <w:lvlText w:val="%1."/>
      <w:lvlJc w:val="left"/>
      <w:pPr>
        <w:ind w:left="502" w:hanging="360"/>
      </w:pPr>
      <w:rPr>
        <w:rFonts w:asciiTheme="minorHAnsi" w:hAnsiTheme="minorHAnsi"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7D8E0DA4"/>
    <w:multiLevelType w:val="hybridMultilevel"/>
    <w:tmpl w:val="62ACC23C"/>
    <w:lvl w:ilvl="0" w:tplc="1ECCD958">
      <w:start w:val="20"/>
      <w:numFmt w:val="decimal"/>
      <w:lvlText w:val="%1."/>
      <w:lvlJc w:val="left"/>
      <w:pPr>
        <w:ind w:left="360" w:hanging="360"/>
      </w:pPr>
      <w:rPr>
        <w:rFonts w:asciiTheme="minorHAnsi" w:hAnsiTheme="minorHAnsi" w:cs="Arial" w:hint="default"/>
        <w:b/>
      </w:rPr>
    </w:lvl>
    <w:lvl w:ilvl="1" w:tplc="080A0019" w:tentative="1">
      <w:start w:val="1"/>
      <w:numFmt w:val="lowerLetter"/>
      <w:lvlText w:val="%2."/>
      <w:lvlJc w:val="left"/>
      <w:pPr>
        <w:ind w:left="-54" w:hanging="360"/>
      </w:pPr>
    </w:lvl>
    <w:lvl w:ilvl="2" w:tplc="080A001B" w:tentative="1">
      <w:start w:val="1"/>
      <w:numFmt w:val="lowerRoman"/>
      <w:lvlText w:val="%3."/>
      <w:lvlJc w:val="right"/>
      <w:pPr>
        <w:ind w:left="666" w:hanging="180"/>
      </w:pPr>
    </w:lvl>
    <w:lvl w:ilvl="3" w:tplc="080A000F" w:tentative="1">
      <w:start w:val="1"/>
      <w:numFmt w:val="decimal"/>
      <w:lvlText w:val="%4."/>
      <w:lvlJc w:val="left"/>
      <w:pPr>
        <w:ind w:left="1386" w:hanging="360"/>
      </w:pPr>
    </w:lvl>
    <w:lvl w:ilvl="4" w:tplc="080A0019" w:tentative="1">
      <w:start w:val="1"/>
      <w:numFmt w:val="lowerLetter"/>
      <w:lvlText w:val="%5."/>
      <w:lvlJc w:val="left"/>
      <w:pPr>
        <w:ind w:left="2106" w:hanging="360"/>
      </w:pPr>
    </w:lvl>
    <w:lvl w:ilvl="5" w:tplc="080A001B" w:tentative="1">
      <w:start w:val="1"/>
      <w:numFmt w:val="lowerRoman"/>
      <w:lvlText w:val="%6."/>
      <w:lvlJc w:val="right"/>
      <w:pPr>
        <w:ind w:left="2826" w:hanging="180"/>
      </w:pPr>
    </w:lvl>
    <w:lvl w:ilvl="6" w:tplc="080A000F" w:tentative="1">
      <w:start w:val="1"/>
      <w:numFmt w:val="decimal"/>
      <w:lvlText w:val="%7."/>
      <w:lvlJc w:val="left"/>
      <w:pPr>
        <w:ind w:left="3546" w:hanging="360"/>
      </w:pPr>
    </w:lvl>
    <w:lvl w:ilvl="7" w:tplc="080A0019" w:tentative="1">
      <w:start w:val="1"/>
      <w:numFmt w:val="lowerLetter"/>
      <w:lvlText w:val="%8."/>
      <w:lvlJc w:val="left"/>
      <w:pPr>
        <w:ind w:left="4266" w:hanging="360"/>
      </w:pPr>
    </w:lvl>
    <w:lvl w:ilvl="8" w:tplc="080A001B" w:tentative="1">
      <w:start w:val="1"/>
      <w:numFmt w:val="lowerRoman"/>
      <w:lvlText w:val="%9."/>
      <w:lvlJc w:val="right"/>
      <w:pPr>
        <w:ind w:left="4986" w:hanging="180"/>
      </w:pPr>
    </w:lvl>
  </w:abstractNum>
  <w:abstractNum w:abstractNumId="94">
    <w:nsid w:val="7DB60160"/>
    <w:multiLevelType w:val="multilevel"/>
    <w:tmpl w:val="0C0A001F"/>
    <w:styleLink w:val="Estilo1"/>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7EA309A0"/>
    <w:multiLevelType w:val="hybridMultilevel"/>
    <w:tmpl w:val="C35C43DE"/>
    <w:lvl w:ilvl="0" w:tplc="538A3188">
      <w:start w:val="1"/>
      <w:numFmt w:val="lowerLetter"/>
      <w:lvlText w:val="%1)"/>
      <w:lvlJc w:val="left"/>
      <w:pPr>
        <w:ind w:left="1854" w:hanging="36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num w:numId="1">
    <w:abstractNumId w:val="27"/>
  </w:num>
  <w:num w:numId="2">
    <w:abstractNumId w:val="40"/>
  </w:num>
  <w:num w:numId="3">
    <w:abstractNumId w:val="28"/>
  </w:num>
  <w:num w:numId="4">
    <w:abstractNumId w:val="61"/>
  </w:num>
  <w:num w:numId="5">
    <w:abstractNumId w:val="4"/>
  </w:num>
  <w:num w:numId="6">
    <w:abstractNumId w:val="41"/>
  </w:num>
  <w:num w:numId="7">
    <w:abstractNumId w:val="84"/>
  </w:num>
  <w:num w:numId="8">
    <w:abstractNumId w:val="19"/>
  </w:num>
  <w:num w:numId="9">
    <w:abstractNumId w:val="46"/>
  </w:num>
  <w:num w:numId="10">
    <w:abstractNumId w:val="58"/>
  </w:num>
  <w:num w:numId="11">
    <w:abstractNumId w:val="87"/>
  </w:num>
  <w:num w:numId="12">
    <w:abstractNumId w:val="81"/>
  </w:num>
  <w:num w:numId="13">
    <w:abstractNumId w:val="50"/>
  </w:num>
  <w:num w:numId="14">
    <w:abstractNumId w:val="14"/>
  </w:num>
  <w:num w:numId="15">
    <w:abstractNumId w:val="59"/>
  </w:num>
  <w:num w:numId="16">
    <w:abstractNumId w:val="42"/>
  </w:num>
  <w:num w:numId="17">
    <w:abstractNumId w:val="95"/>
  </w:num>
  <w:num w:numId="18">
    <w:abstractNumId w:val="26"/>
  </w:num>
  <w:num w:numId="19">
    <w:abstractNumId w:val="15"/>
  </w:num>
  <w:num w:numId="20">
    <w:abstractNumId w:val="73"/>
  </w:num>
  <w:num w:numId="21">
    <w:abstractNumId w:val="12"/>
  </w:num>
  <w:num w:numId="22">
    <w:abstractNumId w:val="10"/>
  </w:num>
  <w:num w:numId="23">
    <w:abstractNumId w:val="86"/>
  </w:num>
  <w:num w:numId="24">
    <w:abstractNumId w:val="75"/>
  </w:num>
  <w:num w:numId="25">
    <w:abstractNumId w:val="33"/>
  </w:num>
  <w:num w:numId="26">
    <w:abstractNumId w:val="64"/>
  </w:num>
  <w:num w:numId="27">
    <w:abstractNumId w:val="88"/>
  </w:num>
  <w:num w:numId="28">
    <w:abstractNumId w:val="72"/>
  </w:num>
  <w:num w:numId="29">
    <w:abstractNumId w:val="79"/>
  </w:num>
  <w:num w:numId="30">
    <w:abstractNumId w:val="18"/>
  </w:num>
  <w:num w:numId="31">
    <w:abstractNumId w:val="53"/>
  </w:num>
  <w:num w:numId="32">
    <w:abstractNumId w:val="45"/>
  </w:num>
  <w:num w:numId="33">
    <w:abstractNumId w:val="30"/>
  </w:num>
  <w:num w:numId="34">
    <w:abstractNumId w:val="31"/>
  </w:num>
  <w:num w:numId="35">
    <w:abstractNumId w:val="0"/>
  </w:num>
  <w:num w:numId="36">
    <w:abstractNumId w:val="55"/>
  </w:num>
  <w:num w:numId="37">
    <w:abstractNumId w:val="69"/>
  </w:num>
  <w:num w:numId="38">
    <w:abstractNumId w:val="43"/>
  </w:num>
  <w:num w:numId="39">
    <w:abstractNumId w:val="48"/>
  </w:num>
  <w:num w:numId="40">
    <w:abstractNumId w:val="25"/>
  </w:num>
  <w:num w:numId="41">
    <w:abstractNumId w:val="77"/>
  </w:num>
  <w:num w:numId="42">
    <w:abstractNumId w:val="90"/>
  </w:num>
  <w:num w:numId="43">
    <w:abstractNumId w:val="71"/>
  </w:num>
  <w:num w:numId="44">
    <w:abstractNumId w:val="39"/>
  </w:num>
  <w:num w:numId="45">
    <w:abstractNumId w:val="83"/>
  </w:num>
  <w:num w:numId="46">
    <w:abstractNumId w:val="8"/>
  </w:num>
  <w:num w:numId="47">
    <w:abstractNumId w:val="82"/>
  </w:num>
  <w:num w:numId="48">
    <w:abstractNumId w:val="65"/>
  </w:num>
  <w:num w:numId="49">
    <w:abstractNumId w:val="22"/>
  </w:num>
  <w:num w:numId="50">
    <w:abstractNumId w:val="7"/>
  </w:num>
  <w:num w:numId="51">
    <w:abstractNumId w:val="9"/>
  </w:num>
  <w:num w:numId="52">
    <w:abstractNumId w:val="68"/>
  </w:num>
  <w:num w:numId="53">
    <w:abstractNumId w:val="47"/>
  </w:num>
  <w:num w:numId="54">
    <w:abstractNumId w:val="74"/>
  </w:num>
  <w:num w:numId="55">
    <w:abstractNumId w:val="20"/>
  </w:num>
  <w:num w:numId="56">
    <w:abstractNumId w:val="93"/>
  </w:num>
  <w:num w:numId="57">
    <w:abstractNumId w:val="36"/>
  </w:num>
  <w:num w:numId="58">
    <w:abstractNumId w:val="91"/>
  </w:num>
  <w:num w:numId="59">
    <w:abstractNumId w:val="78"/>
  </w:num>
  <w:num w:numId="60">
    <w:abstractNumId w:val="21"/>
  </w:num>
  <w:num w:numId="61">
    <w:abstractNumId w:val="63"/>
  </w:num>
  <w:num w:numId="62">
    <w:abstractNumId w:val="51"/>
  </w:num>
  <w:num w:numId="63">
    <w:abstractNumId w:val="62"/>
  </w:num>
  <w:num w:numId="64">
    <w:abstractNumId w:val="16"/>
  </w:num>
  <w:num w:numId="65">
    <w:abstractNumId w:val="52"/>
  </w:num>
  <w:num w:numId="66">
    <w:abstractNumId w:val="5"/>
  </w:num>
  <w:num w:numId="67">
    <w:abstractNumId w:val="38"/>
  </w:num>
  <w:num w:numId="68">
    <w:abstractNumId w:val="17"/>
  </w:num>
  <w:num w:numId="69">
    <w:abstractNumId w:val="37"/>
  </w:num>
  <w:num w:numId="70">
    <w:abstractNumId w:val="23"/>
  </w:num>
  <w:num w:numId="71">
    <w:abstractNumId w:val="54"/>
  </w:num>
  <w:num w:numId="72">
    <w:abstractNumId w:val="94"/>
  </w:num>
  <w:num w:numId="73">
    <w:abstractNumId w:val="80"/>
  </w:num>
  <w:num w:numId="74">
    <w:abstractNumId w:val="67"/>
  </w:num>
  <w:num w:numId="75">
    <w:abstractNumId w:val="11"/>
  </w:num>
  <w:num w:numId="76">
    <w:abstractNumId w:val="13"/>
  </w:num>
  <w:num w:numId="77">
    <w:abstractNumId w:val="92"/>
  </w:num>
  <w:num w:numId="78">
    <w:abstractNumId w:val="70"/>
  </w:num>
  <w:num w:numId="79">
    <w:abstractNumId w:val="34"/>
  </w:num>
  <w:num w:numId="80">
    <w:abstractNumId w:val="49"/>
  </w:num>
  <w:num w:numId="81">
    <w:abstractNumId w:val="2"/>
  </w:num>
  <w:num w:numId="82">
    <w:abstractNumId w:val="76"/>
  </w:num>
  <w:num w:numId="83">
    <w:abstractNumId w:val="24"/>
  </w:num>
  <w:num w:numId="84">
    <w:abstractNumId w:val="57"/>
  </w:num>
  <w:num w:numId="85">
    <w:abstractNumId w:val="89"/>
  </w:num>
  <w:num w:numId="86">
    <w:abstractNumId w:val="1"/>
  </w:num>
  <w:num w:numId="87">
    <w:abstractNumId w:val="29"/>
  </w:num>
  <w:num w:numId="88">
    <w:abstractNumId w:val="44"/>
  </w:num>
  <w:num w:numId="89">
    <w:abstractNumId w:val="6"/>
  </w:num>
  <w:num w:numId="90">
    <w:abstractNumId w:val="56"/>
  </w:num>
  <w:num w:numId="91">
    <w:abstractNumId w:val="32"/>
  </w:num>
  <w:num w:numId="92">
    <w:abstractNumId w:val="35"/>
  </w:num>
  <w:num w:numId="93">
    <w:abstractNumId w:val="60"/>
  </w:num>
  <w:num w:numId="94">
    <w:abstractNumId w:val="85"/>
  </w:num>
  <w:num w:numId="95">
    <w:abstractNumId w:val="66"/>
  </w:num>
  <w:num w:numId="96">
    <w:abstractNumId w:val="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B4"/>
    <w:rsid w:val="00007470"/>
    <w:rsid w:val="00072F24"/>
    <w:rsid w:val="000758E9"/>
    <w:rsid w:val="00080D55"/>
    <w:rsid w:val="00083852"/>
    <w:rsid w:val="000870C5"/>
    <w:rsid w:val="000A5DBC"/>
    <w:rsid w:val="000B1776"/>
    <w:rsid w:val="000B215A"/>
    <w:rsid w:val="000B69AB"/>
    <w:rsid w:val="000C46A6"/>
    <w:rsid w:val="000C6593"/>
    <w:rsid w:val="000E38E8"/>
    <w:rsid w:val="0010115C"/>
    <w:rsid w:val="0011167F"/>
    <w:rsid w:val="00111A8E"/>
    <w:rsid w:val="00136BB4"/>
    <w:rsid w:val="00137C05"/>
    <w:rsid w:val="00146F55"/>
    <w:rsid w:val="00154696"/>
    <w:rsid w:val="00176C7B"/>
    <w:rsid w:val="0018738A"/>
    <w:rsid w:val="001B1FA3"/>
    <w:rsid w:val="001D27C0"/>
    <w:rsid w:val="001D73F5"/>
    <w:rsid w:val="001E582A"/>
    <w:rsid w:val="00201837"/>
    <w:rsid w:val="002044B1"/>
    <w:rsid w:val="0021291C"/>
    <w:rsid w:val="00223B9C"/>
    <w:rsid w:val="00232679"/>
    <w:rsid w:val="0024159C"/>
    <w:rsid w:val="00245FF2"/>
    <w:rsid w:val="002857BA"/>
    <w:rsid w:val="00286533"/>
    <w:rsid w:val="002941BB"/>
    <w:rsid w:val="002C39B4"/>
    <w:rsid w:val="002C7809"/>
    <w:rsid w:val="002E6B75"/>
    <w:rsid w:val="002F1164"/>
    <w:rsid w:val="00300BE2"/>
    <w:rsid w:val="00333A7C"/>
    <w:rsid w:val="00334F75"/>
    <w:rsid w:val="00335BA0"/>
    <w:rsid w:val="00341C04"/>
    <w:rsid w:val="003547E9"/>
    <w:rsid w:val="003560A5"/>
    <w:rsid w:val="00382CA3"/>
    <w:rsid w:val="003B5A6C"/>
    <w:rsid w:val="003B7E30"/>
    <w:rsid w:val="003E24F0"/>
    <w:rsid w:val="00424405"/>
    <w:rsid w:val="004627AF"/>
    <w:rsid w:val="00485E10"/>
    <w:rsid w:val="00492926"/>
    <w:rsid w:val="004931B3"/>
    <w:rsid w:val="004A167C"/>
    <w:rsid w:val="004C7A79"/>
    <w:rsid w:val="00524A5C"/>
    <w:rsid w:val="00525292"/>
    <w:rsid w:val="00552D9D"/>
    <w:rsid w:val="005A2EE5"/>
    <w:rsid w:val="005B01A5"/>
    <w:rsid w:val="005B7C1D"/>
    <w:rsid w:val="005D1954"/>
    <w:rsid w:val="005F260E"/>
    <w:rsid w:val="005F4870"/>
    <w:rsid w:val="005F68E6"/>
    <w:rsid w:val="0063165E"/>
    <w:rsid w:val="006502F5"/>
    <w:rsid w:val="006636A6"/>
    <w:rsid w:val="00672284"/>
    <w:rsid w:val="00675662"/>
    <w:rsid w:val="00676911"/>
    <w:rsid w:val="006835F1"/>
    <w:rsid w:val="006875E4"/>
    <w:rsid w:val="006914F1"/>
    <w:rsid w:val="0069493E"/>
    <w:rsid w:val="006D4B78"/>
    <w:rsid w:val="006E1C55"/>
    <w:rsid w:val="006F5D0D"/>
    <w:rsid w:val="0070279A"/>
    <w:rsid w:val="00712B86"/>
    <w:rsid w:val="00713CB0"/>
    <w:rsid w:val="0075744E"/>
    <w:rsid w:val="00764FC3"/>
    <w:rsid w:val="00770601"/>
    <w:rsid w:val="00792604"/>
    <w:rsid w:val="007E7C56"/>
    <w:rsid w:val="007F45B4"/>
    <w:rsid w:val="00806163"/>
    <w:rsid w:val="00813B91"/>
    <w:rsid w:val="00815E02"/>
    <w:rsid w:val="00830D14"/>
    <w:rsid w:val="008319D5"/>
    <w:rsid w:val="0083760E"/>
    <w:rsid w:val="008444CA"/>
    <w:rsid w:val="00844C1B"/>
    <w:rsid w:val="00870F5B"/>
    <w:rsid w:val="00874485"/>
    <w:rsid w:val="0087456F"/>
    <w:rsid w:val="00883219"/>
    <w:rsid w:val="00893600"/>
    <w:rsid w:val="00896772"/>
    <w:rsid w:val="008B7448"/>
    <w:rsid w:val="008C133F"/>
    <w:rsid w:val="008C17CF"/>
    <w:rsid w:val="008C3099"/>
    <w:rsid w:val="008C3E52"/>
    <w:rsid w:val="008C4C0F"/>
    <w:rsid w:val="008C7528"/>
    <w:rsid w:val="008D0690"/>
    <w:rsid w:val="008D350E"/>
    <w:rsid w:val="008E443B"/>
    <w:rsid w:val="008E5755"/>
    <w:rsid w:val="008F3E28"/>
    <w:rsid w:val="008F40A0"/>
    <w:rsid w:val="008F5D3C"/>
    <w:rsid w:val="0090291E"/>
    <w:rsid w:val="009167BC"/>
    <w:rsid w:val="00925DD3"/>
    <w:rsid w:val="00933CE4"/>
    <w:rsid w:val="0095134E"/>
    <w:rsid w:val="0096155C"/>
    <w:rsid w:val="00973121"/>
    <w:rsid w:val="00973CA9"/>
    <w:rsid w:val="00977243"/>
    <w:rsid w:val="009859EE"/>
    <w:rsid w:val="009B0F56"/>
    <w:rsid w:val="009C17BA"/>
    <w:rsid w:val="009C4B05"/>
    <w:rsid w:val="009D597C"/>
    <w:rsid w:val="009E7E73"/>
    <w:rsid w:val="00A030BD"/>
    <w:rsid w:val="00A15C35"/>
    <w:rsid w:val="00A27B6D"/>
    <w:rsid w:val="00A42978"/>
    <w:rsid w:val="00A45B6B"/>
    <w:rsid w:val="00A66308"/>
    <w:rsid w:val="00A7116C"/>
    <w:rsid w:val="00A73CC0"/>
    <w:rsid w:val="00A9046F"/>
    <w:rsid w:val="00A92620"/>
    <w:rsid w:val="00AF52B7"/>
    <w:rsid w:val="00B25771"/>
    <w:rsid w:val="00B34DB2"/>
    <w:rsid w:val="00B35EB1"/>
    <w:rsid w:val="00B41398"/>
    <w:rsid w:val="00B561A8"/>
    <w:rsid w:val="00B57C97"/>
    <w:rsid w:val="00B62B14"/>
    <w:rsid w:val="00B72554"/>
    <w:rsid w:val="00B8016A"/>
    <w:rsid w:val="00B80852"/>
    <w:rsid w:val="00B95270"/>
    <w:rsid w:val="00BA533D"/>
    <w:rsid w:val="00BA6E8A"/>
    <w:rsid w:val="00BA7049"/>
    <w:rsid w:val="00BC26C9"/>
    <w:rsid w:val="00BF6DF8"/>
    <w:rsid w:val="00C04D13"/>
    <w:rsid w:val="00C168EC"/>
    <w:rsid w:val="00C26505"/>
    <w:rsid w:val="00C568B3"/>
    <w:rsid w:val="00C7006C"/>
    <w:rsid w:val="00C75429"/>
    <w:rsid w:val="00C80B7D"/>
    <w:rsid w:val="00C82D0A"/>
    <w:rsid w:val="00CA7082"/>
    <w:rsid w:val="00CA7C4E"/>
    <w:rsid w:val="00CB4E4B"/>
    <w:rsid w:val="00CB6197"/>
    <w:rsid w:val="00CC012C"/>
    <w:rsid w:val="00CC39D5"/>
    <w:rsid w:val="00CC4727"/>
    <w:rsid w:val="00CE0E4F"/>
    <w:rsid w:val="00CE5465"/>
    <w:rsid w:val="00CF046F"/>
    <w:rsid w:val="00D04A64"/>
    <w:rsid w:val="00D0723E"/>
    <w:rsid w:val="00D166FE"/>
    <w:rsid w:val="00D25406"/>
    <w:rsid w:val="00D6578F"/>
    <w:rsid w:val="00D8600F"/>
    <w:rsid w:val="00D91843"/>
    <w:rsid w:val="00DA1E0B"/>
    <w:rsid w:val="00DA3282"/>
    <w:rsid w:val="00DA52AC"/>
    <w:rsid w:val="00DA7785"/>
    <w:rsid w:val="00DC4497"/>
    <w:rsid w:val="00DC4EE7"/>
    <w:rsid w:val="00DD1A2C"/>
    <w:rsid w:val="00DE1712"/>
    <w:rsid w:val="00DF02F6"/>
    <w:rsid w:val="00DF07B2"/>
    <w:rsid w:val="00E21C3D"/>
    <w:rsid w:val="00E35517"/>
    <w:rsid w:val="00E367A9"/>
    <w:rsid w:val="00E54273"/>
    <w:rsid w:val="00E570C9"/>
    <w:rsid w:val="00E570D5"/>
    <w:rsid w:val="00E93859"/>
    <w:rsid w:val="00EC4F76"/>
    <w:rsid w:val="00EE276F"/>
    <w:rsid w:val="00F13BBA"/>
    <w:rsid w:val="00F504ED"/>
    <w:rsid w:val="00F5144A"/>
    <w:rsid w:val="00F644C4"/>
    <w:rsid w:val="00F65310"/>
    <w:rsid w:val="00F66317"/>
    <w:rsid w:val="00F71BEE"/>
    <w:rsid w:val="00F750D8"/>
    <w:rsid w:val="00F9111D"/>
    <w:rsid w:val="00F91A48"/>
    <w:rsid w:val="00FE1C78"/>
    <w:rsid w:val="00FE5EA6"/>
    <w:rsid w:val="00FE6E78"/>
    <w:rsid w:val="00FE76AA"/>
    <w:rsid w:val="00FF0055"/>
    <w:rsid w:val="00FF67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C4E"/>
    <w:pPr>
      <w:widowControl w:val="0"/>
      <w:adjustRightInd w:val="0"/>
      <w:spacing w:after="0" w:line="360" w:lineRule="atLeast"/>
      <w:jc w:val="both"/>
      <w:textAlignment w:val="baseline"/>
    </w:pPr>
    <w:rPr>
      <w:rFonts w:ascii="Times New Roman" w:eastAsia="Times New Roman" w:hAnsi="Times New Roman" w:cs="Times New Roman"/>
      <w:sz w:val="20"/>
      <w:szCs w:val="20"/>
      <w:lang w:eastAsia="es-MX"/>
    </w:rPr>
  </w:style>
  <w:style w:type="paragraph" w:styleId="Ttulo1">
    <w:name w:val="heading 1"/>
    <w:basedOn w:val="Normal"/>
    <w:next w:val="Normal"/>
    <w:link w:val="Ttulo1Car"/>
    <w:qFormat/>
    <w:rsid w:val="00136BB4"/>
    <w:pPr>
      <w:keepNext/>
      <w:keepLines/>
      <w:spacing w:before="480" w:line="240" w:lineRule="auto"/>
      <w:outlineLvl w:val="0"/>
    </w:pPr>
    <w:rPr>
      <w:rFonts w:ascii="Cambria" w:hAnsi="Cambria"/>
      <w:b/>
      <w:bCs/>
      <w:kern w:val="32"/>
      <w:sz w:val="32"/>
      <w:szCs w:val="32"/>
    </w:rPr>
  </w:style>
  <w:style w:type="paragraph" w:styleId="Ttulo2">
    <w:name w:val="heading 2"/>
    <w:basedOn w:val="Normal"/>
    <w:next w:val="Normal"/>
    <w:link w:val="Ttulo2Car"/>
    <w:unhideWhenUsed/>
    <w:qFormat/>
    <w:rsid w:val="00136BB4"/>
    <w:pPr>
      <w:keepNext/>
      <w:keepLines/>
      <w:spacing w:before="200" w:line="240" w:lineRule="auto"/>
      <w:outlineLvl w:val="1"/>
    </w:pPr>
    <w:rPr>
      <w:rFonts w:ascii="Cambria" w:hAnsi="Cambria"/>
      <w:b/>
      <w:bCs/>
      <w:i/>
      <w:iCs/>
      <w:sz w:val="28"/>
      <w:szCs w:val="28"/>
    </w:rPr>
  </w:style>
  <w:style w:type="paragraph" w:styleId="Ttulo3">
    <w:name w:val="heading 3"/>
    <w:basedOn w:val="Normal"/>
    <w:next w:val="Normal"/>
    <w:link w:val="Ttulo3Car"/>
    <w:unhideWhenUsed/>
    <w:qFormat/>
    <w:rsid w:val="00136BB4"/>
    <w:pPr>
      <w:keepNext/>
      <w:keepLines/>
      <w:spacing w:before="200" w:line="240" w:lineRule="auto"/>
      <w:outlineLvl w:val="2"/>
    </w:pPr>
    <w:rPr>
      <w:rFonts w:ascii="Cambria" w:hAnsi="Cambria"/>
      <w:b/>
      <w:bCs/>
      <w:sz w:val="26"/>
      <w:szCs w:val="26"/>
    </w:rPr>
  </w:style>
  <w:style w:type="paragraph" w:styleId="Ttulo4">
    <w:name w:val="heading 4"/>
    <w:basedOn w:val="Normal"/>
    <w:next w:val="Normal"/>
    <w:link w:val="Ttulo4Car"/>
    <w:unhideWhenUsed/>
    <w:qFormat/>
    <w:rsid w:val="00136BB4"/>
    <w:pPr>
      <w:keepNext/>
      <w:keepLines/>
      <w:spacing w:before="200" w:line="240" w:lineRule="auto"/>
      <w:outlineLvl w:val="3"/>
    </w:pPr>
    <w:rPr>
      <w:rFonts w:ascii="Calibri" w:hAnsi="Calibri"/>
      <w:b/>
      <w:bCs/>
      <w:sz w:val="28"/>
      <w:szCs w:val="28"/>
    </w:rPr>
  </w:style>
  <w:style w:type="paragraph" w:styleId="Ttulo5">
    <w:name w:val="heading 5"/>
    <w:basedOn w:val="Normal"/>
    <w:next w:val="Normal"/>
    <w:link w:val="Ttulo5Car"/>
    <w:unhideWhenUsed/>
    <w:qFormat/>
    <w:rsid w:val="00136BB4"/>
    <w:pPr>
      <w:keepNext/>
      <w:keepLines/>
      <w:spacing w:before="200" w:line="240" w:lineRule="auto"/>
      <w:outlineLvl w:val="4"/>
    </w:pPr>
    <w:rPr>
      <w:rFonts w:ascii="Calibri" w:hAnsi="Calibri"/>
      <w:b/>
      <w:bCs/>
      <w:i/>
      <w:iCs/>
      <w:sz w:val="26"/>
      <w:szCs w:val="26"/>
    </w:rPr>
  </w:style>
  <w:style w:type="paragraph" w:styleId="Ttulo6">
    <w:name w:val="heading 6"/>
    <w:basedOn w:val="Normal"/>
    <w:next w:val="Normal"/>
    <w:link w:val="Ttulo6Car"/>
    <w:qFormat/>
    <w:rsid w:val="00136BB4"/>
    <w:pPr>
      <w:numPr>
        <w:ilvl w:val="5"/>
        <w:numId w:val="26"/>
      </w:numPr>
      <w:spacing w:before="240" w:after="60" w:line="240" w:lineRule="auto"/>
      <w:outlineLvl w:val="5"/>
    </w:pPr>
    <w:rPr>
      <w:b/>
      <w:bCs/>
      <w:lang w:val="en-US"/>
    </w:rPr>
  </w:style>
  <w:style w:type="paragraph" w:styleId="Ttulo7">
    <w:name w:val="heading 7"/>
    <w:basedOn w:val="Normal"/>
    <w:next w:val="Normal"/>
    <w:link w:val="Ttulo7Car"/>
    <w:unhideWhenUsed/>
    <w:qFormat/>
    <w:rsid w:val="00136BB4"/>
    <w:pPr>
      <w:keepNext/>
      <w:keepLines/>
      <w:spacing w:before="200" w:line="240" w:lineRule="auto"/>
      <w:outlineLvl w:val="6"/>
    </w:pPr>
    <w:rPr>
      <w:rFonts w:ascii="Calibri" w:hAnsi="Calibri"/>
      <w:sz w:val="24"/>
      <w:szCs w:val="24"/>
    </w:rPr>
  </w:style>
  <w:style w:type="paragraph" w:styleId="Ttulo8">
    <w:name w:val="heading 8"/>
    <w:basedOn w:val="Normal"/>
    <w:next w:val="Normal"/>
    <w:link w:val="Ttulo8Car"/>
    <w:unhideWhenUsed/>
    <w:qFormat/>
    <w:rsid w:val="00136BB4"/>
    <w:pPr>
      <w:keepNext/>
      <w:keepLines/>
      <w:spacing w:before="200" w:line="240" w:lineRule="auto"/>
      <w:outlineLvl w:val="7"/>
    </w:pPr>
    <w:rPr>
      <w:rFonts w:ascii="Calibri" w:hAnsi="Calibri"/>
      <w:i/>
      <w:iCs/>
      <w:sz w:val="24"/>
      <w:szCs w:val="24"/>
    </w:rPr>
  </w:style>
  <w:style w:type="paragraph" w:styleId="Ttulo9">
    <w:name w:val="heading 9"/>
    <w:basedOn w:val="Normal"/>
    <w:next w:val="Normal"/>
    <w:link w:val="Ttulo9Car"/>
    <w:unhideWhenUsed/>
    <w:qFormat/>
    <w:rsid w:val="00136BB4"/>
    <w:pPr>
      <w:keepNext/>
      <w:keepLines/>
      <w:spacing w:before="200" w:line="240" w:lineRule="auto"/>
      <w:outlineLvl w:val="8"/>
    </w:pPr>
    <w:rPr>
      <w:rFonts w:ascii="Cambria"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36BB4"/>
    <w:rPr>
      <w:rFonts w:ascii="Cambria" w:eastAsia="Times New Roman" w:hAnsi="Cambria" w:cs="Times New Roman"/>
      <w:b/>
      <w:bCs/>
      <w:kern w:val="32"/>
      <w:sz w:val="32"/>
      <w:szCs w:val="32"/>
    </w:rPr>
  </w:style>
  <w:style w:type="character" w:customStyle="1" w:styleId="Ttulo2Car">
    <w:name w:val="Título 2 Car"/>
    <w:basedOn w:val="Fuentedeprrafopredeter"/>
    <w:link w:val="Ttulo2"/>
    <w:rsid w:val="00136BB4"/>
    <w:rPr>
      <w:rFonts w:ascii="Cambria" w:eastAsia="Times New Roman" w:hAnsi="Cambria" w:cs="Times New Roman"/>
      <w:b/>
      <w:bCs/>
      <w:i/>
      <w:iCs/>
      <w:sz w:val="28"/>
      <w:szCs w:val="28"/>
    </w:rPr>
  </w:style>
  <w:style w:type="character" w:customStyle="1" w:styleId="Ttulo3Car">
    <w:name w:val="Título 3 Car"/>
    <w:basedOn w:val="Fuentedeprrafopredeter"/>
    <w:link w:val="Ttulo3"/>
    <w:rsid w:val="00136BB4"/>
    <w:rPr>
      <w:rFonts w:ascii="Cambria" w:eastAsia="Times New Roman" w:hAnsi="Cambria" w:cs="Times New Roman"/>
      <w:b/>
      <w:bCs/>
      <w:sz w:val="26"/>
      <w:szCs w:val="26"/>
    </w:rPr>
  </w:style>
  <w:style w:type="character" w:customStyle="1" w:styleId="Ttulo4Car">
    <w:name w:val="Título 4 Car"/>
    <w:basedOn w:val="Fuentedeprrafopredeter"/>
    <w:link w:val="Ttulo4"/>
    <w:rsid w:val="00136BB4"/>
    <w:rPr>
      <w:rFonts w:ascii="Calibri" w:eastAsia="Times New Roman" w:hAnsi="Calibri" w:cs="Times New Roman"/>
      <w:b/>
      <w:bCs/>
      <w:sz w:val="28"/>
      <w:szCs w:val="28"/>
    </w:rPr>
  </w:style>
  <w:style w:type="character" w:customStyle="1" w:styleId="Ttulo5Car">
    <w:name w:val="Título 5 Car"/>
    <w:basedOn w:val="Fuentedeprrafopredeter"/>
    <w:link w:val="Ttulo5"/>
    <w:rsid w:val="00136BB4"/>
    <w:rPr>
      <w:rFonts w:ascii="Calibri" w:eastAsia="Times New Roman" w:hAnsi="Calibri" w:cs="Times New Roman"/>
      <w:b/>
      <w:bCs/>
      <w:i/>
      <w:iCs/>
      <w:sz w:val="26"/>
      <w:szCs w:val="26"/>
    </w:rPr>
  </w:style>
  <w:style w:type="character" w:customStyle="1" w:styleId="Ttulo6Car">
    <w:name w:val="Título 6 Car"/>
    <w:basedOn w:val="Fuentedeprrafopredeter"/>
    <w:link w:val="Ttulo6"/>
    <w:rsid w:val="00136BB4"/>
    <w:rPr>
      <w:rFonts w:ascii="Times New Roman" w:eastAsia="Times New Roman" w:hAnsi="Times New Roman" w:cs="Times New Roman"/>
      <w:b/>
      <w:bCs/>
      <w:sz w:val="20"/>
      <w:szCs w:val="20"/>
      <w:lang w:val="en-US" w:eastAsia="es-MX"/>
    </w:rPr>
  </w:style>
  <w:style w:type="character" w:customStyle="1" w:styleId="Ttulo7Car">
    <w:name w:val="Título 7 Car"/>
    <w:basedOn w:val="Fuentedeprrafopredeter"/>
    <w:link w:val="Ttulo7"/>
    <w:rsid w:val="00136BB4"/>
    <w:rPr>
      <w:rFonts w:ascii="Calibri" w:eastAsia="Times New Roman" w:hAnsi="Calibri" w:cs="Times New Roman"/>
      <w:sz w:val="24"/>
      <w:szCs w:val="24"/>
    </w:rPr>
  </w:style>
  <w:style w:type="character" w:customStyle="1" w:styleId="Ttulo8Car">
    <w:name w:val="Título 8 Car"/>
    <w:basedOn w:val="Fuentedeprrafopredeter"/>
    <w:link w:val="Ttulo8"/>
    <w:rsid w:val="00136BB4"/>
    <w:rPr>
      <w:rFonts w:ascii="Calibri" w:eastAsia="Times New Roman" w:hAnsi="Calibri" w:cs="Times New Roman"/>
      <w:i/>
      <w:iCs/>
      <w:sz w:val="24"/>
      <w:szCs w:val="24"/>
    </w:rPr>
  </w:style>
  <w:style w:type="character" w:customStyle="1" w:styleId="Ttulo9Car">
    <w:name w:val="Título 9 Car"/>
    <w:basedOn w:val="Fuentedeprrafopredeter"/>
    <w:link w:val="Ttulo9"/>
    <w:rsid w:val="00136BB4"/>
    <w:rPr>
      <w:rFonts w:ascii="Cambria" w:eastAsia="Times New Roman" w:hAnsi="Cambria" w:cs="Times New Roman"/>
    </w:rPr>
  </w:style>
  <w:style w:type="numbering" w:customStyle="1" w:styleId="Sinlista1">
    <w:name w:val="Sin lista1"/>
    <w:next w:val="Sinlista"/>
    <w:uiPriority w:val="99"/>
    <w:semiHidden/>
    <w:unhideWhenUsed/>
    <w:rsid w:val="00136BB4"/>
  </w:style>
  <w:style w:type="numbering" w:customStyle="1" w:styleId="Sinlista11">
    <w:name w:val="Sin lista11"/>
    <w:next w:val="Sinlista"/>
    <w:uiPriority w:val="99"/>
    <w:semiHidden/>
    <w:unhideWhenUsed/>
    <w:rsid w:val="00136BB4"/>
  </w:style>
  <w:style w:type="paragraph" w:customStyle="1" w:styleId="Texto">
    <w:name w:val="Texto"/>
    <w:basedOn w:val="Normal"/>
    <w:link w:val="TextoCar"/>
    <w:rsid w:val="00136BB4"/>
    <w:pPr>
      <w:spacing w:after="101" w:line="216" w:lineRule="exact"/>
      <w:ind w:firstLine="288"/>
    </w:pPr>
    <w:rPr>
      <w:rFonts w:ascii="Arial" w:hAnsi="Arial"/>
      <w:sz w:val="18"/>
      <w:lang w:val="es-ES" w:eastAsia="es-ES"/>
    </w:rPr>
  </w:style>
  <w:style w:type="character" w:customStyle="1" w:styleId="TextoCar">
    <w:name w:val="Texto Car"/>
    <w:link w:val="Texto"/>
    <w:rsid w:val="00136BB4"/>
    <w:rPr>
      <w:rFonts w:ascii="Arial" w:eastAsia="Times New Roman" w:hAnsi="Arial" w:cs="Times New Roman"/>
      <w:sz w:val="18"/>
      <w:szCs w:val="20"/>
      <w:lang w:val="es-ES" w:eastAsia="es-ES"/>
    </w:rPr>
  </w:style>
  <w:style w:type="paragraph" w:customStyle="1" w:styleId="Default">
    <w:name w:val="Default"/>
    <w:rsid w:val="00136BB4"/>
    <w:pPr>
      <w:widowControl w:val="0"/>
      <w:autoSpaceDE w:val="0"/>
      <w:autoSpaceDN w:val="0"/>
      <w:adjustRightInd w:val="0"/>
      <w:spacing w:after="0" w:line="240" w:lineRule="auto"/>
      <w:jc w:val="both"/>
      <w:textAlignment w:val="baseline"/>
    </w:pPr>
    <w:rPr>
      <w:rFonts w:ascii="Verdana" w:eastAsia="Times New Roman" w:hAnsi="Verdana" w:cs="Times New Roman"/>
      <w:sz w:val="20"/>
      <w:szCs w:val="20"/>
      <w:lang w:val="es-ES" w:eastAsia="es-ES"/>
    </w:rPr>
  </w:style>
  <w:style w:type="character" w:styleId="Hipervnculo">
    <w:name w:val="Hyperlink"/>
    <w:basedOn w:val="Fuentedeprrafopredeter"/>
    <w:uiPriority w:val="99"/>
    <w:unhideWhenUsed/>
    <w:rsid w:val="00136BB4"/>
    <w:rPr>
      <w:color w:val="0000FF"/>
      <w:u w:val="single"/>
    </w:rPr>
  </w:style>
  <w:style w:type="paragraph" w:styleId="Prrafodelista">
    <w:name w:val="List Paragraph"/>
    <w:basedOn w:val="Normal"/>
    <w:uiPriority w:val="34"/>
    <w:qFormat/>
    <w:rsid w:val="00136BB4"/>
    <w:pPr>
      <w:ind w:left="720"/>
      <w:contextualSpacing/>
    </w:pPr>
    <w:rPr>
      <w:rFonts w:ascii="Calibri" w:hAnsi="Calibri"/>
    </w:rPr>
  </w:style>
  <w:style w:type="paragraph" w:customStyle="1" w:styleId="texto0">
    <w:name w:val="texto"/>
    <w:basedOn w:val="Normal"/>
    <w:rsid w:val="00136BB4"/>
    <w:pPr>
      <w:spacing w:after="101" w:line="216" w:lineRule="atLeast"/>
    </w:pPr>
    <w:rPr>
      <w:rFonts w:ascii="Arial" w:hAnsi="Arial" w:cs="Arial"/>
      <w:sz w:val="18"/>
      <w:lang w:val="es-ES_tradnl" w:eastAsia="es-ES"/>
    </w:rPr>
  </w:style>
  <w:style w:type="table" w:styleId="Tablaconcuadrcula">
    <w:name w:val="Table Grid"/>
    <w:basedOn w:val="Tablanormal"/>
    <w:uiPriority w:val="59"/>
    <w:rsid w:val="00136BB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136BB4"/>
    <w:pPr>
      <w:spacing w:line="240" w:lineRule="auto"/>
    </w:pPr>
    <w:rPr>
      <w:rFonts w:ascii="Tahoma" w:hAnsi="Tahoma" w:cs="Tahoma"/>
      <w:sz w:val="16"/>
      <w:szCs w:val="16"/>
      <w:lang w:val="es-ES" w:eastAsia="es-ES"/>
    </w:rPr>
  </w:style>
  <w:style w:type="character" w:customStyle="1" w:styleId="TextodegloboCar">
    <w:name w:val="Texto de globo Car"/>
    <w:basedOn w:val="Fuentedeprrafopredeter"/>
    <w:link w:val="Textodeglobo"/>
    <w:uiPriority w:val="99"/>
    <w:rsid w:val="00136BB4"/>
    <w:rPr>
      <w:rFonts w:ascii="Tahoma" w:eastAsia="Times New Roman" w:hAnsi="Tahoma" w:cs="Tahoma"/>
      <w:sz w:val="16"/>
      <w:szCs w:val="16"/>
      <w:lang w:val="es-ES" w:eastAsia="es-ES"/>
    </w:rPr>
  </w:style>
  <w:style w:type="paragraph" w:customStyle="1" w:styleId="Ttulo11">
    <w:name w:val="Título 11"/>
    <w:basedOn w:val="Normal"/>
    <w:next w:val="Normal"/>
    <w:uiPriority w:val="9"/>
    <w:qFormat/>
    <w:rsid w:val="00136BB4"/>
    <w:pPr>
      <w:keepNext/>
      <w:numPr>
        <w:numId w:val="26"/>
      </w:numPr>
      <w:tabs>
        <w:tab w:val="clear" w:pos="720"/>
      </w:tabs>
      <w:spacing w:before="240" w:after="60" w:line="240" w:lineRule="auto"/>
      <w:ind w:hanging="360"/>
      <w:outlineLvl w:val="0"/>
    </w:pPr>
    <w:rPr>
      <w:rFonts w:ascii="Cambria" w:hAnsi="Cambria"/>
      <w:b/>
      <w:bCs/>
      <w:kern w:val="32"/>
      <w:sz w:val="32"/>
      <w:szCs w:val="32"/>
      <w:lang w:val="en-US"/>
    </w:rPr>
  </w:style>
  <w:style w:type="paragraph" w:customStyle="1" w:styleId="Ttulo21">
    <w:name w:val="Título 21"/>
    <w:basedOn w:val="Normal"/>
    <w:next w:val="Normal"/>
    <w:uiPriority w:val="9"/>
    <w:semiHidden/>
    <w:unhideWhenUsed/>
    <w:qFormat/>
    <w:rsid w:val="00136BB4"/>
    <w:pPr>
      <w:keepNext/>
      <w:numPr>
        <w:ilvl w:val="1"/>
        <w:numId w:val="26"/>
      </w:numPr>
      <w:tabs>
        <w:tab w:val="clear" w:pos="1440"/>
      </w:tabs>
      <w:spacing w:before="240" w:after="60" w:line="240" w:lineRule="auto"/>
      <w:ind w:hanging="360"/>
      <w:outlineLvl w:val="1"/>
    </w:pPr>
    <w:rPr>
      <w:rFonts w:ascii="Cambria" w:hAnsi="Cambria"/>
      <w:b/>
      <w:bCs/>
      <w:i/>
      <w:iCs/>
      <w:sz w:val="28"/>
      <w:szCs w:val="28"/>
      <w:lang w:val="en-US"/>
    </w:rPr>
  </w:style>
  <w:style w:type="paragraph" w:customStyle="1" w:styleId="Ttulo31">
    <w:name w:val="Título 31"/>
    <w:basedOn w:val="Normal"/>
    <w:next w:val="Normal"/>
    <w:uiPriority w:val="9"/>
    <w:semiHidden/>
    <w:unhideWhenUsed/>
    <w:qFormat/>
    <w:rsid w:val="00136BB4"/>
    <w:pPr>
      <w:keepNext/>
      <w:numPr>
        <w:ilvl w:val="2"/>
        <w:numId w:val="26"/>
      </w:numPr>
      <w:tabs>
        <w:tab w:val="clear" w:pos="2160"/>
      </w:tabs>
      <w:spacing w:before="240" w:after="60" w:line="240" w:lineRule="auto"/>
      <w:ind w:hanging="180"/>
      <w:outlineLvl w:val="2"/>
    </w:pPr>
    <w:rPr>
      <w:rFonts w:ascii="Cambria" w:hAnsi="Cambria"/>
      <w:b/>
      <w:bCs/>
      <w:sz w:val="26"/>
      <w:szCs w:val="26"/>
      <w:lang w:val="en-US"/>
    </w:rPr>
  </w:style>
  <w:style w:type="paragraph" w:customStyle="1" w:styleId="Ttulo41">
    <w:name w:val="Título 41"/>
    <w:basedOn w:val="Normal"/>
    <w:next w:val="Normal"/>
    <w:uiPriority w:val="9"/>
    <w:semiHidden/>
    <w:unhideWhenUsed/>
    <w:qFormat/>
    <w:rsid w:val="00136BB4"/>
    <w:pPr>
      <w:keepNext/>
      <w:numPr>
        <w:ilvl w:val="3"/>
        <w:numId w:val="26"/>
      </w:numPr>
      <w:tabs>
        <w:tab w:val="clear" w:pos="2880"/>
      </w:tabs>
      <w:spacing w:before="240" w:after="60" w:line="240" w:lineRule="auto"/>
      <w:ind w:hanging="360"/>
      <w:outlineLvl w:val="3"/>
    </w:pPr>
    <w:rPr>
      <w:rFonts w:ascii="Calibri" w:hAnsi="Calibri"/>
      <w:b/>
      <w:bCs/>
      <w:sz w:val="28"/>
      <w:szCs w:val="28"/>
      <w:lang w:val="en-US"/>
    </w:rPr>
  </w:style>
  <w:style w:type="paragraph" w:customStyle="1" w:styleId="Ttulo51">
    <w:name w:val="Título 51"/>
    <w:basedOn w:val="Normal"/>
    <w:next w:val="Normal"/>
    <w:uiPriority w:val="9"/>
    <w:semiHidden/>
    <w:unhideWhenUsed/>
    <w:qFormat/>
    <w:rsid w:val="00136BB4"/>
    <w:pPr>
      <w:numPr>
        <w:ilvl w:val="4"/>
        <w:numId w:val="26"/>
      </w:numPr>
      <w:tabs>
        <w:tab w:val="clear" w:pos="3600"/>
      </w:tabs>
      <w:spacing w:before="240" w:after="60" w:line="240" w:lineRule="auto"/>
      <w:ind w:hanging="360"/>
      <w:outlineLvl w:val="4"/>
    </w:pPr>
    <w:rPr>
      <w:rFonts w:ascii="Calibri" w:hAnsi="Calibri"/>
      <w:b/>
      <w:bCs/>
      <w:i/>
      <w:iCs/>
      <w:sz w:val="26"/>
      <w:szCs w:val="26"/>
      <w:lang w:val="en-US"/>
    </w:rPr>
  </w:style>
  <w:style w:type="paragraph" w:customStyle="1" w:styleId="Ttulo71">
    <w:name w:val="Título 71"/>
    <w:basedOn w:val="Normal"/>
    <w:next w:val="Normal"/>
    <w:uiPriority w:val="9"/>
    <w:semiHidden/>
    <w:unhideWhenUsed/>
    <w:qFormat/>
    <w:rsid w:val="00136BB4"/>
    <w:pPr>
      <w:numPr>
        <w:ilvl w:val="6"/>
        <w:numId w:val="26"/>
      </w:numPr>
      <w:tabs>
        <w:tab w:val="clear" w:pos="5040"/>
      </w:tabs>
      <w:spacing w:before="240" w:after="60" w:line="240" w:lineRule="auto"/>
      <w:ind w:hanging="360"/>
      <w:outlineLvl w:val="6"/>
    </w:pPr>
    <w:rPr>
      <w:rFonts w:ascii="Calibri" w:hAnsi="Calibri"/>
      <w:sz w:val="24"/>
      <w:szCs w:val="24"/>
      <w:lang w:val="en-US"/>
    </w:rPr>
  </w:style>
  <w:style w:type="paragraph" w:customStyle="1" w:styleId="Ttulo81">
    <w:name w:val="Título 81"/>
    <w:basedOn w:val="Normal"/>
    <w:next w:val="Normal"/>
    <w:uiPriority w:val="9"/>
    <w:semiHidden/>
    <w:unhideWhenUsed/>
    <w:qFormat/>
    <w:rsid w:val="00136BB4"/>
    <w:pPr>
      <w:numPr>
        <w:ilvl w:val="7"/>
        <w:numId w:val="26"/>
      </w:numPr>
      <w:tabs>
        <w:tab w:val="clear" w:pos="5760"/>
      </w:tabs>
      <w:spacing w:before="240" w:after="60" w:line="240" w:lineRule="auto"/>
      <w:ind w:hanging="360"/>
      <w:outlineLvl w:val="7"/>
    </w:pPr>
    <w:rPr>
      <w:rFonts w:ascii="Calibri" w:hAnsi="Calibri"/>
      <w:i/>
      <w:iCs/>
      <w:sz w:val="24"/>
      <w:szCs w:val="24"/>
      <w:lang w:val="en-US"/>
    </w:rPr>
  </w:style>
  <w:style w:type="paragraph" w:customStyle="1" w:styleId="Ttulo91">
    <w:name w:val="Título 91"/>
    <w:basedOn w:val="Normal"/>
    <w:next w:val="Normal"/>
    <w:uiPriority w:val="9"/>
    <w:semiHidden/>
    <w:unhideWhenUsed/>
    <w:qFormat/>
    <w:rsid w:val="00136BB4"/>
    <w:pPr>
      <w:numPr>
        <w:ilvl w:val="8"/>
        <w:numId w:val="26"/>
      </w:numPr>
      <w:tabs>
        <w:tab w:val="clear" w:pos="6480"/>
      </w:tabs>
      <w:spacing w:before="240" w:after="60" w:line="240" w:lineRule="auto"/>
      <w:ind w:hanging="180"/>
      <w:outlineLvl w:val="8"/>
    </w:pPr>
    <w:rPr>
      <w:rFonts w:ascii="Cambria" w:hAnsi="Cambria"/>
      <w:lang w:val="en-US"/>
    </w:rPr>
  </w:style>
  <w:style w:type="numbering" w:customStyle="1" w:styleId="Sinlista111">
    <w:name w:val="Sin lista111"/>
    <w:next w:val="Sinlista"/>
    <w:uiPriority w:val="99"/>
    <w:semiHidden/>
    <w:unhideWhenUsed/>
    <w:rsid w:val="00136BB4"/>
  </w:style>
  <w:style w:type="character" w:customStyle="1" w:styleId="Ttulo1Car1">
    <w:name w:val="Título 1 Car1"/>
    <w:basedOn w:val="Fuentedeprrafopredeter"/>
    <w:uiPriority w:val="9"/>
    <w:rsid w:val="00136BB4"/>
    <w:rPr>
      <w:rFonts w:ascii="Cambria" w:eastAsia="Times New Roman" w:hAnsi="Cambria" w:cs="Times New Roman"/>
      <w:b/>
      <w:bCs/>
      <w:color w:val="365F91"/>
      <w:sz w:val="28"/>
      <w:szCs w:val="28"/>
      <w:lang w:val="es-ES" w:eastAsia="es-ES"/>
    </w:rPr>
  </w:style>
  <w:style w:type="character" w:customStyle="1" w:styleId="Ttulo2Car1">
    <w:name w:val="Título 2 Car1"/>
    <w:basedOn w:val="Fuentedeprrafopredeter"/>
    <w:uiPriority w:val="9"/>
    <w:semiHidden/>
    <w:rsid w:val="00136BB4"/>
    <w:rPr>
      <w:rFonts w:ascii="Cambria" w:eastAsia="Times New Roman" w:hAnsi="Cambria" w:cs="Times New Roman"/>
      <w:b/>
      <w:bCs/>
      <w:color w:val="4F81BD"/>
      <w:sz w:val="26"/>
      <w:szCs w:val="26"/>
      <w:lang w:val="es-ES" w:eastAsia="es-ES"/>
    </w:rPr>
  </w:style>
  <w:style w:type="character" w:customStyle="1" w:styleId="Ttulo3Car1">
    <w:name w:val="Título 3 Car1"/>
    <w:basedOn w:val="Fuentedeprrafopredeter"/>
    <w:uiPriority w:val="9"/>
    <w:semiHidden/>
    <w:rsid w:val="00136BB4"/>
    <w:rPr>
      <w:rFonts w:ascii="Cambria" w:eastAsia="Times New Roman" w:hAnsi="Cambria" w:cs="Times New Roman"/>
      <w:b/>
      <w:bCs/>
      <w:color w:val="4F81BD"/>
      <w:sz w:val="24"/>
      <w:szCs w:val="24"/>
      <w:lang w:val="es-ES" w:eastAsia="es-ES"/>
    </w:rPr>
  </w:style>
  <w:style w:type="character" w:customStyle="1" w:styleId="Ttulo4Car1">
    <w:name w:val="Título 4 Car1"/>
    <w:basedOn w:val="Fuentedeprrafopredeter"/>
    <w:uiPriority w:val="9"/>
    <w:semiHidden/>
    <w:rsid w:val="00136BB4"/>
    <w:rPr>
      <w:rFonts w:ascii="Cambria" w:eastAsia="Times New Roman" w:hAnsi="Cambria" w:cs="Times New Roman"/>
      <w:b/>
      <w:bCs/>
      <w:i/>
      <w:iCs/>
      <w:color w:val="4F81BD"/>
      <w:sz w:val="24"/>
      <w:szCs w:val="24"/>
      <w:lang w:val="es-ES" w:eastAsia="es-ES"/>
    </w:rPr>
  </w:style>
  <w:style w:type="character" w:customStyle="1" w:styleId="Ttulo5Car1">
    <w:name w:val="Título 5 Car1"/>
    <w:basedOn w:val="Fuentedeprrafopredeter"/>
    <w:uiPriority w:val="9"/>
    <w:semiHidden/>
    <w:rsid w:val="00136BB4"/>
    <w:rPr>
      <w:rFonts w:ascii="Cambria" w:eastAsia="Times New Roman" w:hAnsi="Cambria" w:cs="Times New Roman"/>
      <w:color w:val="243F60"/>
      <w:sz w:val="24"/>
      <w:szCs w:val="24"/>
      <w:lang w:val="es-ES" w:eastAsia="es-ES"/>
    </w:rPr>
  </w:style>
  <w:style w:type="character" w:customStyle="1" w:styleId="Ttulo7Car1">
    <w:name w:val="Título 7 Car1"/>
    <w:basedOn w:val="Fuentedeprrafopredeter"/>
    <w:uiPriority w:val="9"/>
    <w:semiHidden/>
    <w:rsid w:val="00136BB4"/>
    <w:rPr>
      <w:rFonts w:ascii="Cambria" w:eastAsia="Times New Roman" w:hAnsi="Cambria" w:cs="Times New Roman"/>
      <w:i/>
      <w:iCs/>
      <w:color w:val="404040"/>
      <w:sz w:val="24"/>
      <w:szCs w:val="24"/>
      <w:lang w:val="es-ES" w:eastAsia="es-ES"/>
    </w:rPr>
  </w:style>
  <w:style w:type="character" w:customStyle="1" w:styleId="Ttulo8Car1">
    <w:name w:val="Título 8 Car1"/>
    <w:basedOn w:val="Fuentedeprrafopredeter"/>
    <w:uiPriority w:val="9"/>
    <w:semiHidden/>
    <w:rsid w:val="00136BB4"/>
    <w:rPr>
      <w:rFonts w:ascii="Cambria" w:eastAsia="Times New Roman" w:hAnsi="Cambria" w:cs="Times New Roman"/>
      <w:color w:val="404040"/>
      <w:sz w:val="20"/>
      <w:szCs w:val="20"/>
      <w:lang w:val="es-ES" w:eastAsia="es-ES"/>
    </w:rPr>
  </w:style>
  <w:style w:type="character" w:customStyle="1" w:styleId="Ttulo9Car1">
    <w:name w:val="Título 9 Car1"/>
    <w:basedOn w:val="Fuentedeprrafopredeter"/>
    <w:uiPriority w:val="9"/>
    <w:semiHidden/>
    <w:rsid w:val="00136BB4"/>
    <w:rPr>
      <w:rFonts w:ascii="Cambria" w:eastAsia="Times New Roman" w:hAnsi="Cambria" w:cs="Times New Roman"/>
      <w:i/>
      <w:iCs/>
      <w:color w:val="404040"/>
      <w:sz w:val="20"/>
      <w:szCs w:val="20"/>
      <w:lang w:val="es-ES" w:eastAsia="es-ES"/>
    </w:rPr>
  </w:style>
  <w:style w:type="numbering" w:customStyle="1" w:styleId="Sinlista2">
    <w:name w:val="Sin lista2"/>
    <w:next w:val="Sinlista"/>
    <w:uiPriority w:val="99"/>
    <w:semiHidden/>
    <w:unhideWhenUsed/>
    <w:rsid w:val="00136BB4"/>
  </w:style>
  <w:style w:type="table" w:customStyle="1" w:styleId="Tablaconcuadrcula1">
    <w:name w:val="Tabla con cuadrícula1"/>
    <w:basedOn w:val="Tablanormal"/>
    <w:next w:val="Tablaconcuadrcula"/>
    <w:uiPriority w:val="59"/>
    <w:rsid w:val="00136BB4"/>
    <w:pPr>
      <w:spacing w:after="0" w:line="240" w:lineRule="auto"/>
    </w:pPr>
    <w:rPr>
      <w:rFonts w:ascii="Times New Roman" w:eastAsia="Times New Roman" w:hAnsi="Times New Roman" w:cs="Times New Roman"/>
      <w:sz w:val="20"/>
      <w:szCs w:val="20"/>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136BB4"/>
  </w:style>
  <w:style w:type="numbering" w:customStyle="1" w:styleId="Sinlista4">
    <w:name w:val="Sin lista4"/>
    <w:next w:val="Sinlista"/>
    <w:uiPriority w:val="99"/>
    <w:semiHidden/>
    <w:unhideWhenUsed/>
    <w:rsid w:val="00136BB4"/>
  </w:style>
  <w:style w:type="numbering" w:customStyle="1" w:styleId="Sinlista1111">
    <w:name w:val="Sin lista1111"/>
    <w:next w:val="Sinlista"/>
    <w:uiPriority w:val="99"/>
    <w:semiHidden/>
    <w:unhideWhenUsed/>
    <w:rsid w:val="00136BB4"/>
  </w:style>
  <w:style w:type="table" w:customStyle="1" w:styleId="Tablaconcuadrcula2">
    <w:name w:val="Tabla con cuadrícula2"/>
    <w:basedOn w:val="Tablanormal"/>
    <w:next w:val="Tablaconcuadrcula"/>
    <w:uiPriority w:val="59"/>
    <w:rsid w:val="00136BB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136BB4"/>
  </w:style>
  <w:style w:type="numbering" w:customStyle="1" w:styleId="Sinlista6">
    <w:name w:val="Sin lista6"/>
    <w:next w:val="Sinlista"/>
    <w:uiPriority w:val="99"/>
    <w:semiHidden/>
    <w:unhideWhenUsed/>
    <w:rsid w:val="00136BB4"/>
  </w:style>
  <w:style w:type="paragraph" w:styleId="Encabezado">
    <w:name w:val="header"/>
    <w:basedOn w:val="Normal"/>
    <w:link w:val="EncabezadoCar"/>
    <w:uiPriority w:val="99"/>
    <w:unhideWhenUsed/>
    <w:rsid w:val="00136BB4"/>
    <w:pPr>
      <w:tabs>
        <w:tab w:val="center" w:pos="4419"/>
        <w:tab w:val="right" w:pos="8838"/>
      </w:tabs>
      <w:spacing w:line="240" w:lineRule="auto"/>
    </w:pPr>
    <w:rPr>
      <w:lang w:val="en-US"/>
    </w:rPr>
  </w:style>
  <w:style w:type="character" w:customStyle="1" w:styleId="EncabezadoCar">
    <w:name w:val="Encabezado Car"/>
    <w:basedOn w:val="Fuentedeprrafopredeter"/>
    <w:link w:val="Encabezado"/>
    <w:uiPriority w:val="99"/>
    <w:rsid w:val="00136BB4"/>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136BB4"/>
    <w:pPr>
      <w:tabs>
        <w:tab w:val="center" w:pos="4419"/>
        <w:tab w:val="right" w:pos="8838"/>
      </w:tabs>
      <w:spacing w:line="240" w:lineRule="auto"/>
    </w:pPr>
    <w:rPr>
      <w:lang w:val="en-US"/>
    </w:rPr>
  </w:style>
  <w:style w:type="character" w:customStyle="1" w:styleId="PiedepginaCar">
    <w:name w:val="Pie de página Car"/>
    <w:basedOn w:val="Fuentedeprrafopredeter"/>
    <w:link w:val="Piedepgina"/>
    <w:uiPriority w:val="99"/>
    <w:rsid w:val="00136BB4"/>
    <w:rPr>
      <w:rFonts w:ascii="Times New Roman" w:eastAsia="Times New Roman" w:hAnsi="Times New Roman" w:cs="Times New Roman"/>
      <w:sz w:val="20"/>
      <w:szCs w:val="20"/>
      <w:lang w:val="en-US"/>
    </w:rPr>
  </w:style>
  <w:style w:type="numbering" w:customStyle="1" w:styleId="Sinlista7">
    <w:name w:val="Sin lista7"/>
    <w:next w:val="Sinlista"/>
    <w:uiPriority w:val="99"/>
    <w:semiHidden/>
    <w:unhideWhenUsed/>
    <w:rsid w:val="00136BB4"/>
  </w:style>
  <w:style w:type="paragraph" w:styleId="Textoindependiente">
    <w:name w:val="Body Text"/>
    <w:basedOn w:val="Normal"/>
    <w:link w:val="TextoindependienteCar"/>
    <w:uiPriority w:val="1"/>
    <w:qFormat/>
    <w:rsid w:val="00136BB4"/>
    <w:pPr>
      <w:spacing w:line="240" w:lineRule="auto"/>
    </w:pPr>
    <w:rPr>
      <w:rFonts w:ascii="Arial" w:hAnsi="Arial"/>
      <w:sz w:val="24"/>
    </w:rPr>
  </w:style>
  <w:style w:type="character" w:customStyle="1" w:styleId="TextoindependienteCar">
    <w:name w:val="Texto independiente Car"/>
    <w:basedOn w:val="Fuentedeprrafopredeter"/>
    <w:link w:val="Textoindependiente"/>
    <w:uiPriority w:val="1"/>
    <w:rsid w:val="00136BB4"/>
    <w:rPr>
      <w:rFonts w:ascii="Arial" w:eastAsia="Times New Roman" w:hAnsi="Arial" w:cs="Times New Roman"/>
      <w:sz w:val="24"/>
      <w:szCs w:val="20"/>
    </w:rPr>
  </w:style>
  <w:style w:type="paragraph" w:styleId="Textoindependiente2">
    <w:name w:val="Body Text 2"/>
    <w:basedOn w:val="Normal"/>
    <w:link w:val="Textoindependiente2Car"/>
    <w:rsid w:val="00136BB4"/>
    <w:pPr>
      <w:spacing w:line="240" w:lineRule="auto"/>
    </w:pPr>
    <w:rPr>
      <w:rFonts w:ascii="Arial" w:hAnsi="Arial"/>
      <w:i/>
      <w:sz w:val="24"/>
    </w:rPr>
  </w:style>
  <w:style w:type="character" w:customStyle="1" w:styleId="Textoindependiente2Car">
    <w:name w:val="Texto independiente 2 Car"/>
    <w:basedOn w:val="Fuentedeprrafopredeter"/>
    <w:link w:val="Textoindependiente2"/>
    <w:uiPriority w:val="99"/>
    <w:rsid w:val="00136BB4"/>
    <w:rPr>
      <w:rFonts w:ascii="Arial" w:eastAsia="Times New Roman" w:hAnsi="Arial" w:cs="Times New Roman"/>
      <w:i/>
      <w:sz w:val="24"/>
      <w:szCs w:val="20"/>
    </w:rPr>
  </w:style>
  <w:style w:type="paragraph" w:styleId="Textoindependiente3">
    <w:name w:val="Body Text 3"/>
    <w:basedOn w:val="Normal"/>
    <w:link w:val="Textoindependiente3Car"/>
    <w:rsid w:val="00136BB4"/>
    <w:pPr>
      <w:spacing w:line="240" w:lineRule="auto"/>
    </w:pPr>
    <w:rPr>
      <w:rFonts w:ascii="Arial Narrow" w:hAnsi="Arial Narrow"/>
      <w:sz w:val="24"/>
      <w:lang w:val="es-ES_tradnl"/>
    </w:rPr>
  </w:style>
  <w:style w:type="character" w:customStyle="1" w:styleId="Textoindependiente3Car">
    <w:name w:val="Texto independiente 3 Car"/>
    <w:basedOn w:val="Fuentedeprrafopredeter"/>
    <w:link w:val="Textoindependiente3"/>
    <w:rsid w:val="00136BB4"/>
    <w:rPr>
      <w:rFonts w:ascii="Arial Narrow" w:eastAsia="Times New Roman" w:hAnsi="Arial Narrow" w:cs="Times New Roman"/>
      <w:sz w:val="24"/>
      <w:szCs w:val="20"/>
      <w:lang w:val="es-ES_tradnl"/>
    </w:rPr>
  </w:style>
  <w:style w:type="character" w:styleId="Nmerodepgina">
    <w:name w:val="page number"/>
    <w:basedOn w:val="Fuentedeprrafopredeter"/>
    <w:rsid w:val="00136BB4"/>
  </w:style>
  <w:style w:type="paragraph" w:customStyle="1" w:styleId="Textoindependiente31">
    <w:name w:val="Texto independiente 31"/>
    <w:basedOn w:val="Normal"/>
    <w:rsid w:val="00136BB4"/>
    <w:pPr>
      <w:tabs>
        <w:tab w:val="left" w:pos="-720"/>
      </w:tabs>
      <w:spacing w:line="240" w:lineRule="auto"/>
    </w:pPr>
    <w:rPr>
      <w:rFonts w:ascii="Arial" w:hAnsi="Arial"/>
      <w:i/>
      <w:sz w:val="24"/>
      <w:lang w:val="es-ES_tradnl" w:eastAsia="es-ES"/>
    </w:rPr>
  </w:style>
  <w:style w:type="paragraph" w:customStyle="1" w:styleId="Textoindependiente21">
    <w:name w:val="Texto independiente 21"/>
    <w:basedOn w:val="Normal"/>
    <w:rsid w:val="00136BB4"/>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spacing w:line="240" w:lineRule="auto"/>
    </w:pPr>
    <w:rPr>
      <w:rFonts w:ascii="Arial" w:hAnsi="Arial"/>
      <w:b/>
      <w:sz w:val="24"/>
      <w:lang w:val="es-ES_tradnl" w:eastAsia="es-ES"/>
    </w:rPr>
  </w:style>
  <w:style w:type="paragraph" w:customStyle="1" w:styleId="Sangra2detindependiente1">
    <w:name w:val="Sangría 2 de t. independiente1"/>
    <w:basedOn w:val="Normal"/>
    <w:rsid w:val="00136BB4"/>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spacing w:line="240" w:lineRule="auto"/>
      <w:ind w:left="851" w:hanging="851"/>
    </w:pPr>
    <w:rPr>
      <w:rFonts w:ascii="Arial" w:hAnsi="Arial"/>
      <w:b/>
      <w:sz w:val="24"/>
      <w:lang w:val="es-ES_tradnl" w:eastAsia="es-ES"/>
    </w:rPr>
  </w:style>
  <w:style w:type="paragraph" w:customStyle="1" w:styleId="Sangra3detindependiente1">
    <w:name w:val="Sangría 3 de t. independiente1"/>
    <w:basedOn w:val="Normal"/>
    <w:rsid w:val="00136BB4"/>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spacing w:line="240" w:lineRule="auto"/>
      <w:ind w:left="709" w:hanging="709"/>
    </w:pPr>
    <w:rPr>
      <w:rFonts w:ascii="Arial" w:hAnsi="Arial"/>
      <w:sz w:val="24"/>
      <w:lang w:val="es-ES" w:eastAsia="es-ES"/>
    </w:rPr>
  </w:style>
  <w:style w:type="paragraph" w:styleId="Sangradetextonormal">
    <w:name w:val="Body Text Indent"/>
    <w:basedOn w:val="Normal"/>
    <w:link w:val="SangradetextonormalCar"/>
    <w:rsid w:val="00136B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40" w:lineRule="auto"/>
      <w:ind w:left="708" w:hanging="708"/>
    </w:pPr>
    <w:rPr>
      <w:rFonts w:ascii="Arial Narrow" w:hAnsi="Arial Narrow"/>
      <w:spacing w:val="-2"/>
      <w:sz w:val="24"/>
    </w:rPr>
  </w:style>
  <w:style w:type="character" w:customStyle="1" w:styleId="SangradetextonormalCar">
    <w:name w:val="Sangría de texto normal Car"/>
    <w:basedOn w:val="Fuentedeprrafopredeter"/>
    <w:link w:val="Sangradetextonormal"/>
    <w:uiPriority w:val="99"/>
    <w:rsid w:val="00136BB4"/>
    <w:rPr>
      <w:rFonts w:ascii="Arial Narrow" w:eastAsia="Times New Roman" w:hAnsi="Arial Narrow" w:cs="Times New Roman"/>
      <w:spacing w:val="-2"/>
      <w:sz w:val="24"/>
      <w:szCs w:val="20"/>
    </w:rPr>
  </w:style>
  <w:style w:type="paragraph" w:styleId="Sangra3detindependiente">
    <w:name w:val="Body Text Indent 3"/>
    <w:basedOn w:val="Normal"/>
    <w:link w:val="Sangra3detindependienteCar"/>
    <w:rsid w:val="00136B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40" w:lineRule="auto"/>
      <w:ind w:left="5664" w:hanging="5664"/>
    </w:pPr>
    <w:rPr>
      <w:snapToGrid w:val="0"/>
      <w:spacing w:val="-2"/>
      <w:lang w:val="en-US"/>
    </w:rPr>
  </w:style>
  <w:style w:type="character" w:customStyle="1" w:styleId="Sangra3detindependienteCar">
    <w:name w:val="Sangría 3 de t. independiente Car"/>
    <w:basedOn w:val="Fuentedeprrafopredeter"/>
    <w:link w:val="Sangra3detindependiente"/>
    <w:uiPriority w:val="99"/>
    <w:rsid w:val="00136BB4"/>
    <w:rPr>
      <w:rFonts w:ascii="Times New Roman" w:eastAsia="Times New Roman" w:hAnsi="Times New Roman" w:cs="Times New Roman"/>
      <w:snapToGrid w:val="0"/>
      <w:spacing w:val="-2"/>
      <w:szCs w:val="20"/>
      <w:lang w:val="en-US"/>
    </w:rPr>
  </w:style>
  <w:style w:type="paragraph" w:customStyle="1" w:styleId="Textodenotaalfinal">
    <w:name w:val="Texto de nota al final"/>
    <w:basedOn w:val="Normal"/>
    <w:rsid w:val="00136BB4"/>
    <w:pPr>
      <w:spacing w:line="240" w:lineRule="auto"/>
    </w:pPr>
    <w:rPr>
      <w:rFonts w:ascii="Courier New" w:hAnsi="Courier New"/>
      <w:snapToGrid w:val="0"/>
      <w:sz w:val="24"/>
      <w:lang w:val="es-ES" w:eastAsia="es-ES"/>
    </w:rPr>
  </w:style>
  <w:style w:type="paragraph" w:customStyle="1" w:styleId="Mapadeldocumento1">
    <w:name w:val="Mapa del documento1"/>
    <w:basedOn w:val="Normal"/>
    <w:rsid w:val="00136BB4"/>
    <w:pPr>
      <w:spacing w:line="240" w:lineRule="auto"/>
    </w:pPr>
    <w:rPr>
      <w:rFonts w:ascii="Tahoma" w:hAnsi="Tahoma"/>
      <w:lang w:val="es-ES" w:eastAsia="es-ES"/>
    </w:rPr>
  </w:style>
  <w:style w:type="paragraph" w:styleId="Sangra2detindependiente">
    <w:name w:val="Body Text Indent 2"/>
    <w:basedOn w:val="Normal"/>
    <w:link w:val="Sangra2detindependienteCar"/>
    <w:rsid w:val="00136BB4"/>
    <w:pPr>
      <w:tabs>
        <w:tab w:val="left" w:pos="0"/>
        <w:tab w:val="left" w:pos="708"/>
        <w:tab w:val="left" w:pos="1416"/>
        <w:tab w:val="left" w:pos="2124"/>
        <w:tab w:val="left" w:pos="2832"/>
        <w:tab w:val="left" w:pos="3261"/>
        <w:tab w:val="left" w:pos="3540"/>
        <w:tab w:val="left" w:pos="4248"/>
        <w:tab w:val="left" w:pos="6372"/>
        <w:tab w:val="left" w:pos="7080"/>
        <w:tab w:val="left" w:pos="7788"/>
        <w:tab w:val="left" w:pos="8496"/>
        <w:tab w:val="left" w:pos="9204"/>
      </w:tabs>
      <w:suppressAutoHyphens/>
      <w:spacing w:line="240" w:lineRule="auto"/>
      <w:ind w:left="3402" w:firstLine="7"/>
    </w:pPr>
    <w:rPr>
      <w:spacing w:val="-2"/>
      <w:sz w:val="18"/>
    </w:rPr>
  </w:style>
  <w:style w:type="character" w:customStyle="1" w:styleId="Sangra2detindependienteCar">
    <w:name w:val="Sangría 2 de t. independiente Car"/>
    <w:basedOn w:val="Fuentedeprrafopredeter"/>
    <w:link w:val="Sangra2detindependiente"/>
    <w:uiPriority w:val="99"/>
    <w:rsid w:val="00136BB4"/>
    <w:rPr>
      <w:rFonts w:ascii="Times New Roman" w:eastAsia="Times New Roman" w:hAnsi="Times New Roman" w:cs="Times New Roman"/>
      <w:spacing w:val="-2"/>
      <w:sz w:val="18"/>
      <w:szCs w:val="20"/>
    </w:rPr>
  </w:style>
  <w:style w:type="paragraph" w:styleId="Ttulo">
    <w:name w:val="Title"/>
    <w:basedOn w:val="Normal"/>
    <w:link w:val="TtuloCar"/>
    <w:qFormat/>
    <w:rsid w:val="00136BB4"/>
    <w:pPr>
      <w:spacing w:line="240" w:lineRule="auto"/>
      <w:jc w:val="center"/>
    </w:pPr>
    <w:rPr>
      <w:rFonts w:ascii="Arial" w:hAnsi="Arial"/>
      <w:b/>
    </w:rPr>
  </w:style>
  <w:style w:type="character" w:customStyle="1" w:styleId="TtuloCar">
    <w:name w:val="Título Car"/>
    <w:basedOn w:val="Fuentedeprrafopredeter"/>
    <w:link w:val="Ttulo"/>
    <w:rsid w:val="00136BB4"/>
    <w:rPr>
      <w:rFonts w:ascii="Arial" w:eastAsia="Times New Roman" w:hAnsi="Arial" w:cs="Times New Roman"/>
      <w:b/>
      <w:szCs w:val="20"/>
    </w:rPr>
  </w:style>
  <w:style w:type="paragraph" w:customStyle="1" w:styleId="Normal0">
    <w:name w:val="[Normal]"/>
    <w:rsid w:val="00136BB4"/>
    <w:pPr>
      <w:widowControl w:val="0"/>
      <w:autoSpaceDE w:val="0"/>
      <w:autoSpaceDN w:val="0"/>
      <w:adjustRightInd w:val="0"/>
      <w:spacing w:after="0" w:line="240" w:lineRule="auto"/>
      <w:jc w:val="both"/>
      <w:textAlignment w:val="baseline"/>
    </w:pPr>
    <w:rPr>
      <w:rFonts w:ascii="Arial" w:eastAsia="Times New Roman" w:hAnsi="Arial" w:cs="Times New Roman"/>
      <w:sz w:val="24"/>
      <w:szCs w:val="24"/>
      <w:lang w:eastAsia="es-MX"/>
    </w:rPr>
  </w:style>
  <w:style w:type="paragraph" w:styleId="Sinespaciado">
    <w:name w:val="No Spacing"/>
    <w:basedOn w:val="Normal"/>
    <w:link w:val="SinespaciadoCar"/>
    <w:uiPriority w:val="1"/>
    <w:qFormat/>
    <w:rsid w:val="00136BB4"/>
    <w:pPr>
      <w:spacing w:line="240" w:lineRule="auto"/>
    </w:pPr>
    <w:rPr>
      <w:rFonts w:ascii="Cambria" w:hAnsi="Cambria"/>
      <w:lang w:val="en-US"/>
    </w:rPr>
  </w:style>
  <w:style w:type="character" w:customStyle="1" w:styleId="SinespaciadoCar">
    <w:name w:val="Sin espaciado Car"/>
    <w:link w:val="Sinespaciado"/>
    <w:uiPriority w:val="1"/>
    <w:locked/>
    <w:rsid w:val="00136BB4"/>
    <w:rPr>
      <w:rFonts w:ascii="Cambria" w:eastAsia="Times New Roman" w:hAnsi="Cambria" w:cs="Times New Roman"/>
      <w:lang w:val="en-US"/>
    </w:rPr>
  </w:style>
  <w:style w:type="paragraph" w:customStyle="1" w:styleId="xl31">
    <w:name w:val="xl31"/>
    <w:basedOn w:val="Normal"/>
    <w:rsid w:val="00136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cs="Arial Unicode MS"/>
      <w:sz w:val="24"/>
      <w:szCs w:val="24"/>
      <w:lang w:val="es-ES" w:eastAsia="es-ES"/>
    </w:rPr>
  </w:style>
  <w:style w:type="paragraph" w:styleId="NormalWeb">
    <w:name w:val="Normal (Web)"/>
    <w:basedOn w:val="Normal"/>
    <w:uiPriority w:val="99"/>
    <w:unhideWhenUsed/>
    <w:rsid w:val="00136BB4"/>
    <w:pPr>
      <w:spacing w:before="100" w:beforeAutospacing="1" w:after="100" w:afterAutospacing="1" w:line="240" w:lineRule="auto"/>
    </w:pPr>
    <w:rPr>
      <w:color w:val="000000"/>
      <w:sz w:val="24"/>
      <w:szCs w:val="24"/>
    </w:rPr>
  </w:style>
  <w:style w:type="numbering" w:customStyle="1" w:styleId="Sinlista12">
    <w:name w:val="Sin lista12"/>
    <w:next w:val="Sinlista"/>
    <w:uiPriority w:val="99"/>
    <w:semiHidden/>
    <w:unhideWhenUsed/>
    <w:rsid w:val="00136BB4"/>
  </w:style>
  <w:style w:type="paragraph" w:customStyle="1" w:styleId="xl24">
    <w:name w:val="xl24"/>
    <w:basedOn w:val="Normal"/>
    <w:rsid w:val="00136BB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Brush Script MT"/>
      <w:b/>
      <w:bCs/>
      <w:sz w:val="24"/>
      <w:szCs w:val="24"/>
      <w:lang w:val="es-ES" w:eastAsia="es-ES"/>
    </w:rPr>
  </w:style>
  <w:style w:type="paragraph" w:customStyle="1" w:styleId="xl25">
    <w:name w:val="xl25"/>
    <w:basedOn w:val="Normal"/>
    <w:rsid w:val="00136BB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Arial Unicode MS" w:hAnsi="Arial Narrow" w:cs="Brush Script MT"/>
      <w:b/>
      <w:bCs/>
      <w:sz w:val="24"/>
      <w:szCs w:val="24"/>
      <w:lang w:val="es-ES" w:eastAsia="es-ES"/>
    </w:rPr>
  </w:style>
  <w:style w:type="paragraph" w:customStyle="1" w:styleId="xl26">
    <w:name w:val="xl26"/>
    <w:basedOn w:val="Normal"/>
    <w:rsid w:val="00136B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Brush Script MT"/>
      <w:b/>
      <w:bCs/>
      <w:sz w:val="24"/>
      <w:szCs w:val="24"/>
      <w:lang w:val="es-ES" w:eastAsia="es-ES"/>
    </w:rPr>
  </w:style>
  <w:style w:type="paragraph" w:customStyle="1" w:styleId="xl27">
    <w:name w:val="xl27"/>
    <w:basedOn w:val="Normal"/>
    <w:rsid w:val="00136B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Brush Script MT"/>
      <w:b/>
      <w:bCs/>
      <w:sz w:val="24"/>
      <w:szCs w:val="24"/>
      <w:lang w:val="es-ES" w:eastAsia="es-ES"/>
    </w:rPr>
  </w:style>
  <w:style w:type="paragraph" w:customStyle="1" w:styleId="xl28">
    <w:name w:val="xl28"/>
    <w:basedOn w:val="Normal"/>
    <w:rsid w:val="00136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Brush Script MT"/>
      <w:sz w:val="24"/>
      <w:szCs w:val="24"/>
      <w:lang w:val="es-ES" w:eastAsia="es-ES"/>
    </w:rPr>
  </w:style>
  <w:style w:type="paragraph" w:customStyle="1" w:styleId="xl29">
    <w:name w:val="xl29"/>
    <w:basedOn w:val="Normal"/>
    <w:rsid w:val="00136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Arial Unicode MS" w:hAnsi="Arial Narrow" w:cs="Brush Script MT"/>
      <w:b/>
      <w:bCs/>
      <w:sz w:val="24"/>
      <w:szCs w:val="24"/>
      <w:lang w:val="es-ES" w:eastAsia="es-ES"/>
    </w:rPr>
  </w:style>
  <w:style w:type="paragraph" w:customStyle="1" w:styleId="xl30">
    <w:name w:val="xl30"/>
    <w:basedOn w:val="Normal"/>
    <w:rsid w:val="00136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Arial Unicode MS" w:hAnsi="Arial Narrow" w:cs="Brush Script MT"/>
      <w:b/>
      <w:bCs/>
      <w:sz w:val="24"/>
      <w:szCs w:val="24"/>
      <w:lang w:val="es-ES" w:eastAsia="es-ES"/>
    </w:rPr>
  </w:style>
  <w:style w:type="paragraph" w:customStyle="1" w:styleId="xl32">
    <w:name w:val="xl32"/>
    <w:basedOn w:val="Normal"/>
    <w:rsid w:val="00136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Arial Unicode MS" w:hAnsi="Arial Narrow" w:cs="Brush Script MT"/>
      <w:sz w:val="24"/>
      <w:szCs w:val="24"/>
      <w:lang w:val="es-ES" w:eastAsia="es-ES"/>
    </w:rPr>
  </w:style>
  <w:style w:type="paragraph" w:customStyle="1" w:styleId="xl33">
    <w:name w:val="xl33"/>
    <w:basedOn w:val="Normal"/>
    <w:rsid w:val="00136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Arial Unicode MS" w:hAnsi="Arial Narrow" w:cs="Brush Script MT"/>
      <w:sz w:val="24"/>
      <w:szCs w:val="24"/>
      <w:lang w:val="es-ES" w:eastAsia="es-ES"/>
    </w:rPr>
  </w:style>
  <w:style w:type="paragraph" w:customStyle="1" w:styleId="xl34">
    <w:name w:val="xl34"/>
    <w:basedOn w:val="Normal"/>
    <w:rsid w:val="00136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Brush Script MT"/>
      <w:sz w:val="24"/>
      <w:szCs w:val="24"/>
      <w:lang w:val="es-ES" w:eastAsia="es-ES"/>
    </w:rPr>
  </w:style>
  <w:style w:type="paragraph" w:customStyle="1" w:styleId="xl35">
    <w:name w:val="xl35"/>
    <w:basedOn w:val="Normal"/>
    <w:rsid w:val="00136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Brush Script MT"/>
      <w:sz w:val="24"/>
      <w:szCs w:val="24"/>
      <w:lang w:val="es-ES" w:eastAsia="es-ES"/>
    </w:rPr>
  </w:style>
  <w:style w:type="paragraph" w:customStyle="1" w:styleId="xl36">
    <w:name w:val="xl36"/>
    <w:basedOn w:val="Normal"/>
    <w:rsid w:val="00136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Brush Script MT"/>
      <w:sz w:val="24"/>
      <w:szCs w:val="24"/>
      <w:lang w:val="es-ES" w:eastAsia="es-ES"/>
    </w:rPr>
  </w:style>
  <w:style w:type="character" w:styleId="Hipervnculovisitado">
    <w:name w:val="FollowedHyperlink"/>
    <w:uiPriority w:val="99"/>
    <w:unhideWhenUsed/>
    <w:rsid w:val="00136BB4"/>
    <w:rPr>
      <w:color w:val="800080"/>
      <w:u w:val="single"/>
    </w:rPr>
  </w:style>
  <w:style w:type="paragraph" w:customStyle="1" w:styleId="xl67">
    <w:name w:val="xl67"/>
    <w:basedOn w:val="Normal"/>
    <w:rsid w:val="00136BB4"/>
    <w:pPr>
      <w:spacing w:before="100" w:beforeAutospacing="1" w:after="100" w:afterAutospacing="1" w:line="240" w:lineRule="auto"/>
    </w:pPr>
    <w:rPr>
      <w:rFonts w:ascii="Arial" w:hAnsi="Arial" w:cs="Arial"/>
      <w:sz w:val="24"/>
      <w:szCs w:val="24"/>
      <w:lang w:val="es-ES" w:eastAsia="es-ES"/>
    </w:rPr>
  </w:style>
  <w:style w:type="paragraph" w:customStyle="1" w:styleId="xl68">
    <w:name w:val="xl68"/>
    <w:basedOn w:val="Normal"/>
    <w:rsid w:val="00136BB4"/>
    <w:pPr>
      <w:spacing w:before="100" w:beforeAutospacing="1" w:after="100" w:afterAutospacing="1" w:line="240" w:lineRule="auto"/>
      <w:jc w:val="center"/>
      <w:textAlignment w:val="center"/>
    </w:pPr>
    <w:rPr>
      <w:rFonts w:ascii="Arial Narrow" w:hAnsi="Arial Narrow"/>
      <w:sz w:val="24"/>
      <w:szCs w:val="24"/>
      <w:lang w:val="es-ES" w:eastAsia="es-ES"/>
    </w:rPr>
  </w:style>
  <w:style w:type="paragraph" w:customStyle="1" w:styleId="xl69">
    <w:name w:val="xl69"/>
    <w:basedOn w:val="Normal"/>
    <w:rsid w:val="00136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sz w:val="24"/>
      <w:szCs w:val="24"/>
      <w:lang w:val="es-ES" w:eastAsia="es-ES"/>
    </w:rPr>
  </w:style>
  <w:style w:type="paragraph" w:customStyle="1" w:styleId="xl70">
    <w:name w:val="xl70"/>
    <w:basedOn w:val="Normal"/>
    <w:rsid w:val="00136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hAnsi="Arial Narrow"/>
      <w:sz w:val="24"/>
      <w:szCs w:val="24"/>
      <w:lang w:val="es-ES" w:eastAsia="es-ES"/>
    </w:rPr>
  </w:style>
  <w:style w:type="paragraph" w:customStyle="1" w:styleId="xl71">
    <w:name w:val="xl71"/>
    <w:basedOn w:val="Normal"/>
    <w:rsid w:val="00136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sz w:val="24"/>
      <w:szCs w:val="24"/>
      <w:lang w:val="es-ES" w:eastAsia="es-ES"/>
    </w:rPr>
  </w:style>
  <w:style w:type="paragraph" w:customStyle="1" w:styleId="xl72">
    <w:name w:val="xl72"/>
    <w:basedOn w:val="Normal"/>
    <w:rsid w:val="00136BB4"/>
    <w:pPr>
      <w:spacing w:before="100" w:beforeAutospacing="1" w:after="100" w:afterAutospacing="1" w:line="240" w:lineRule="auto"/>
      <w:jc w:val="right"/>
    </w:pPr>
    <w:rPr>
      <w:rFonts w:ascii="Arial Narrow" w:hAnsi="Arial Narrow"/>
      <w:sz w:val="24"/>
      <w:szCs w:val="24"/>
      <w:lang w:val="es-ES" w:eastAsia="es-ES"/>
    </w:rPr>
  </w:style>
  <w:style w:type="paragraph" w:customStyle="1" w:styleId="xl73">
    <w:name w:val="xl73"/>
    <w:basedOn w:val="Normal"/>
    <w:rsid w:val="00136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sz w:val="24"/>
      <w:szCs w:val="24"/>
      <w:lang w:val="es-ES" w:eastAsia="es-ES"/>
    </w:rPr>
  </w:style>
  <w:style w:type="paragraph" w:customStyle="1" w:styleId="xl74">
    <w:name w:val="xl74"/>
    <w:basedOn w:val="Normal"/>
    <w:rsid w:val="00136B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hAnsi="Arial Narrow"/>
      <w:sz w:val="24"/>
      <w:szCs w:val="24"/>
      <w:lang w:val="es-ES" w:eastAsia="es-ES"/>
    </w:rPr>
  </w:style>
  <w:style w:type="paragraph" w:customStyle="1" w:styleId="xl75">
    <w:name w:val="xl75"/>
    <w:basedOn w:val="Normal"/>
    <w:rsid w:val="00136B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sz w:val="24"/>
      <w:szCs w:val="24"/>
      <w:lang w:val="es-ES" w:eastAsia="es-ES"/>
    </w:rPr>
  </w:style>
  <w:style w:type="paragraph" w:customStyle="1" w:styleId="xl76">
    <w:name w:val="xl76"/>
    <w:basedOn w:val="Normal"/>
    <w:rsid w:val="00136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sz w:val="24"/>
      <w:szCs w:val="24"/>
      <w:lang w:val="es-ES" w:eastAsia="es-ES"/>
    </w:rPr>
  </w:style>
  <w:style w:type="paragraph" w:customStyle="1" w:styleId="xl77">
    <w:name w:val="xl77"/>
    <w:basedOn w:val="Normal"/>
    <w:rsid w:val="00136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sz w:val="24"/>
      <w:szCs w:val="24"/>
      <w:lang w:val="es-ES" w:eastAsia="es-ES"/>
    </w:rPr>
  </w:style>
  <w:style w:type="paragraph" w:customStyle="1" w:styleId="xl78">
    <w:name w:val="xl78"/>
    <w:basedOn w:val="Normal"/>
    <w:rsid w:val="00136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hAnsi="Arial Narrow"/>
      <w:sz w:val="24"/>
      <w:szCs w:val="24"/>
      <w:lang w:val="es-ES" w:eastAsia="es-ES"/>
    </w:rPr>
  </w:style>
  <w:style w:type="paragraph" w:customStyle="1" w:styleId="xl79">
    <w:name w:val="xl79"/>
    <w:basedOn w:val="Normal"/>
    <w:rsid w:val="00136BB4"/>
    <w:pPr>
      <w:spacing w:before="100" w:beforeAutospacing="1" w:after="100" w:afterAutospacing="1" w:line="240" w:lineRule="auto"/>
      <w:jc w:val="right"/>
      <w:textAlignment w:val="center"/>
    </w:pPr>
    <w:rPr>
      <w:rFonts w:ascii="Arial Narrow" w:hAnsi="Arial Narrow"/>
      <w:sz w:val="24"/>
      <w:szCs w:val="24"/>
      <w:lang w:val="es-ES" w:eastAsia="es-ES"/>
    </w:rPr>
  </w:style>
  <w:style w:type="paragraph" w:customStyle="1" w:styleId="xl80">
    <w:name w:val="xl80"/>
    <w:basedOn w:val="Normal"/>
    <w:rsid w:val="00136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hAnsi="Arial Narrow"/>
      <w:sz w:val="24"/>
      <w:szCs w:val="24"/>
      <w:lang w:val="es-ES" w:eastAsia="es-ES"/>
    </w:rPr>
  </w:style>
  <w:style w:type="paragraph" w:customStyle="1" w:styleId="xl81">
    <w:name w:val="xl81"/>
    <w:basedOn w:val="Normal"/>
    <w:rsid w:val="00136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hAnsi="Arial Narrow"/>
      <w:sz w:val="24"/>
      <w:szCs w:val="24"/>
      <w:lang w:val="es-ES" w:eastAsia="es-ES"/>
    </w:rPr>
  </w:style>
  <w:style w:type="paragraph" w:customStyle="1" w:styleId="xl82">
    <w:name w:val="xl82"/>
    <w:basedOn w:val="Normal"/>
    <w:rsid w:val="00136BB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hAnsi="Arial Narrow"/>
      <w:sz w:val="24"/>
      <w:szCs w:val="24"/>
      <w:lang w:val="es-ES" w:eastAsia="es-ES"/>
    </w:rPr>
  </w:style>
  <w:style w:type="paragraph" w:customStyle="1" w:styleId="xl83">
    <w:name w:val="xl83"/>
    <w:basedOn w:val="Normal"/>
    <w:rsid w:val="00136BB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sz w:val="24"/>
      <w:szCs w:val="24"/>
      <w:lang w:val="es-ES" w:eastAsia="es-ES"/>
    </w:rPr>
  </w:style>
  <w:style w:type="paragraph" w:customStyle="1" w:styleId="xl84">
    <w:name w:val="xl84"/>
    <w:basedOn w:val="Normal"/>
    <w:rsid w:val="00136BB4"/>
    <w:pPr>
      <w:pBdr>
        <w:top w:val="single" w:sz="4" w:space="0" w:color="auto"/>
        <w:bottom w:val="single" w:sz="4" w:space="0" w:color="auto"/>
      </w:pBdr>
      <w:spacing w:before="100" w:beforeAutospacing="1" w:after="100" w:afterAutospacing="1" w:line="240" w:lineRule="auto"/>
      <w:jc w:val="center"/>
    </w:pPr>
    <w:rPr>
      <w:rFonts w:ascii="Arial Narrow" w:hAnsi="Arial Narrow"/>
      <w:sz w:val="24"/>
      <w:szCs w:val="24"/>
      <w:lang w:val="es-ES" w:eastAsia="es-ES"/>
    </w:rPr>
  </w:style>
  <w:style w:type="table" w:customStyle="1" w:styleId="Tablaconcuadrcula3">
    <w:name w:val="Tabla con cuadrícula3"/>
    <w:basedOn w:val="Tablanormal"/>
    <w:next w:val="Tablaconcuadrcula"/>
    <w:uiPriority w:val="59"/>
    <w:rsid w:val="00136BB4"/>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CISO">
    <w:name w:val="INCISO"/>
    <w:basedOn w:val="Normal"/>
    <w:rsid w:val="00136BB4"/>
    <w:pPr>
      <w:tabs>
        <w:tab w:val="left" w:pos="1080"/>
      </w:tabs>
      <w:spacing w:after="101" w:line="216" w:lineRule="exact"/>
      <w:ind w:left="1080" w:hanging="360"/>
    </w:pPr>
    <w:rPr>
      <w:rFonts w:ascii="Arial" w:hAnsi="Arial" w:cs="Arial"/>
      <w:sz w:val="18"/>
      <w:szCs w:val="18"/>
    </w:rPr>
  </w:style>
  <w:style w:type="paragraph" w:styleId="Textosinformato">
    <w:name w:val="Plain Text"/>
    <w:basedOn w:val="Normal"/>
    <w:link w:val="TextosinformatoCar"/>
    <w:rsid w:val="00136BB4"/>
    <w:pPr>
      <w:spacing w:line="240" w:lineRule="auto"/>
    </w:pPr>
    <w:rPr>
      <w:rFonts w:ascii="Courier New" w:hAnsi="Courier New"/>
    </w:rPr>
  </w:style>
  <w:style w:type="character" w:customStyle="1" w:styleId="TextosinformatoCar">
    <w:name w:val="Texto sin formato Car"/>
    <w:basedOn w:val="Fuentedeprrafopredeter"/>
    <w:link w:val="Textosinformato"/>
    <w:rsid w:val="00136BB4"/>
    <w:rPr>
      <w:rFonts w:ascii="Courier New" w:eastAsia="Times New Roman" w:hAnsi="Courier New" w:cs="Times New Roman"/>
      <w:sz w:val="20"/>
      <w:szCs w:val="20"/>
    </w:rPr>
  </w:style>
  <w:style w:type="character" w:styleId="nfasis">
    <w:name w:val="Emphasis"/>
    <w:qFormat/>
    <w:rsid w:val="00136BB4"/>
    <w:rPr>
      <w:i/>
      <w:iCs/>
    </w:rPr>
  </w:style>
  <w:style w:type="paragraph" w:customStyle="1" w:styleId="font5">
    <w:name w:val="font5"/>
    <w:basedOn w:val="Normal"/>
    <w:rsid w:val="00136BB4"/>
    <w:pPr>
      <w:spacing w:before="100" w:beforeAutospacing="1" w:after="100" w:afterAutospacing="1" w:line="240" w:lineRule="auto"/>
    </w:pPr>
    <w:rPr>
      <w:rFonts w:ascii="Arial" w:hAnsi="Arial" w:cs="Arial"/>
      <w:color w:val="000000"/>
      <w:lang w:val="es-ES" w:eastAsia="es-ES"/>
    </w:rPr>
  </w:style>
  <w:style w:type="paragraph" w:customStyle="1" w:styleId="font6">
    <w:name w:val="font6"/>
    <w:basedOn w:val="Normal"/>
    <w:rsid w:val="00136BB4"/>
    <w:pPr>
      <w:spacing w:before="100" w:beforeAutospacing="1" w:after="100" w:afterAutospacing="1" w:line="240" w:lineRule="auto"/>
    </w:pPr>
    <w:rPr>
      <w:rFonts w:ascii="Arial" w:hAnsi="Arial" w:cs="Arial"/>
      <w:lang w:val="es-ES" w:eastAsia="es-ES"/>
    </w:rPr>
  </w:style>
  <w:style w:type="paragraph" w:customStyle="1" w:styleId="font7">
    <w:name w:val="font7"/>
    <w:basedOn w:val="Normal"/>
    <w:rsid w:val="00136BB4"/>
    <w:pPr>
      <w:spacing w:before="100" w:beforeAutospacing="1" w:after="100" w:afterAutospacing="1" w:line="240" w:lineRule="auto"/>
    </w:pPr>
    <w:rPr>
      <w:rFonts w:ascii="Arial" w:hAnsi="Arial" w:cs="Arial"/>
      <w:b/>
      <w:bCs/>
      <w:color w:val="000000"/>
      <w:lang w:val="es-ES" w:eastAsia="es-ES"/>
    </w:rPr>
  </w:style>
  <w:style w:type="paragraph" w:customStyle="1" w:styleId="font8">
    <w:name w:val="font8"/>
    <w:basedOn w:val="Normal"/>
    <w:rsid w:val="00136BB4"/>
    <w:pPr>
      <w:spacing w:before="100" w:beforeAutospacing="1" w:after="100" w:afterAutospacing="1" w:line="240" w:lineRule="auto"/>
    </w:pPr>
    <w:rPr>
      <w:rFonts w:ascii="Arial" w:hAnsi="Arial" w:cs="Arial"/>
      <w:color w:val="008000"/>
      <w:lang w:val="es-ES" w:eastAsia="es-ES"/>
    </w:rPr>
  </w:style>
  <w:style w:type="paragraph" w:customStyle="1" w:styleId="xl37">
    <w:name w:val="xl37"/>
    <w:basedOn w:val="Normal"/>
    <w:rsid w:val="00136BB4"/>
    <w:pPr>
      <w:spacing w:before="100" w:beforeAutospacing="1" w:after="100" w:afterAutospacing="1" w:line="240" w:lineRule="auto"/>
      <w:jc w:val="center"/>
    </w:pPr>
    <w:rPr>
      <w:sz w:val="24"/>
      <w:szCs w:val="24"/>
      <w:lang w:val="es-ES" w:eastAsia="es-ES"/>
    </w:rPr>
  </w:style>
  <w:style w:type="paragraph" w:customStyle="1" w:styleId="xl38">
    <w:name w:val="xl38"/>
    <w:basedOn w:val="Normal"/>
    <w:rsid w:val="00136BB4"/>
    <w:pPr>
      <w:spacing w:before="100" w:beforeAutospacing="1" w:after="100" w:afterAutospacing="1" w:line="240" w:lineRule="auto"/>
    </w:pPr>
    <w:rPr>
      <w:rFonts w:ascii="Arial" w:hAnsi="Arial" w:cs="Arial"/>
      <w:sz w:val="24"/>
      <w:szCs w:val="24"/>
      <w:lang w:val="es-ES" w:eastAsia="es-ES"/>
    </w:rPr>
  </w:style>
  <w:style w:type="paragraph" w:customStyle="1" w:styleId="xl39">
    <w:name w:val="xl39"/>
    <w:basedOn w:val="Normal"/>
    <w:rsid w:val="00136BB4"/>
    <w:pPr>
      <w:spacing w:before="100" w:beforeAutospacing="1" w:after="100" w:afterAutospacing="1" w:line="240" w:lineRule="auto"/>
      <w:jc w:val="right"/>
      <w:textAlignment w:val="top"/>
    </w:pPr>
    <w:rPr>
      <w:rFonts w:ascii="Arial" w:hAnsi="Arial" w:cs="Arial"/>
      <w:color w:val="000000"/>
      <w:sz w:val="24"/>
      <w:szCs w:val="24"/>
      <w:lang w:val="es-ES" w:eastAsia="es-ES"/>
    </w:rPr>
  </w:style>
  <w:style w:type="paragraph" w:customStyle="1" w:styleId="xl40">
    <w:name w:val="xl40"/>
    <w:basedOn w:val="Normal"/>
    <w:rsid w:val="00136BB4"/>
    <w:pPr>
      <w:spacing w:before="100" w:beforeAutospacing="1" w:after="100" w:afterAutospacing="1" w:line="240" w:lineRule="auto"/>
    </w:pPr>
    <w:rPr>
      <w:rFonts w:ascii="Arial" w:hAnsi="Arial" w:cs="Arial"/>
      <w:color w:val="000000"/>
      <w:sz w:val="24"/>
      <w:szCs w:val="24"/>
      <w:lang w:val="es-ES" w:eastAsia="es-ES"/>
    </w:rPr>
  </w:style>
  <w:style w:type="paragraph" w:customStyle="1" w:styleId="xl41">
    <w:name w:val="xl41"/>
    <w:basedOn w:val="Normal"/>
    <w:rsid w:val="00136BB4"/>
    <w:pPr>
      <w:spacing w:before="100" w:beforeAutospacing="1" w:after="100" w:afterAutospacing="1" w:line="240" w:lineRule="auto"/>
      <w:jc w:val="center"/>
      <w:textAlignment w:val="top"/>
    </w:pPr>
    <w:rPr>
      <w:rFonts w:ascii="Arial" w:hAnsi="Arial" w:cs="Arial"/>
      <w:sz w:val="24"/>
      <w:szCs w:val="24"/>
      <w:lang w:val="es-ES" w:eastAsia="es-ES"/>
    </w:rPr>
  </w:style>
  <w:style w:type="paragraph" w:customStyle="1" w:styleId="xl42">
    <w:name w:val="xl42"/>
    <w:basedOn w:val="Normal"/>
    <w:rsid w:val="00136BB4"/>
    <w:pPr>
      <w:spacing w:before="100" w:beforeAutospacing="1" w:after="100" w:afterAutospacing="1" w:line="240" w:lineRule="auto"/>
      <w:ind w:firstLineChars="400" w:firstLine="400"/>
      <w:textAlignment w:val="top"/>
    </w:pPr>
    <w:rPr>
      <w:rFonts w:ascii="Arial" w:hAnsi="Arial" w:cs="Arial"/>
      <w:color w:val="000000"/>
      <w:sz w:val="24"/>
      <w:szCs w:val="24"/>
      <w:lang w:val="es-ES" w:eastAsia="es-ES"/>
    </w:rPr>
  </w:style>
  <w:style w:type="paragraph" w:customStyle="1" w:styleId="xl43">
    <w:name w:val="xl43"/>
    <w:basedOn w:val="Normal"/>
    <w:rsid w:val="00136BB4"/>
    <w:pPr>
      <w:spacing w:before="100" w:beforeAutospacing="1" w:after="100" w:afterAutospacing="1" w:line="240" w:lineRule="auto"/>
      <w:textAlignment w:val="top"/>
    </w:pPr>
    <w:rPr>
      <w:rFonts w:ascii="Arial" w:hAnsi="Arial" w:cs="Arial"/>
      <w:color w:val="000000"/>
      <w:sz w:val="24"/>
      <w:szCs w:val="24"/>
      <w:lang w:val="es-ES" w:eastAsia="es-ES"/>
    </w:rPr>
  </w:style>
  <w:style w:type="paragraph" w:customStyle="1" w:styleId="xl44">
    <w:name w:val="xl44"/>
    <w:basedOn w:val="Normal"/>
    <w:rsid w:val="00136BB4"/>
    <w:pPr>
      <w:spacing w:before="100" w:beforeAutospacing="1" w:after="100" w:afterAutospacing="1" w:line="240" w:lineRule="auto"/>
      <w:jc w:val="right"/>
      <w:textAlignment w:val="top"/>
    </w:pPr>
    <w:rPr>
      <w:rFonts w:ascii="Arial" w:hAnsi="Arial" w:cs="Arial"/>
      <w:b/>
      <w:bCs/>
      <w:color w:val="000000"/>
      <w:sz w:val="24"/>
      <w:szCs w:val="24"/>
      <w:lang w:val="es-ES" w:eastAsia="es-ES"/>
    </w:rPr>
  </w:style>
  <w:style w:type="paragraph" w:customStyle="1" w:styleId="xl45">
    <w:name w:val="xl45"/>
    <w:basedOn w:val="Normal"/>
    <w:rsid w:val="00136BB4"/>
    <w:pPr>
      <w:spacing w:before="100" w:beforeAutospacing="1" w:after="100" w:afterAutospacing="1" w:line="240" w:lineRule="auto"/>
      <w:textAlignment w:val="top"/>
    </w:pPr>
    <w:rPr>
      <w:rFonts w:ascii="Arial" w:hAnsi="Arial" w:cs="Arial"/>
      <w:b/>
      <w:bCs/>
      <w:sz w:val="24"/>
      <w:szCs w:val="24"/>
      <w:lang w:val="es-ES" w:eastAsia="es-ES"/>
    </w:rPr>
  </w:style>
  <w:style w:type="paragraph" w:customStyle="1" w:styleId="xl46">
    <w:name w:val="xl46"/>
    <w:basedOn w:val="Normal"/>
    <w:rsid w:val="00136BB4"/>
    <w:pPr>
      <w:spacing w:before="100" w:beforeAutospacing="1" w:after="100" w:afterAutospacing="1" w:line="240" w:lineRule="auto"/>
      <w:textAlignment w:val="top"/>
    </w:pPr>
    <w:rPr>
      <w:rFonts w:ascii="Arial" w:hAnsi="Arial" w:cs="Arial"/>
      <w:sz w:val="24"/>
      <w:szCs w:val="24"/>
      <w:lang w:val="es-ES" w:eastAsia="es-ES"/>
    </w:rPr>
  </w:style>
  <w:style w:type="paragraph" w:customStyle="1" w:styleId="xl47">
    <w:name w:val="xl47"/>
    <w:basedOn w:val="Normal"/>
    <w:rsid w:val="00136BB4"/>
    <w:pPr>
      <w:spacing w:before="100" w:beforeAutospacing="1" w:after="100" w:afterAutospacing="1" w:line="240" w:lineRule="auto"/>
      <w:jc w:val="center"/>
      <w:textAlignment w:val="top"/>
    </w:pPr>
    <w:rPr>
      <w:sz w:val="24"/>
      <w:szCs w:val="24"/>
      <w:lang w:val="es-ES" w:eastAsia="es-ES"/>
    </w:rPr>
  </w:style>
  <w:style w:type="paragraph" w:customStyle="1" w:styleId="xl48">
    <w:name w:val="xl48"/>
    <w:basedOn w:val="Normal"/>
    <w:rsid w:val="00136BB4"/>
    <w:pPr>
      <w:spacing w:before="100" w:beforeAutospacing="1" w:after="100" w:afterAutospacing="1" w:line="240" w:lineRule="auto"/>
      <w:textAlignment w:val="top"/>
    </w:pPr>
    <w:rPr>
      <w:rFonts w:ascii="Arial" w:hAnsi="Arial" w:cs="Arial"/>
      <w:b/>
      <w:bCs/>
      <w:color w:val="000000"/>
      <w:sz w:val="24"/>
      <w:szCs w:val="24"/>
      <w:lang w:val="es-ES" w:eastAsia="es-ES"/>
    </w:rPr>
  </w:style>
  <w:style w:type="paragraph" w:customStyle="1" w:styleId="xl49">
    <w:name w:val="xl49"/>
    <w:basedOn w:val="Normal"/>
    <w:rsid w:val="00136BB4"/>
    <w:pPr>
      <w:spacing w:before="100" w:beforeAutospacing="1" w:after="100" w:afterAutospacing="1" w:line="240" w:lineRule="auto"/>
      <w:jc w:val="right"/>
      <w:textAlignment w:val="top"/>
    </w:pPr>
    <w:rPr>
      <w:rFonts w:ascii="Arial" w:hAnsi="Arial" w:cs="Arial"/>
      <w:sz w:val="24"/>
      <w:szCs w:val="24"/>
      <w:lang w:val="es-ES" w:eastAsia="es-ES"/>
    </w:rPr>
  </w:style>
  <w:style w:type="paragraph" w:customStyle="1" w:styleId="xl50">
    <w:name w:val="xl50"/>
    <w:basedOn w:val="Normal"/>
    <w:rsid w:val="00136BB4"/>
    <w:pPr>
      <w:spacing w:before="100" w:beforeAutospacing="1" w:after="100" w:afterAutospacing="1" w:line="240" w:lineRule="auto"/>
      <w:jc w:val="right"/>
      <w:textAlignment w:val="top"/>
    </w:pPr>
    <w:rPr>
      <w:rFonts w:ascii="Arial" w:hAnsi="Arial" w:cs="Arial"/>
      <w:color w:val="000000"/>
      <w:sz w:val="24"/>
      <w:szCs w:val="24"/>
      <w:lang w:val="es-ES" w:eastAsia="es-ES"/>
    </w:rPr>
  </w:style>
  <w:style w:type="paragraph" w:customStyle="1" w:styleId="xl51">
    <w:name w:val="xl51"/>
    <w:basedOn w:val="Normal"/>
    <w:rsid w:val="00136BB4"/>
    <w:pPr>
      <w:spacing w:before="100" w:beforeAutospacing="1" w:after="100" w:afterAutospacing="1" w:line="240" w:lineRule="auto"/>
      <w:jc w:val="right"/>
      <w:textAlignment w:val="top"/>
    </w:pPr>
    <w:rPr>
      <w:rFonts w:ascii="Arial" w:hAnsi="Arial" w:cs="Arial"/>
      <w:b/>
      <w:bCs/>
      <w:color w:val="000000"/>
      <w:sz w:val="24"/>
      <w:szCs w:val="24"/>
      <w:lang w:val="es-ES" w:eastAsia="es-ES"/>
    </w:rPr>
  </w:style>
  <w:style w:type="paragraph" w:customStyle="1" w:styleId="xl52">
    <w:name w:val="xl52"/>
    <w:basedOn w:val="Normal"/>
    <w:rsid w:val="00136BB4"/>
    <w:pPr>
      <w:spacing w:before="100" w:beforeAutospacing="1" w:after="100" w:afterAutospacing="1" w:line="240" w:lineRule="auto"/>
      <w:jc w:val="right"/>
      <w:textAlignment w:val="top"/>
    </w:pPr>
    <w:rPr>
      <w:rFonts w:ascii="Arial" w:hAnsi="Arial" w:cs="Arial"/>
      <w:b/>
      <w:bCs/>
      <w:color w:val="0000FF"/>
      <w:sz w:val="24"/>
      <w:szCs w:val="24"/>
      <w:lang w:val="es-ES" w:eastAsia="es-ES"/>
    </w:rPr>
  </w:style>
  <w:style w:type="paragraph" w:customStyle="1" w:styleId="xl53">
    <w:name w:val="xl53"/>
    <w:basedOn w:val="Normal"/>
    <w:rsid w:val="00136BB4"/>
    <w:pPr>
      <w:spacing w:before="100" w:beforeAutospacing="1" w:after="100" w:afterAutospacing="1" w:line="240" w:lineRule="auto"/>
      <w:jc w:val="right"/>
      <w:textAlignment w:val="top"/>
    </w:pPr>
    <w:rPr>
      <w:rFonts w:ascii="Arial" w:hAnsi="Arial" w:cs="Arial"/>
      <w:sz w:val="24"/>
      <w:szCs w:val="24"/>
      <w:lang w:val="es-ES" w:eastAsia="es-ES"/>
    </w:rPr>
  </w:style>
  <w:style w:type="paragraph" w:customStyle="1" w:styleId="xl54">
    <w:name w:val="xl54"/>
    <w:basedOn w:val="Normal"/>
    <w:rsid w:val="00136BB4"/>
    <w:pPr>
      <w:spacing w:before="100" w:beforeAutospacing="1" w:after="100" w:afterAutospacing="1" w:line="240" w:lineRule="auto"/>
      <w:jc w:val="right"/>
    </w:pPr>
    <w:rPr>
      <w:rFonts w:ascii="Arial" w:hAnsi="Arial" w:cs="Arial"/>
      <w:sz w:val="24"/>
      <w:szCs w:val="24"/>
      <w:lang w:val="es-ES" w:eastAsia="es-ES"/>
    </w:rPr>
  </w:style>
  <w:style w:type="paragraph" w:customStyle="1" w:styleId="xl55">
    <w:name w:val="xl55"/>
    <w:basedOn w:val="Normal"/>
    <w:rsid w:val="00136BB4"/>
    <w:pPr>
      <w:spacing w:before="100" w:beforeAutospacing="1" w:after="100" w:afterAutospacing="1" w:line="240" w:lineRule="auto"/>
      <w:jc w:val="right"/>
    </w:pPr>
    <w:rPr>
      <w:rFonts w:ascii="Arial" w:hAnsi="Arial" w:cs="Arial"/>
      <w:color w:val="000000"/>
      <w:sz w:val="24"/>
      <w:szCs w:val="24"/>
      <w:lang w:val="es-ES" w:eastAsia="es-ES"/>
    </w:rPr>
  </w:style>
  <w:style w:type="paragraph" w:customStyle="1" w:styleId="xl56">
    <w:name w:val="xl56"/>
    <w:basedOn w:val="Normal"/>
    <w:rsid w:val="00136BB4"/>
    <w:pPr>
      <w:spacing w:before="100" w:beforeAutospacing="1" w:after="100" w:afterAutospacing="1" w:line="240" w:lineRule="auto"/>
      <w:jc w:val="right"/>
      <w:textAlignment w:val="top"/>
    </w:pPr>
    <w:rPr>
      <w:rFonts w:ascii="Arial" w:hAnsi="Arial" w:cs="Arial"/>
      <w:color w:val="0000FF"/>
      <w:sz w:val="24"/>
      <w:szCs w:val="24"/>
      <w:lang w:val="es-ES" w:eastAsia="es-ES"/>
    </w:rPr>
  </w:style>
  <w:style w:type="paragraph" w:customStyle="1" w:styleId="xl57">
    <w:name w:val="xl57"/>
    <w:basedOn w:val="Normal"/>
    <w:rsid w:val="00136BB4"/>
    <w:pPr>
      <w:spacing w:before="100" w:beforeAutospacing="1" w:after="100" w:afterAutospacing="1" w:line="240" w:lineRule="auto"/>
      <w:jc w:val="right"/>
    </w:pPr>
    <w:rPr>
      <w:sz w:val="24"/>
      <w:szCs w:val="24"/>
      <w:lang w:val="es-ES" w:eastAsia="es-ES"/>
    </w:rPr>
  </w:style>
  <w:style w:type="paragraph" w:customStyle="1" w:styleId="xl58">
    <w:name w:val="xl58"/>
    <w:basedOn w:val="Normal"/>
    <w:rsid w:val="00136BB4"/>
    <w:pPr>
      <w:spacing w:before="100" w:beforeAutospacing="1" w:after="100" w:afterAutospacing="1" w:line="240" w:lineRule="auto"/>
      <w:jc w:val="right"/>
    </w:pPr>
    <w:rPr>
      <w:sz w:val="24"/>
      <w:szCs w:val="24"/>
      <w:lang w:val="es-ES" w:eastAsia="es-ES"/>
    </w:rPr>
  </w:style>
  <w:style w:type="paragraph" w:customStyle="1" w:styleId="xl59">
    <w:name w:val="xl59"/>
    <w:basedOn w:val="Normal"/>
    <w:rsid w:val="00136BB4"/>
    <w:pPr>
      <w:spacing w:before="100" w:beforeAutospacing="1" w:after="100" w:afterAutospacing="1" w:line="240" w:lineRule="auto"/>
      <w:jc w:val="center"/>
    </w:pPr>
    <w:rPr>
      <w:rFonts w:ascii="Arial" w:hAnsi="Arial" w:cs="Arial"/>
      <w:sz w:val="24"/>
      <w:szCs w:val="24"/>
      <w:lang w:val="es-ES" w:eastAsia="es-ES"/>
    </w:rPr>
  </w:style>
  <w:style w:type="paragraph" w:customStyle="1" w:styleId="xl60">
    <w:name w:val="xl60"/>
    <w:basedOn w:val="Normal"/>
    <w:rsid w:val="00136BB4"/>
    <w:pPr>
      <w:spacing w:before="100" w:beforeAutospacing="1" w:after="100" w:afterAutospacing="1" w:line="240" w:lineRule="auto"/>
      <w:textAlignment w:val="top"/>
    </w:pPr>
    <w:rPr>
      <w:rFonts w:ascii="Arial" w:hAnsi="Arial" w:cs="Arial"/>
      <w:b/>
      <w:bCs/>
      <w:sz w:val="24"/>
      <w:szCs w:val="24"/>
      <w:lang w:val="es-ES" w:eastAsia="es-ES"/>
    </w:rPr>
  </w:style>
  <w:style w:type="paragraph" w:customStyle="1" w:styleId="xl61">
    <w:name w:val="xl61"/>
    <w:basedOn w:val="Normal"/>
    <w:rsid w:val="00136BB4"/>
    <w:pPr>
      <w:spacing w:before="100" w:beforeAutospacing="1" w:after="100" w:afterAutospacing="1" w:line="240" w:lineRule="auto"/>
      <w:textAlignment w:val="top"/>
    </w:pPr>
    <w:rPr>
      <w:sz w:val="14"/>
      <w:szCs w:val="14"/>
      <w:lang w:val="es-ES" w:eastAsia="es-ES"/>
    </w:rPr>
  </w:style>
  <w:style w:type="paragraph" w:customStyle="1" w:styleId="xl62">
    <w:name w:val="xl62"/>
    <w:basedOn w:val="Normal"/>
    <w:rsid w:val="00136BB4"/>
    <w:pPr>
      <w:spacing w:before="100" w:beforeAutospacing="1" w:after="100" w:afterAutospacing="1" w:line="240" w:lineRule="auto"/>
      <w:textAlignment w:val="top"/>
    </w:pPr>
    <w:rPr>
      <w:rFonts w:ascii="Arial" w:hAnsi="Arial" w:cs="Arial"/>
      <w:sz w:val="24"/>
      <w:szCs w:val="24"/>
      <w:lang w:val="es-ES" w:eastAsia="es-ES"/>
    </w:rPr>
  </w:style>
  <w:style w:type="paragraph" w:customStyle="1" w:styleId="xl63">
    <w:name w:val="xl63"/>
    <w:basedOn w:val="Normal"/>
    <w:rsid w:val="00136BB4"/>
    <w:pPr>
      <w:spacing w:before="100" w:beforeAutospacing="1" w:after="100" w:afterAutospacing="1" w:line="240" w:lineRule="auto"/>
      <w:textAlignment w:val="top"/>
    </w:pPr>
    <w:rPr>
      <w:sz w:val="24"/>
      <w:szCs w:val="24"/>
      <w:lang w:val="es-ES" w:eastAsia="es-ES"/>
    </w:rPr>
  </w:style>
  <w:style w:type="paragraph" w:customStyle="1" w:styleId="xl64">
    <w:name w:val="xl64"/>
    <w:basedOn w:val="Normal"/>
    <w:rsid w:val="00136BB4"/>
    <w:pPr>
      <w:spacing w:before="100" w:beforeAutospacing="1" w:after="100" w:afterAutospacing="1" w:line="240" w:lineRule="auto"/>
    </w:pPr>
    <w:rPr>
      <w:sz w:val="24"/>
      <w:szCs w:val="24"/>
      <w:lang w:val="es-ES" w:eastAsia="es-ES"/>
    </w:rPr>
  </w:style>
  <w:style w:type="paragraph" w:customStyle="1" w:styleId="xl65">
    <w:name w:val="xl65"/>
    <w:basedOn w:val="Normal"/>
    <w:rsid w:val="00136BB4"/>
    <w:pPr>
      <w:spacing w:before="100" w:beforeAutospacing="1" w:after="100" w:afterAutospacing="1" w:line="240" w:lineRule="auto"/>
      <w:textAlignment w:val="top"/>
    </w:pPr>
    <w:rPr>
      <w:rFonts w:ascii="Arial" w:hAnsi="Arial" w:cs="Arial"/>
      <w:b/>
      <w:bCs/>
      <w:color w:val="000000"/>
      <w:sz w:val="24"/>
      <w:szCs w:val="24"/>
      <w:lang w:val="es-ES" w:eastAsia="es-ES"/>
    </w:rPr>
  </w:style>
  <w:style w:type="paragraph" w:customStyle="1" w:styleId="Sangra3detindependiente2">
    <w:name w:val="Sangría 3 de t. independiente2"/>
    <w:basedOn w:val="Normal"/>
    <w:rsid w:val="00136BB4"/>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spacing w:line="240" w:lineRule="auto"/>
      <w:ind w:left="709" w:hanging="709"/>
    </w:pPr>
    <w:rPr>
      <w:rFonts w:ascii="Arial" w:hAnsi="Arial"/>
      <w:sz w:val="24"/>
      <w:lang w:val="es-ES" w:eastAsia="es-ES"/>
    </w:rPr>
  </w:style>
  <w:style w:type="paragraph" w:styleId="Textodebloque">
    <w:name w:val="Block Text"/>
    <w:basedOn w:val="Normal"/>
    <w:rsid w:val="00136BB4"/>
    <w:pPr>
      <w:tabs>
        <w:tab w:val="left" w:pos="-142"/>
        <w:tab w:val="left" w:pos="3540"/>
        <w:tab w:val="left" w:pos="4248"/>
        <w:tab w:val="left" w:pos="4956"/>
        <w:tab w:val="left" w:pos="5664"/>
        <w:tab w:val="left" w:pos="6372"/>
        <w:tab w:val="left" w:pos="7080"/>
        <w:tab w:val="left" w:pos="7788"/>
        <w:tab w:val="left" w:pos="8496"/>
        <w:tab w:val="left" w:pos="9204"/>
      </w:tabs>
      <w:suppressAutoHyphens/>
      <w:spacing w:line="240" w:lineRule="auto"/>
      <w:ind w:left="567" w:right="71" w:hanging="567"/>
    </w:pPr>
    <w:rPr>
      <w:spacing w:val="-2"/>
      <w:sz w:val="24"/>
      <w:lang w:val="es-ES" w:eastAsia="es-ES"/>
    </w:rPr>
  </w:style>
  <w:style w:type="paragraph" w:styleId="Epgrafe">
    <w:name w:val="caption"/>
    <w:basedOn w:val="Normal"/>
    <w:next w:val="Normal"/>
    <w:qFormat/>
    <w:rsid w:val="00136BB4"/>
    <w:pPr>
      <w:suppressAutoHyphens/>
      <w:spacing w:line="240" w:lineRule="auto"/>
      <w:ind w:left="4820"/>
    </w:pPr>
    <w:rPr>
      <w:rFonts w:ascii="Arial" w:hAnsi="Arial" w:cs="Arial"/>
      <w:b/>
      <w:bCs/>
      <w:color w:val="000000"/>
      <w:spacing w:val="-2"/>
      <w:sz w:val="24"/>
      <w:lang w:val="es-ES" w:eastAsia="es-ES"/>
    </w:rPr>
  </w:style>
  <w:style w:type="paragraph" w:styleId="Subttulo">
    <w:name w:val="Subtitle"/>
    <w:basedOn w:val="Normal"/>
    <w:link w:val="SubttuloCar"/>
    <w:qFormat/>
    <w:rsid w:val="00136BB4"/>
    <w:pPr>
      <w:spacing w:line="240" w:lineRule="auto"/>
    </w:pPr>
    <w:rPr>
      <w:rFonts w:ascii="Tahoma" w:hAnsi="Tahoma"/>
      <w:b/>
      <w:bCs/>
      <w:sz w:val="24"/>
      <w:szCs w:val="24"/>
    </w:rPr>
  </w:style>
  <w:style w:type="character" w:customStyle="1" w:styleId="SubttuloCar">
    <w:name w:val="Subtítulo Car"/>
    <w:basedOn w:val="Fuentedeprrafopredeter"/>
    <w:link w:val="Subttulo"/>
    <w:rsid w:val="00136BB4"/>
    <w:rPr>
      <w:rFonts w:ascii="Tahoma" w:eastAsia="Times New Roman" w:hAnsi="Tahoma" w:cs="Times New Roman"/>
      <w:b/>
      <w:bCs/>
      <w:sz w:val="24"/>
      <w:szCs w:val="24"/>
    </w:rPr>
  </w:style>
  <w:style w:type="paragraph" w:customStyle="1" w:styleId="contenido">
    <w:name w:val="contenido"/>
    <w:basedOn w:val="Normal"/>
    <w:rsid w:val="00136BB4"/>
    <w:pPr>
      <w:spacing w:before="100" w:beforeAutospacing="1" w:after="100" w:afterAutospacing="1" w:line="240" w:lineRule="auto"/>
    </w:pPr>
    <w:rPr>
      <w:rFonts w:ascii="Verdana" w:hAnsi="Verdana"/>
      <w:color w:val="333333"/>
      <w:sz w:val="18"/>
      <w:szCs w:val="18"/>
      <w:lang w:val="es-ES" w:eastAsia="es-ES"/>
    </w:rPr>
  </w:style>
  <w:style w:type="paragraph" w:styleId="Listaconvietas2">
    <w:name w:val="List Bullet 2"/>
    <w:basedOn w:val="Normal"/>
    <w:autoRedefine/>
    <w:rsid w:val="00136BB4"/>
    <w:pPr>
      <w:spacing w:line="240" w:lineRule="auto"/>
    </w:pPr>
    <w:rPr>
      <w:rFonts w:ascii="Arial" w:hAnsi="Arial" w:cs="Arial"/>
      <w:sz w:val="24"/>
      <w:szCs w:val="24"/>
      <w:lang w:val="es-ES_tradnl" w:eastAsia="es-ES"/>
    </w:rPr>
  </w:style>
  <w:style w:type="paragraph" w:customStyle="1" w:styleId="CM11">
    <w:name w:val="CM11"/>
    <w:basedOn w:val="Normal"/>
    <w:next w:val="Normal"/>
    <w:uiPriority w:val="99"/>
    <w:rsid w:val="00136BB4"/>
    <w:pPr>
      <w:autoSpaceDE w:val="0"/>
      <w:autoSpaceDN w:val="0"/>
      <w:spacing w:line="240" w:lineRule="auto"/>
    </w:pPr>
    <w:rPr>
      <w:rFonts w:ascii="Arial" w:hAnsi="Arial" w:cs="Arial"/>
      <w:sz w:val="24"/>
      <w:szCs w:val="24"/>
      <w:lang w:val="en-US"/>
    </w:rPr>
  </w:style>
  <w:style w:type="paragraph" w:customStyle="1" w:styleId="CM13">
    <w:name w:val="CM13"/>
    <w:basedOn w:val="Default"/>
    <w:next w:val="Default"/>
    <w:uiPriority w:val="99"/>
    <w:rsid w:val="00136BB4"/>
    <w:rPr>
      <w:rFonts w:ascii="Arial" w:hAnsi="Arial" w:cs="Arial"/>
      <w:sz w:val="24"/>
      <w:szCs w:val="24"/>
      <w:lang w:val="en-US" w:eastAsia="en-US"/>
    </w:rPr>
  </w:style>
  <w:style w:type="paragraph" w:customStyle="1" w:styleId="ANOTACION">
    <w:name w:val="ANOTACION"/>
    <w:basedOn w:val="Normal"/>
    <w:rsid w:val="00136BB4"/>
    <w:pPr>
      <w:spacing w:before="101" w:after="101" w:line="216" w:lineRule="atLeast"/>
      <w:jc w:val="center"/>
    </w:pPr>
    <w:rPr>
      <w:b/>
      <w:sz w:val="18"/>
      <w:lang w:val="es-ES_tradnl" w:eastAsia="es-ES"/>
    </w:rPr>
  </w:style>
  <w:style w:type="paragraph" w:styleId="Textonotapie">
    <w:name w:val="footnote text"/>
    <w:basedOn w:val="Normal"/>
    <w:link w:val="TextonotapieCar"/>
    <w:rsid w:val="00136BB4"/>
    <w:pPr>
      <w:spacing w:line="240" w:lineRule="auto"/>
    </w:pPr>
    <w:rPr>
      <w:lang w:val="es-ES" w:eastAsia="es-ES"/>
    </w:rPr>
  </w:style>
  <w:style w:type="character" w:customStyle="1" w:styleId="TextonotapieCar">
    <w:name w:val="Texto nota pie Car"/>
    <w:basedOn w:val="Fuentedeprrafopredeter"/>
    <w:link w:val="Textonotapie"/>
    <w:rsid w:val="00136BB4"/>
    <w:rPr>
      <w:rFonts w:ascii="Times New Roman" w:eastAsia="Times New Roman" w:hAnsi="Times New Roman" w:cs="Times New Roman"/>
      <w:sz w:val="20"/>
      <w:szCs w:val="20"/>
      <w:lang w:val="es-ES" w:eastAsia="es-ES"/>
    </w:rPr>
  </w:style>
  <w:style w:type="character" w:styleId="Refdenotaalpie">
    <w:name w:val="footnote reference"/>
    <w:rsid w:val="00136BB4"/>
    <w:rPr>
      <w:vertAlign w:val="superscript"/>
    </w:rPr>
  </w:style>
  <w:style w:type="numbering" w:customStyle="1" w:styleId="Estilo1">
    <w:name w:val="Estilo1"/>
    <w:uiPriority w:val="99"/>
    <w:rsid w:val="00136BB4"/>
    <w:pPr>
      <w:numPr>
        <w:numId w:val="72"/>
      </w:numPr>
    </w:pPr>
  </w:style>
  <w:style w:type="paragraph" w:customStyle="1" w:styleId="Sinespaciado1">
    <w:name w:val="Sin espaciado1"/>
    <w:uiPriority w:val="1"/>
    <w:qFormat/>
    <w:rsid w:val="00136BB4"/>
    <w:pPr>
      <w:widowControl w:val="0"/>
      <w:adjustRightInd w:val="0"/>
      <w:spacing w:after="0" w:line="240" w:lineRule="auto"/>
      <w:jc w:val="both"/>
      <w:textAlignment w:val="baseline"/>
    </w:pPr>
    <w:rPr>
      <w:rFonts w:ascii="Calibri" w:eastAsia="Calibri" w:hAnsi="Calibri" w:cs="Times New Roman"/>
      <w:sz w:val="20"/>
      <w:szCs w:val="20"/>
      <w:lang w:eastAsia="es-MX"/>
    </w:rPr>
  </w:style>
  <w:style w:type="paragraph" w:customStyle="1" w:styleId="Prrafodelista1">
    <w:name w:val="Párrafo de lista1"/>
    <w:basedOn w:val="Normal"/>
    <w:rsid w:val="00136BB4"/>
    <w:pPr>
      <w:ind w:left="720"/>
      <w:contextualSpacing/>
    </w:pPr>
    <w:rPr>
      <w:rFonts w:ascii="Calibri" w:hAnsi="Calibri"/>
      <w:lang w:val="es-ES"/>
    </w:rPr>
  </w:style>
  <w:style w:type="paragraph" w:customStyle="1" w:styleId="Listavistosa-nfasis11">
    <w:name w:val="Lista vistosa - Énfasis 11"/>
    <w:basedOn w:val="Normal"/>
    <w:uiPriority w:val="34"/>
    <w:qFormat/>
    <w:rsid w:val="00136BB4"/>
    <w:pPr>
      <w:suppressAutoHyphens/>
      <w:ind w:left="708"/>
    </w:pPr>
    <w:rPr>
      <w:rFonts w:ascii="Calibri" w:eastAsia="Calibri" w:hAnsi="Calibri"/>
      <w:lang w:val="es-ES" w:eastAsia="ar-SA"/>
    </w:rPr>
  </w:style>
  <w:style w:type="character" w:styleId="Textoennegrita">
    <w:name w:val="Strong"/>
    <w:uiPriority w:val="22"/>
    <w:qFormat/>
    <w:rsid w:val="00136BB4"/>
    <w:rPr>
      <w:b/>
      <w:bCs/>
    </w:rPr>
  </w:style>
  <w:style w:type="paragraph" w:customStyle="1" w:styleId="Textoindependiente32">
    <w:name w:val="Texto independiente 32"/>
    <w:basedOn w:val="Normal"/>
    <w:rsid w:val="00136BB4"/>
    <w:pPr>
      <w:tabs>
        <w:tab w:val="left" w:pos="-720"/>
      </w:tabs>
      <w:spacing w:line="240" w:lineRule="auto"/>
    </w:pPr>
    <w:rPr>
      <w:rFonts w:ascii="Arial" w:hAnsi="Arial"/>
      <w:i/>
      <w:sz w:val="24"/>
      <w:lang w:val="es-ES_tradnl" w:eastAsia="es-ES"/>
    </w:rPr>
  </w:style>
  <w:style w:type="paragraph" w:customStyle="1" w:styleId="Textoindependiente22">
    <w:name w:val="Texto independiente 22"/>
    <w:basedOn w:val="Normal"/>
    <w:rsid w:val="00136BB4"/>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spacing w:line="240" w:lineRule="auto"/>
    </w:pPr>
    <w:rPr>
      <w:rFonts w:ascii="Arial" w:hAnsi="Arial"/>
      <w:b/>
      <w:sz w:val="24"/>
      <w:lang w:val="es-ES_tradnl" w:eastAsia="es-ES"/>
    </w:rPr>
  </w:style>
  <w:style w:type="paragraph" w:customStyle="1" w:styleId="Sangra2detindependiente2">
    <w:name w:val="Sangría 2 de t. independiente2"/>
    <w:basedOn w:val="Normal"/>
    <w:rsid w:val="00136BB4"/>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spacing w:line="240" w:lineRule="auto"/>
      <w:ind w:left="851" w:hanging="851"/>
    </w:pPr>
    <w:rPr>
      <w:rFonts w:ascii="Arial" w:hAnsi="Arial"/>
      <w:b/>
      <w:sz w:val="24"/>
      <w:lang w:val="es-ES_tradnl" w:eastAsia="es-ES"/>
    </w:rPr>
  </w:style>
  <w:style w:type="paragraph" w:customStyle="1" w:styleId="Sangra3detindependiente3">
    <w:name w:val="Sangría 3 de t. independiente3"/>
    <w:basedOn w:val="Normal"/>
    <w:rsid w:val="00136BB4"/>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spacing w:line="240" w:lineRule="auto"/>
      <w:ind w:left="709" w:hanging="709"/>
    </w:pPr>
    <w:rPr>
      <w:rFonts w:ascii="Arial" w:hAnsi="Arial"/>
      <w:sz w:val="24"/>
      <w:lang w:val="es-ES" w:eastAsia="es-ES"/>
    </w:rPr>
  </w:style>
  <w:style w:type="paragraph" w:customStyle="1" w:styleId="Mapadeldocumento2">
    <w:name w:val="Mapa del documento2"/>
    <w:basedOn w:val="Normal"/>
    <w:rsid w:val="00136BB4"/>
    <w:pPr>
      <w:spacing w:line="240" w:lineRule="auto"/>
    </w:pPr>
    <w:rPr>
      <w:rFonts w:ascii="Tahoma" w:hAnsi="Tahoma"/>
      <w:lang w:val="es-ES" w:eastAsia="es-ES"/>
    </w:rPr>
  </w:style>
  <w:style w:type="paragraph" w:customStyle="1" w:styleId="Estilo">
    <w:name w:val="Estilo"/>
    <w:rsid w:val="00136BB4"/>
    <w:pPr>
      <w:widowControl w:val="0"/>
      <w:autoSpaceDE w:val="0"/>
      <w:autoSpaceDN w:val="0"/>
      <w:adjustRightInd w:val="0"/>
      <w:spacing w:after="0" w:line="240" w:lineRule="auto"/>
      <w:jc w:val="both"/>
      <w:textAlignment w:val="baseline"/>
    </w:pPr>
    <w:rPr>
      <w:rFonts w:ascii="Arial" w:eastAsia="Times New Roman" w:hAnsi="Arial" w:cs="Times New Roman"/>
      <w:sz w:val="24"/>
      <w:szCs w:val="24"/>
      <w:lang w:eastAsia="es-MX"/>
    </w:rPr>
  </w:style>
  <w:style w:type="paragraph" w:customStyle="1" w:styleId="CABEZA">
    <w:name w:val="CABEZA"/>
    <w:basedOn w:val="Ttulo1"/>
    <w:rsid w:val="00136BB4"/>
    <w:pPr>
      <w:keepNext w:val="0"/>
      <w:keepLines w:val="0"/>
      <w:spacing w:before="0"/>
      <w:jc w:val="center"/>
    </w:pPr>
    <w:rPr>
      <w:rFonts w:ascii="Times New Roman" w:hAnsi="Times New Roman" w:cs="CG Palacio (WN)"/>
      <w:bCs w:val="0"/>
      <w:kern w:val="0"/>
      <w:sz w:val="28"/>
      <w:szCs w:val="18"/>
      <w:lang w:val="es-ES_tradnl"/>
    </w:rPr>
  </w:style>
  <w:style w:type="paragraph" w:customStyle="1" w:styleId="ROMANOS">
    <w:name w:val="ROMANOS"/>
    <w:basedOn w:val="Normal"/>
    <w:rsid w:val="00136BB4"/>
    <w:pPr>
      <w:tabs>
        <w:tab w:val="left" w:pos="720"/>
      </w:tabs>
      <w:spacing w:after="101" w:line="216" w:lineRule="exact"/>
      <w:ind w:left="720" w:hanging="432"/>
    </w:pPr>
    <w:rPr>
      <w:rFonts w:ascii="Arial" w:hAnsi="Arial" w:cs="Arial"/>
      <w:sz w:val="18"/>
      <w:szCs w:val="18"/>
      <w:lang w:val="es-ES" w:eastAsia="es-ES"/>
    </w:rPr>
  </w:style>
  <w:style w:type="paragraph" w:customStyle="1" w:styleId="Fechas">
    <w:name w:val="Fechas"/>
    <w:basedOn w:val="Texto"/>
    <w:rsid w:val="00136BB4"/>
    <w:pPr>
      <w:pBdr>
        <w:bottom w:val="double" w:sz="6" w:space="1" w:color="auto"/>
      </w:pBdr>
      <w:tabs>
        <w:tab w:val="center" w:pos="4464"/>
        <w:tab w:val="right" w:pos="8582"/>
      </w:tabs>
      <w:spacing w:line="240" w:lineRule="auto"/>
      <w:ind w:left="288" w:right="288" w:firstLine="0"/>
    </w:pPr>
    <w:rPr>
      <w:rFonts w:ascii="Times New Roman" w:hAnsi="Times New Roman" w:cs="Arial"/>
      <w:szCs w:val="18"/>
      <w:lang w:val="es-MX" w:eastAsia="es-MX"/>
    </w:rPr>
  </w:style>
  <w:style w:type="paragraph" w:customStyle="1" w:styleId="SUBIN">
    <w:name w:val="SUBIN"/>
    <w:basedOn w:val="Texto"/>
    <w:rsid w:val="00136BB4"/>
    <w:pPr>
      <w:ind w:left="1987" w:hanging="720"/>
    </w:pPr>
    <w:rPr>
      <w:rFonts w:cs="Arial"/>
      <w:szCs w:val="18"/>
      <w:lang w:val="es-MX"/>
    </w:rPr>
  </w:style>
  <w:style w:type="paragraph" w:customStyle="1" w:styleId="Estilo1x">
    <w:name w:val="Estilo1x"/>
    <w:basedOn w:val="Texto"/>
    <w:rsid w:val="00136BB4"/>
    <w:pPr>
      <w:spacing w:before="20" w:after="20" w:line="240" w:lineRule="auto"/>
      <w:jc w:val="right"/>
    </w:pPr>
    <w:rPr>
      <w:rFonts w:cs="Arial"/>
      <w:b/>
      <w:sz w:val="16"/>
      <w:szCs w:val="16"/>
      <w:lang w:val="es-MX"/>
    </w:rPr>
  </w:style>
  <w:style w:type="paragraph" w:customStyle="1" w:styleId="Estilo1xx">
    <w:name w:val="Estilo1xx"/>
    <w:basedOn w:val="Texto"/>
    <w:rsid w:val="00136BB4"/>
    <w:pPr>
      <w:spacing w:before="20" w:after="20" w:line="240" w:lineRule="auto"/>
      <w:ind w:left="144" w:firstLine="0"/>
    </w:pPr>
    <w:rPr>
      <w:rFonts w:cs="Arial"/>
      <w:sz w:val="16"/>
      <w:szCs w:val="16"/>
    </w:rPr>
  </w:style>
  <w:style w:type="paragraph" w:customStyle="1" w:styleId="Titulo1">
    <w:name w:val="Titulo 1"/>
    <w:basedOn w:val="Normal"/>
    <w:rsid w:val="00136BB4"/>
    <w:pPr>
      <w:pBdr>
        <w:bottom w:val="single" w:sz="12" w:space="1" w:color="auto"/>
      </w:pBdr>
      <w:spacing w:before="120" w:line="240" w:lineRule="auto"/>
      <w:outlineLvl w:val="0"/>
    </w:pPr>
    <w:rPr>
      <w:b/>
      <w:sz w:val="18"/>
      <w:szCs w:val="18"/>
    </w:rPr>
  </w:style>
  <w:style w:type="paragraph" w:customStyle="1" w:styleId="Titulo2">
    <w:name w:val="Titulo 2"/>
    <w:basedOn w:val="Texto"/>
    <w:rsid w:val="00136BB4"/>
    <w:pPr>
      <w:pBdr>
        <w:top w:val="double" w:sz="6" w:space="1" w:color="auto"/>
      </w:pBdr>
      <w:spacing w:line="240" w:lineRule="auto"/>
      <w:ind w:firstLine="0"/>
      <w:outlineLvl w:val="1"/>
    </w:pPr>
    <w:rPr>
      <w:rFonts w:cs="Arial"/>
      <w:szCs w:val="18"/>
      <w:lang w:val="es-MX"/>
    </w:rPr>
  </w:style>
  <w:style w:type="paragraph" w:customStyle="1" w:styleId="tt">
    <w:name w:val="tt"/>
    <w:basedOn w:val="Texto"/>
    <w:rsid w:val="00136BB4"/>
    <w:pPr>
      <w:tabs>
        <w:tab w:val="left" w:pos="1320"/>
        <w:tab w:val="left" w:pos="1629"/>
      </w:tabs>
      <w:ind w:left="1647" w:hanging="1440"/>
    </w:pPr>
    <w:rPr>
      <w:rFonts w:cs="Arial"/>
      <w:szCs w:val="18"/>
      <w:lang w:val="es-ES_tradnl"/>
    </w:rPr>
  </w:style>
  <w:style w:type="paragraph" w:customStyle="1" w:styleId="cb">
    <w:name w:val="cb"/>
    <w:basedOn w:val="Texto"/>
    <w:rsid w:val="00136BB4"/>
    <w:pPr>
      <w:ind w:left="1008" w:hanging="720"/>
    </w:pPr>
    <w:rPr>
      <w:rFonts w:cs="Arial"/>
      <w:b/>
      <w:szCs w:val="18"/>
      <w:lang w:val="es-ES_tradnl"/>
    </w:rPr>
  </w:style>
  <w:style w:type="paragraph" w:customStyle="1" w:styleId="sum">
    <w:name w:val="sum"/>
    <w:basedOn w:val="Texto"/>
    <w:rsid w:val="00136BB4"/>
    <w:pPr>
      <w:tabs>
        <w:tab w:val="right" w:leader="dot" w:pos="8100"/>
        <w:tab w:val="right" w:pos="8640"/>
      </w:tabs>
      <w:spacing w:after="0" w:line="266" w:lineRule="exact"/>
      <w:ind w:left="274" w:right="749" w:firstLine="0"/>
    </w:pPr>
    <w:rPr>
      <w:rFonts w:ascii="Times New Roman" w:hAnsi="Times New Roman" w:cs="Arial"/>
      <w:b/>
      <w:sz w:val="20"/>
      <w:u w:val="single"/>
      <w:lang w:val="es-ES_tradnl"/>
    </w:rPr>
  </w:style>
  <w:style w:type="paragraph" w:customStyle="1" w:styleId="xl66">
    <w:name w:val="xl66"/>
    <w:basedOn w:val="Normal"/>
    <w:rsid w:val="00136BB4"/>
    <w:pPr>
      <w:pBdr>
        <w:top w:val="double" w:sz="6" w:space="0" w:color="auto"/>
      </w:pBdr>
      <w:spacing w:before="100" w:beforeAutospacing="1" w:after="100" w:afterAutospacing="1" w:line="240" w:lineRule="auto"/>
      <w:jc w:val="center"/>
    </w:pPr>
    <w:rPr>
      <w:rFonts w:ascii="Arial" w:eastAsia="Arial Unicode MS" w:hAnsi="Arial" w:cs="Arial"/>
      <w:b/>
      <w:bCs/>
      <w:sz w:val="14"/>
      <w:szCs w:val="14"/>
      <w:u w:val="single"/>
      <w:lang w:val="es-ES" w:eastAsia="es-ES"/>
    </w:rPr>
  </w:style>
  <w:style w:type="paragraph" w:styleId="Mapadeldocumento">
    <w:name w:val="Document Map"/>
    <w:basedOn w:val="Normal"/>
    <w:link w:val="MapadeldocumentoCar"/>
    <w:rsid w:val="00136BB4"/>
    <w:pPr>
      <w:shd w:val="clear" w:color="auto" w:fill="000080"/>
      <w:spacing w:line="240" w:lineRule="auto"/>
    </w:pPr>
    <w:rPr>
      <w:rFonts w:ascii="Tahoma" w:hAnsi="Tahoma"/>
      <w:lang w:val="es-ES" w:eastAsia="es-ES"/>
    </w:rPr>
  </w:style>
  <w:style w:type="character" w:customStyle="1" w:styleId="MapadeldocumentoCar">
    <w:name w:val="Mapa del documento Car"/>
    <w:basedOn w:val="Fuentedeprrafopredeter"/>
    <w:link w:val="Mapadeldocumento"/>
    <w:rsid w:val="00136BB4"/>
    <w:rPr>
      <w:rFonts w:ascii="Tahoma" w:eastAsia="Times New Roman" w:hAnsi="Tahoma" w:cs="Times New Roman"/>
      <w:sz w:val="20"/>
      <w:szCs w:val="20"/>
      <w:shd w:val="clear" w:color="auto" w:fill="000080"/>
      <w:lang w:val="es-ES" w:eastAsia="es-ES"/>
    </w:rPr>
  </w:style>
  <w:style w:type="character" w:customStyle="1" w:styleId="CarCar">
    <w:name w:val="Car Car"/>
    <w:rsid w:val="00136BB4"/>
    <w:rPr>
      <w:rFonts w:ascii="Courier New" w:hAnsi="Courier New" w:cs="Courier New"/>
      <w:b/>
      <w:bCs/>
      <w:color w:val="333333"/>
      <w:lang w:val="es-ES" w:eastAsia="es-ES"/>
    </w:rPr>
  </w:style>
  <w:style w:type="paragraph" w:styleId="Lista">
    <w:name w:val="List"/>
    <w:basedOn w:val="Normal"/>
    <w:rsid w:val="00136BB4"/>
    <w:pPr>
      <w:spacing w:line="240" w:lineRule="auto"/>
      <w:ind w:left="283" w:hanging="283"/>
    </w:pPr>
    <w:rPr>
      <w:lang w:val="es-ES" w:eastAsia="es-ES"/>
    </w:rPr>
  </w:style>
  <w:style w:type="paragraph" w:styleId="Lista2">
    <w:name w:val="List 2"/>
    <w:basedOn w:val="Normal"/>
    <w:rsid w:val="00136BB4"/>
    <w:pPr>
      <w:spacing w:line="240" w:lineRule="auto"/>
      <w:ind w:left="566" w:hanging="283"/>
    </w:pPr>
    <w:rPr>
      <w:lang w:val="es-ES" w:eastAsia="es-ES"/>
    </w:rPr>
  </w:style>
  <w:style w:type="character" w:styleId="Refdecomentario">
    <w:name w:val="annotation reference"/>
    <w:uiPriority w:val="99"/>
    <w:unhideWhenUsed/>
    <w:rsid w:val="00136BB4"/>
    <w:rPr>
      <w:sz w:val="16"/>
      <w:szCs w:val="16"/>
    </w:rPr>
  </w:style>
  <w:style w:type="paragraph" w:styleId="Textocomentario">
    <w:name w:val="annotation text"/>
    <w:basedOn w:val="Normal"/>
    <w:link w:val="TextocomentarioCar"/>
    <w:uiPriority w:val="99"/>
    <w:unhideWhenUsed/>
    <w:rsid w:val="00136BB4"/>
    <w:pPr>
      <w:spacing w:line="240" w:lineRule="auto"/>
    </w:pPr>
    <w:rPr>
      <w:rFonts w:ascii="Cambria" w:eastAsia="Cambria" w:hAnsi="Cambria"/>
      <w:lang w:val="es-PE"/>
    </w:rPr>
  </w:style>
  <w:style w:type="character" w:customStyle="1" w:styleId="TextocomentarioCar">
    <w:name w:val="Texto comentario Car"/>
    <w:basedOn w:val="Fuentedeprrafopredeter"/>
    <w:link w:val="Textocomentario"/>
    <w:uiPriority w:val="99"/>
    <w:rsid w:val="00136BB4"/>
    <w:rPr>
      <w:rFonts w:ascii="Cambria" w:eastAsia="Cambria" w:hAnsi="Cambria" w:cs="Times New Roman"/>
      <w:sz w:val="20"/>
      <w:szCs w:val="20"/>
      <w:lang w:val="es-PE"/>
    </w:rPr>
  </w:style>
  <w:style w:type="paragraph" w:styleId="Asuntodelcomentario">
    <w:name w:val="annotation subject"/>
    <w:basedOn w:val="Textocomentario"/>
    <w:next w:val="Textocomentario"/>
    <w:link w:val="AsuntodelcomentarioCar"/>
    <w:rsid w:val="00136BB4"/>
    <w:rPr>
      <w:b/>
      <w:bCs/>
    </w:rPr>
  </w:style>
  <w:style w:type="character" w:customStyle="1" w:styleId="AsuntodelcomentarioCar">
    <w:name w:val="Asunto del comentario Car"/>
    <w:basedOn w:val="TextocomentarioCar"/>
    <w:link w:val="Asuntodelcomentario"/>
    <w:rsid w:val="00136BB4"/>
    <w:rPr>
      <w:rFonts w:ascii="Cambria" w:eastAsia="Cambria" w:hAnsi="Cambria" w:cs="Times New Roman"/>
      <w:b/>
      <w:bCs/>
      <w:sz w:val="20"/>
      <w:szCs w:val="20"/>
      <w:lang w:val="es-PE"/>
    </w:rPr>
  </w:style>
  <w:style w:type="character" w:customStyle="1" w:styleId="ff0">
    <w:name w:val="ff0"/>
    <w:basedOn w:val="Fuentedeprrafopredeter"/>
    <w:rsid w:val="00136BB4"/>
  </w:style>
  <w:style w:type="paragraph" w:customStyle="1" w:styleId="imalignjustify">
    <w:name w:val="imalign_justify"/>
    <w:basedOn w:val="Normal"/>
    <w:rsid w:val="00136BB4"/>
    <w:pPr>
      <w:spacing w:before="100" w:beforeAutospacing="1" w:after="100" w:afterAutospacing="1" w:line="240" w:lineRule="auto"/>
    </w:pPr>
    <w:rPr>
      <w:sz w:val="24"/>
      <w:szCs w:val="24"/>
      <w:lang w:val="es-ES" w:eastAsia="es-ES"/>
    </w:rPr>
  </w:style>
  <w:style w:type="character" w:customStyle="1" w:styleId="st">
    <w:name w:val="st"/>
    <w:basedOn w:val="Fuentedeprrafopredeter"/>
    <w:rsid w:val="00136BB4"/>
  </w:style>
  <w:style w:type="paragraph" w:customStyle="1" w:styleId="ecximalignjustify">
    <w:name w:val="ecximalignjustify"/>
    <w:basedOn w:val="Normal"/>
    <w:rsid w:val="00136BB4"/>
    <w:pPr>
      <w:spacing w:before="100" w:beforeAutospacing="1" w:after="100" w:afterAutospacing="1" w:line="240" w:lineRule="auto"/>
    </w:pPr>
    <w:rPr>
      <w:sz w:val="24"/>
      <w:szCs w:val="24"/>
      <w:lang w:val="es-ES" w:eastAsia="es-ES"/>
    </w:rPr>
  </w:style>
  <w:style w:type="paragraph" w:styleId="Revisin">
    <w:name w:val="Revision"/>
    <w:hidden/>
    <w:uiPriority w:val="99"/>
    <w:semiHidden/>
    <w:rsid w:val="00136BB4"/>
    <w:pPr>
      <w:widowControl w:val="0"/>
      <w:adjustRightInd w:val="0"/>
      <w:spacing w:after="0" w:line="240" w:lineRule="auto"/>
      <w:jc w:val="both"/>
      <w:textAlignment w:val="baseline"/>
    </w:pPr>
    <w:rPr>
      <w:rFonts w:ascii="Times New Roman" w:eastAsia="Times New Roman" w:hAnsi="Times New Roman" w:cs="Times New Roman"/>
      <w:sz w:val="20"/>
      <w:szCs w:val="20"/>
      <w:lang w:val="es-ES" w:eastAsia="es-ES"/>
    </w:rPr>
  </w:style>
  <w:style w:type="character" w:customStyle="1" w:styleId="apple-converted-space">
    <w:name w:val="apple-converted-space"/>
    <w:basedOn w:val="Fuentedeprrafopredeter"/>
    <w:rsid w:val="00136B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C4E"/>
    <w:pPr>
      <w:widowControl w:val="0"/>
      <w:adjustRightInd w:val="0"/>
      <w:spacing w:after="0" w:line="360" w:lineRule="atLeast"/>
      <w:jc w:val="both"/>
      <w:textAlignment w:val="baseline"/>
    </w:pPr>
    <w:rPr>
      <w:rFonts w:ascii="Times New Roman" w:eastAsia="Times New Roman" w:hAnsi="Times New Roman" w:cs="Times New Roman"/>
      <w:sz w:val="20"/>
      <w:szCs w:val="20"/>
      <w:lang w:eastAsia="es-MX"/>
    </w:rPr>
  </w:style>
  <w:style w:type="paragraph" w:styleId="Ttulo1">
    <w:name w:val="heading 1"/>
    <w:basedOn w:val="Normal"/>
    <w:next w:val="Normal"/>
    <w:link w:val="Ttulo1Car"/>
    <w:qFormat/>
    <w:rsid w:val="00136BB4"/>
    <w:pPr>
      <w:keepNext/>
      <w:keepLines/>
      <w:spacing w:before="480" w:line="240" w:lineRule="auto"/>
      <w:outlineLvl w:val="0"/>
    </w:pPr>
    <w:rPr>
      <w:rFonts w:ascii="Cambria" w:hAnsi="Cambria"/>
      <w:b/>
      <w:bCs/>
      <w:kern w:val="32"/>
      <w:sz w:val="32"/>
      <w:szCs w:val="32"/>
    </w:rPr>
  </w:style>
  <w:style w:type="paragraph" w:styleId="Ttulo2">
    <w:name w:val="heading 2"/>
    <w:basedOn w:val="Normal"/>
    <w:next w:val="Normal"/>
    <w:link w:val="Ttulo2Car"/>
    <w:unhideWhenUsed/>
    <w:qFormat/>
    <w:rsid w:val="00136BB4"/>
    <w:pPr>
      <w:keepNext/>
      <w:keepLines/>
      <w:spacing w:before="200" w:line="240" w:lineRule="auto"/>
      <w:outlineLvl w:val="1"/>
    </w:pPr>
    <w:rPr>
      <w:rFonts w:ascii="Cambria" w:hAnsi="Cambria"/>
      <w:b/>
      <w:bCs/>
      <w:i/>
      <w:iCs/>
      <w:sz w:val="28"/>
      <w:szCs w:val="28"/>
    </w:rPr>
  </w:style>
  <w:style w:type="paragraph" w:styleId="Ttulo3">
    <w:name w:val="heading 3"/>
    <w:basedOn w:val="Normal"/>
    <w:next w:val="Normal"/>
    <w:link w:val="Ttulo3Car"/>
    <w:unhideWhenUsed/>
    <w:qFormat/>
    <w:rsid w:val="00136BB4"/>
    <w:pPr>
      <w:keepNext/>
      <w:keepLines/>
      <w:spacing w:before="200" w:line="240" w:lineRule="auto"/>
      <w:outlineLvl w:val="2"/>
    </w:pPr>
    <w:rPr>
      <w:rFonts w:ascii="Cambria" w:hAnsi="Cambria"/>
      <w:b/>
      <w:bCs/>
      <w:sz w:val="26"/>
      <w:szCs w:val="26"/>
    </w:rPr>
  </w:style>
  <w:style w:type="paragraph" w:styleId="Ttulo4">
    <w:name w:val="heading 4"/>
    <w:basedOn w:val="Normal"/>
    <w:next w:val="Normal"/>
    <w:link w:val="Ttulo4Car"/>
    <w:unhideWhenUsed/>
    <w:qFormat/>
    <w:rsid w:val="00136BB4"/>
    <w:pPr>
      <w:keepNext/>
      <w:keepLines/>
      <w:spacing w:before="200" w:line="240" w:lineRule="auto"/>
      <w:outlineLvl w:val="3"/>
    </w:pPr>
    <w:rPr>
      <w:rFonts w:ascii="Calibri" w:hAnsi="Calibri"/>
      <w:b/>
      <w:bCs/>
      <w:sz w:val="28"/>
      <w:szCs w:val="28"/>
    </w:rPr>
  </w:style>
  <w:style w:type="paragraph" w:styleId="Ttulo5">
    <w:name w:val="heading 5"/>
    <w:basedOn w:val="Normal"/>
    <w:next w:val="Normal"/>
    <w:link w:val="Ttulo5Car"/>
    <w:unhideWhenUsed/>
    <w:qFormat/>
    <w:rsid w:val="00136BB4"/>
    <w:pPr>
      <w:keepNext/>
      <w:keepLines/>
      <w:spacing w:before="200" w:line="240" w:lineRule="auto"/>
      <w:outlineLvl w:val="4"/>
    </w:pPr>
    <w:rPr>
      <w:rFonts w:ascii="Calibri" w:hAnsi="Calibri"/>
      <w:b/>
      <w:bCs/>
      <w:i/>
      <w:iCs/>
      <w:sz w:val="26"/>
      <w:szCs w:val="26"/>
    </w:rPr>
  </w:style>
  <w:style w:type="paragraph" w:styleId="Ttulo6">
    <w:name w:val="heading 6"/>
    <w:basedOn w:val="Normal"/>
    <w:next w:val="Normal"/>
    <w:link w:val="Ttulo6Car"/>
    <w:qFormat/>
    <w:rsid w:val="00136BB4"/>
    <w:pPr>
      <w:numPr>
        <w:ilvl w:val="5"/>
        <w:numId w:val="26"/>
      </w:numPr>
      <w:spacing w:before="240" w:after="60" w:line="240" w:lineRule="auto"/>
      <w:outlineLvl w:val="5"/>
    </w:pPr>
    <w:rPr>
      <w:b/>
      <w:bCs/>
      <w:lang w:val="en-US"/>
    </w:rPr>
  </w:style>
  <w:style w:type="paragraph" w:styleId="Ttulo7">
    <w:name w:val="heading 7"/>
    <w:basedOn w:val="Normal"/>
    <w:next w:val="Normal"/>
    <w:link w:val="Ttulo7Car"/>
    <w:unhideWhenUsed/>
    <w:qFormat/>
    <w:rsid w:val="00136BB4"/>
    <w:pPr>
      <w:keepNext/>
      <w:keepLines/>
      <w:spacing w:before="200" w:line="240" w:lineRule="auto"/>
      <w:outlineLvl w:val="6"/>
    </w:pPr>
    <w:rPr>
      <w:rFonts w:ascii="Calibri" w:hAnsi="Calibri"/>
      <w:sz w:val="24"/>
      <w:szCs w:val="24"/>
    </w:rPr>
  </w:style>
  <w:style w:type="paragraph" w:styleId="Ttulo8">
    <w:name w:val="heading 8"/>
    <w:basedOn w:val="Normal"/>
    <w:next w:val="Normal"/>
    <w:link w:val="Ttulo8Car"/>
    <w:unhideWhenUsed/>
    <w:qFormat/>
    <w:rsid w:val="00136BB4"/>
    <w:pPr>
      <w:keepNext/>
      <w:keepLines/>
      <w:spacing w:before="200" w:line="240" w:lineRule="auto"/>
      <w:outlineLvl w:val="7"/>
    </w:pPr>
    <w:rPr>
      <w:rFonts w:ascii="Calibri" w:hAnsi="Calibri"/>
      <w:i/>
      <w:iCs/>
      <w:sz w:val="24"/>
      <w:szCs w:val="24"/>
    </w:rPr>
  </w:style>
  <w:style w:type="paragraph" w:styleId="Ttulo9">
    <w:name w:val="heading 9"/>
    <w:basedOn w:val="Normal"/>
    <w:next w:val="Normal"/>
    <w:link w:val="Ttulo9Car"/>
    <w:unhideWhenUsed/>
    <w:qFormat/>
    <w:rsid w:val="00136BB4"/>
    <w:pPr>
      <w:keepNext/>
      <w:keepLines/>
      <w:spacing w:before="200" w:line="240" w:lineRule="auto"/>
      <w:outlineLvl w:val="8"/>
    </w:pPr>
    <w:rPr>
      <w:rFonts w:ascii="Cambria"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36BB4"/>
    <w:rPr>
      <w:rFonts w:ascii="Cambria" w:eastAsia="Times New Roman" w:hAnsi="Cambria" w:cs="Times New Roman"/>
      <w:b/>
      <w:bCs/>
      <w:kern w:val="32"/>
      <w:sz w:val="32"/>
      <w:szCs w:val="32"/>
    </w:rPr>
  </w:style>
  <w:style w:type="character" w:customStyle="1" w:styleId="Ttulo2Car">
    <w:name w:val="Título 2 Car"/>
    <w:basedOn w:val="Fuentedeprrafopredeter"/>
    <w:link w:val="Ttulo2"/>
    <w:rsid w:val="00136BB4"/>
    <w:rPr>
      <w:rFonts w:ascii="Cambria" w:eastAsia="Times New Roman" w:hAnsi="Cambria" w:cs="Times New Roman"/>
      <w:b/>
      <w:bCs/>
      <w:i/>
      <w:iCs/>
      <w:sz w:val="28"/>
      <w:szCs w:val="28"/>
    </w:rPr>
  </w:style>
  <w:style w:type="character" w:customStyle="1" w:styleId="Ttulo3Car">
    <w:name w:val="Título 3 Car"/>
    <w:basedOn w:val="Fuentedeprrafopredeter"/>
    <w:link w:val="Ttulo3"/>
    <w:rsid w:val="00136BB4"/>
    <w:rPr>
      <w:rFonts w:ascii="Cambria" w:eastAsia="Times New Roman" w:hAnsi="Cambria" w:cs="Times New Roman"/>
      <w:b/>
      <w:bCs/>
      <w:sz w:val="26"/>
      <w:szCs w:val="26"/>
    </w:rPr>
  </w:style>
  <w:style w:type="character" w:customStyle="1" w:styleId="Ttulo4Car">
    <w:name w:val="Título 4 Car"/>
    <w:basedOn w:val="Fuentedeprrafopredeter"/>
    <w:link w:val="Ttulo4"/>
    <w:rsid w:val="00136BB4"/>
    <w:rPr>
      <w:rFonts w:ascii="Calibri" w:eastAsia="Times New Roman" w:hAnsi="Calibri" w:cs="Times New Roman"/>
      <w:b/>
      <w:bCs/>
      <w:sz w:val="28"/>
      <w:szCs w:val="28"/>
    </w:rPr>
  </w:style>
  <w:style w:type="character" w:customStyle="1" w:styleId="Ttulo5Car">
    <w:name w:val="Título 5 Car"/>
    <w:basedOn w:val="Fuentedeprrafopredeter"/>
    <w:link w:val="Ttulo5"/>
    <w:rsid w:val="00136BB4"/>
    <w:rPr>
      <w:rFonts w:ascii="Calibri" w:eastAsia="Times New Roman" w:hAnsi="Calibri" w:cs="Times New Roman"/>
      <w:b/>
      <w:bCs/>
      <w:i/>
      <w:iCs/>
      <w:sz w:val="26"/>
      <w:szCs w:val="26"/>
    </w:rPr>
  </w:style>
  <w:style w:type="character" w:customStyle="1" w:styleId="Ttulo6Car">
    <w:name w:val="Título 6 Car"/>
    <w:basedOn w:val="Fuentedeprrafopredeter"/>
    <w:link w:val="Ttulo6"/>
    <w:rsid w:val="00136BB4"/>
    <w:rPr>
      <w:rFonts w:ascii="Times New Roman" w:eastAsia="Times New Roman" w:hAnsi="Times New Roman" w:cs="Times New Roman"/>
      <w:b/>
      <w:bCs/>
      <w:sz w:val="20"/>
      <w:szCs w:val="20"/>
      <w:lang w:val="en-US" w:eastAsia="es-MX"/>
    </w:rPr>
  </w:style>
  <w:style w:type="character" w:customStyle="1" w:styleId="Ttulo7Car">
    <w:name w:val="Título 7 Car"/>
    <w:basedOn w:val="Fuentedeprrafopredeter"/>
    <w:link w:val="Ttulo7"/>
    <w:rsid w:val="00136BB4"/>
    <w:rPr>
      <w:rFonts w:ascii="Calibri" w:eastAsia="Times New Roman" w:hAnsi="Calibri" w:cs="Times New Roman"/>
      <w:sz w:val="24"/>
      <w:szCs w:val="24"/>
    </w:rPr>
  </w:style>
  <w:style w:type="character" w:customStyle="1" w:styleId="Ttulo8Car">
    <w:name w:val="Título 8 Car"/>
    <w:basedOn w:val="Fuentedeprrafopredeter"/>
    <w:link w:val="Ttulo8"/>
    <w:rsid w:val="00136BB4"/>
    <w:rPr>
      <w:rFonts w:ascii="Calibri" w:eastAsia="Times New Roman" w:hAnsi="Calibri" w:cs="Times New Roman"/>
      <w:i/>
      <w:iCs/>
      <w:sz w:val="24"/>
      <w:szCs w:val="24"/>
    </w:rPr>
  </w:style>
  <w:style w:type="character" w:customStyle="1" w:styleId="Ttulo9Car">
    <w:name w:val="Título 9 Car"/>
    <w:basedOn w:val="Fuentedeprrafopredeter"/>
    <w:link w:val="Ttulo9"/>
    <w:rsid w:val="00136BB4"/>
    <w:rPr>
      <w:rFonts w:ascii="Cambria" w:eastAsia="Times New Roman" w:hAnsi="Cambria" w:cs="Times New Roman"/>
    </w:rPr>
  </w:style>
  <w:style w:type="numbering" w:customStyle="1" w:styleId="Sinlista1">
    <w:name w:val="Sin lista1"/>
    <w:next w:val="Sinlista"/>
    <w:uiPriority w:val="99"/>
    <w:semiHidden/>
    <w:unhideWhenUsed/>
    <w:rsid w:val="00136BB4"/>
  </w:style>
  <w:style w:type="numbering" w:customStyle="1" w:styleId="Sinlista11">
    <w:name w:val="Sin lista11"/>
    <w:next w:val="Sinlista"/>
    <w:uiPriority w:val="99"/>
    <w:semiHidden/>
    <w:unhideWhenUsed/>
    <w:rsid w:val="00136BB4"/>
  </w:style>
  <w:style w:type="paragraph" w:customStyle="1" w:styleId="Texto">
    <w:name w:val="Texto"/>
    <w:basedOn w:val="Normal"/>
    <w:link w:val="TextoCar"/>
    <w:rsid w:val="00136BB4"/>
    <w:pPr>
      <w:spacing w:after="101" w:line="216" w:lineRule="exact"/>
      <w:ind w:firstLine="288"/>
    </w:pPr>
    <w:rPr>
      <w:rFonts w:ascii="Arial" w:hAnsi="Arial"/>
      <w:sz w:val="18"/>
      <w:lang w:val="es-ES" w:eastAsia="es-ES"/>
    </w:rPr>
  </w:style>
  <w:style w:type="character" w:customStyle="1" w:styleId="TextoCar">
    <w:name w:val="Texto Car"/>
    <w:link w:val="Texto"/>
    <w:rsid w:val="00136BB4"/>
    <w:rPr>
      <w:rFonts w:ascii="Arial" w:eastAsia="Times New Roman" w:hAnsi="Arial" w:cs="Times New Roman"/>
      <w:sz w:val="18"/>
      <w:szCs w:val="20"/>
      <w:lang w:val="es-ES" w:eastAsia="es-ES"/>
    </w:rPr>
  </w:style>
  <w:style w:type="paragraph" w:customStyle="1" w:styleId="Default">
    <w:name w:val="Default"/>
    <w:rsid w:val="00136BB4"/>
    <w:pPr>
      <w:widowControl w:val="0"/>
      <w:autoSpaceDE w:val="0"/>
      <w:autoSpaceDN w:val="0"/>
      <w:adjustRightInd w:val="0"/>
      <w:spacing w:after="0" w:line="240" w:lineRule="auto"/>
      <w:jc w:val="both"/>
      <w:textAlignment w:val="baseline"/>
    </w:pPr>
    <w:rPr>
      <w:rFonts w:ascii="Verdana" w:eastAsia="Times New Roman" w:hAnsi="Verdana" w:cs="Times New Roman"/>
      <w:sz w:val="20"/>
      <w:szCs w:val="20"/>
      <w:lang w:val="es-ES" w:eastAsia="es-ES"/>
    </w:rPr>
  </w:style>
  <w:style w:type="character" w:styleId="Hipervnculo">
    <w:name w:val="Hyperlink"/>
    <w:basedOn w:val="Fuentedeprrafopredeter"/>
    <w:uiPriority w:val="99"/>
    <w:unhideWhenUsed/>
    <w:rsid w:val="00136BB4"/>
    <w:rPr>
      <w:color w:val="0000FF"/>
      <w:u w:val="single"/>
    </w:rPr>
  </w:style>
  <w:style w:type="paragraph" w:styleId="Prrafodelista">
    <w:name w:val="List Paragraph"/>
    <w:basedOn w:val="Normal"/>
    <w:uiPriority w:val="34"/>
    <w:qFormat/>
    <w:rsid w:val="00136BB4"/>
    <w:pPr>
      <w:ind w:left="720"/>
      <w:contextualSpacing/>
    </w:pPr>
    <w:rPr>
      <w:rFonts w:ascii="Calibri" w:hAnsi="Calibri"/>
    </w:rPr>
  </w:style>
  <w:style w:type="paragraph" w:customStyle="1" w:styleId="texto0">
    <w:name w:val="texto"/>
    <w:basedOn w:val="Normal"/>
    <w:rsid w:val="00136BB4"/>
    <w:pPr>
      <w:spacing w:after="101" w:line="216" w:lineRule="atLeast"/>
    </w:pPr>
    <w:rPr>
      <w:rFonts w:ascii="Arial" w:hAnsi="Arial" w:cs="Arial"/>
      <w:sz w:val="18"/>
      <w:lang w:val="es-ES_tradnl" w:eastAsia="es-ES"/>
    </w:rPr>
  </w:style>
  <w:style w:type="table" w:styleId="Tablaconcuadrcula">
    <w:name w:val="Table Grid"/>
    <w:basedOn w:val="Tablanormal"/>
    <w:uiPriority w:val="59"/>
    <w:rsid w:val="00136BB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136BB4"/>
    <w:pPr>
      <w:spacing w:line="240" w:lineRule="auto"/>
    </w:pPr>
    <w:rPr>
      <w:rFonts w:ascii="Tahoma" w:hAnsi="Tahoma" w:cs="Tahoma"/>
      <w:sz w:val="16"/>
      <w:szCs w:val="16"/>
      <w:lang w:val="es-ES" w:eastAsia="es-ES"/>
    </w:rPr>
  </w:style>
  <w:style w:type="character" w:customStyle="1" w:styleId="TextodegloboCar">
    <w:name w:val="Texto de globo Car"/>
    <w:basedOn w:val="Fuentedeprrafopredeter"/>
    <w:link w:val="Textodeglobo"/>
    <w:uiPriority w:val="99"/>
    <w:rsid w:val="00136BB4"/>
    <w:rPr>
      <w:rFonts w:ascii="Tahoma" w:eastAsia="Times New Roman" w:hAnsi="Tahoma" w:cs="Tahoma"/>
      <w:sz w:val="16"/>
      <w:szCs w:val="16"/>
      <w:lang w:val="es-ES" w:eastAsia="es-ES"/>
    </w:rPr>
  </w:style>
  <w:style w:type="paragraph" w:customStyle="1" w:styleId="Ttulo11">
    <w:name w:val="Título 11"/>
    <w:basedOn w:val="Normal"/>
    <w:next w:val="Normal"/>
    <w:uiPriority w:val="9"/>
    <w:qFormat/>
    <w:rsid w:val="00136BB4"/>
    <w:pPr>
      <w:keepNext/>
      <w:numPr>
        <w:numId w:val="26"/>
      </w:numPr>
      <w:tabs>
        <w:tab w:val="clear" w:pos="720"/>
      </w:tabs>
      <w:spacing w:before="240" w:after="60" w:line="240" w:lineRule="auto"/>
      <w:ind w:hanging="360"/>
      <w:outlineLvl w:val="0"/>
    </w:pPr>
    <w:rPr>
      <w:rFonts w:ascii="Cambria" w:hAnsi="Cambria"/>
      <w:b/>
      <w:bCs/>
      <w:kern w:val="32"/>
      <w:sz w:val="32"/>
      <w:szCs w:val="32"/>
      <w:lang w:val="en-US"/>
    </w:rPr>
  </w:style>
  <w:style w:type="paragraph" w:customStyle="1" w:styleId="Ttulo21">
    <w:name w:val="Título 21"/>
    <w:basedOn w:val="Normal"/>
    <w:next w:val="Normal"/>
    <w:uiPriority w:val="9"/>
    <w:semiHidden/>
    <w:unhideWhenUsed/>
    <w:qFormat/>
    <w:rsid w:val="00136BB4"/>
    <w:pPr>
      <w:keepNext/>
      <w:numPr>
        <w:ilvl w:val="1"/>
        <w:numId w:val="26"/>
      </w:numPr>
      <w:tabs>
        <w:tab w:val="clear" w:pos="1440"/>
      </w:tabs>
      <w:spacing w:before="240" w:after="60" w:line="240" w:lineRule="auto"/>
      <w:ind w:hanging="360"/>
      <w:outlineLvl w:val="1"/>
    </w:pPr>
    <w:rPr>
      <w:rFonts w:ascii="Cambria" w:hAnsi="Cambria"/>
      <w:b/>
      <w:bCs/>
      <w:i/>
      <w:iCs/>
      <w:sz w:val="28"/>
      <w:szCs w:val="28"/>
      <w:lang w:val="en-US"/>
    </w:rPr>
  </w:style>
  <w:style w:type="paragraph" w:customStyle="1" w:styleId="Ttulo31">
    <w:name w:val="Título 31"/>
    <w:basedOn w:val="Normal"/>
    <w:next w:val="Normal"/>
    <w:uiPriority w:val="9"/>
    <w:semiHidden/>
    <w:unhideWhenUsed/>
    <w:qFormat/>
    <w:rsid w:val="00136BB4"/>
    <w:pPr>
      <w:keepNext/>
      <w:numPr>
        <w:ilvl w:val="2"/>
        <w:numId w:val="26"/>
      </w:numPr>
      <w:tabs>
        <w:tab w:val="clear" w:pos="2160"/>
      </w:tabs>
      <w:spacing w:before="240" w:after="60" w:line="240" w:lineRule="auto"/>
      <w:ind w:hanging="180"/>
      <w:outlineLvl w:val="2"/>
    </w:pPr>
    <w:rPr>
      <w:rFonts w:ascii="Cambria" w:hAnsi="Cambria"/>
      <w:b/>
      <w:bCs/>
      <w:sz w:val="26"/>
      <w:szCs w:val="26"/>
      <w:lang w:val="en-US"/>
    </w:rPr>
  </w:style>
  <w:style w:type="paragraph" w:customStyle="1" w:styleId="Ttulo41">
    <w:name w:val="Título 41"/>
    <w:basedOn w:val="Normal"/>
    <w:next w:val="Normal"/>
    <w:uiPriority w:val="9"/>
    <w:semiHidden/>
    <w:unhideWhenUsed/>
    <w:qFormat/>
    <w:rsid w:val="00136BB4"/>
    <w:pPr>
      <w:keepNext/>
      <w:numPr>
        <w:ilvl w:val="3"/>
        <w:numId w:val="26"/>
      </w:numPr>
      <w:tabs>
        <w:tab w:val="clear" w:pos="2880"/>
      </w:tabs>
      <w:spacing w:before="240" w:after="60" w:line="240" w:lineRule="auto"/>
      <w:ind w:hanging="360"/>
      <w:outlineLvl w:val="3"/>
    </w:pPr>
    <w:rPr>
      <w:rFonts w:ascii="Calibri" w:hAnsi="Calibri"/>
      <w:b/>
      <w:bCs/>
      <w:sz w:val="28"/>
      <w:szCs w:val="28"/>
      <w:lang w:val="en-US"/>
    </w:rPr>
  </w:style>
  <w:style w:type="paragraph" w:customStyle="1" w:styleId="Ttulo51">
    <w:name w:val="Título 51"/>
    <w:basedOn w:val="Normal"/>
    <w:next w:val="Normal"/>
    <w:uiPriority w:val="9"/>
    <w:semiHidden/>
    <w:unhideWhenUsed/>
    <w:qFormat/>
    <w:rsid w:val="00136BB4"/>
    <w:pPr>
      <w:numPr>
        <w:ilvl w:val="4"/>
        <w:numId w:val="26"/>
      </w:numPr>
      <w:tabs>
        <w:tab w:val="clear" w:pos="3600"/>
      </w:tabs>
      <w:spacing w:before="240" w:after="60" w:line="240" w:lineRule="auto"/>
      <w:ind w:hanging="360"/>
      <w:outlineLvl w:val="4"/>
    </w:pPr>
    <w:rPr>
      <w:rFonts w:ascii="Calibri" w:hAnsi="Calibri"/>
      <w:b/>
      <w:bCs/>
      <w:i/>
      <w:iCs/>
      <w:sz w:val="26"/>
      <w:szCs w:val="26"/>
      <w:lang w:val="en-US"/>
    </w:rPr>
  </w:style>
  <w:style w:type="paragraph" w:customStyle="1" w:styleId="Ttulo71">
    <w:name w:val="Título 71"/>
    <w:basedOn w:val="Normal"/>
    <w:next w:val="Normal"/>
    <w:uiPriority w:val="9"/>
    <w:semiHidden/>
    <w:unhideWhenUsed/>
    <w:qFormat/>
    <w:rsid w:val="00136BB4"/>
    <w:pPr>
      <w:numPr>
        <w:ilvl w:val="6"/>
        <w:numId w:val="26"/>
      </w:numPr>
      <w:tabs>
        <w:tab w:val="clear" w:pos="5040"/>
      </w:tabs>
      <w:spacing w:before="240" w:after="60" w:line="240" w:lineRule="auto"/>
      <w:ind w:hanging="360"/>
      <w:outlineLvl w:val="6"/>
    </w:pPr>
    <w:rPr>
      <w:rFonts w:ascii="Calibri" w:hAnsi="Calibri"/>
      <w:sz w:val="24"/>
      <w:szCs w:val="24"/>
      <w:lang w:val="en-US"/>
    </w:rPr>
  </w:style>
  <w:style w:type="paragraph" w:customStyle="1" w:styleId="Ttulo81">
    <w:name w:val="Título 81"/>
    <w:basedOn w:val="Normal"/>
    <w:next w:val="Normal"/>
    <w:uiPriority w:val="9"/>
    <w:semiHidden/>
    <w:unhideWhenUsed/>
    <w:qFormat/>
    <w:rsid w:val="00136BB4"/>
    <w:pPr>
      <w:numPr>
        <w:ilvl w:val="7"/>
        <w:numId w:val="26"/>
      </w:numPr>
      <w:tabs>
        <w:tab w:val="clear" w:pos="5760"/>
      </w:tabs>
      <w:spacing w:before="240" w:after="60" w:line="240" w:lineRule="auto"/>
      <w:ind w:hanging="360"/>
      <w:outlineLvl w:val="7"/>
    </w:pPr>
    <w:rPr>
      <w:rFonts w:ascii="Calibri" w:hAnsi="Calibri"/>
      <w:i/>
      <w:iCs/>
      <w:sz w:val="24"/>
      <w:szCs w:val="24"/>
      <w:lang w:val="en-US"/>
    </w:rPr>
  </w:style>
  <w:style w:type="paragraph" w:customStyle="1" w:styleId="Ttulo91">
    <w:name w:val="Título 91"/>
    <w:basedOn w:val="Normal"/>
    <w:next w:val="Normal"/>
    <w:uiPriority w:val="9"/>
    <w:semiHidden/>
    <w:unhideWhenUsed/>
    <w:qFormat/>
    <w:rsid w:val="00136BB4"/>
    <w:pPr>
      <w:numPr>
        <w:ilvl w:val="8"/>
        <w:numId w:val="26"/>
      </w:numPr>
      <w:tabs>
        <w:tab w:val="clear" w:pos="6480"/>
      </w:tabs>
      <w:spacing w:before="240" w:after="60" w:line="240" w:lineRule="auto"/>
      <w:ind w:hanging="180"/>
      <w:outlineLvl w:val="8"/>
    </w:pPr>
    <w:rPr>
      <w:rFonts w:ascii="Cambria" w:hAnsi="Cambria"/>
      <w:lang w:val="en-US"/>
    </w:rPr>
  </w:style>
  <w:style w:type="numbering" w:customStyle="1" w:styleId="Sinlista111">
    <w:name w:val="Sin lista111"/>
    <w:next w:val="Sinlista"/>
    <w:uiPriority w:val="99"/>
    <w:semiHidden/>
    <w:unhideWhenUsed/>
    <w:rsid w:val="00136BB4"/>
  </w:style>
  <w:style w:type="character" w:customStyle="1" w:styleId="Ttulo1Car1">
    <w:name w:val="Título 1 Car1"/>
    <w:basedOn w:val="Fuentedeprrafopredeter"/>
    <w:uiPriority w:val="9"/>
    <w:rsid w:val="00136BB4"/>
    <w:rPr>
      <w:rFonts w:ascii="Cambria" w:eastAsia="Times New Roman" w:hAnsi="Cambria" w:cs="Times New Roman"/>
      <w:b/>
      <w:bCs/>
      <w:color w:val="365F91"/>
      <w:sz w:val="28"/>
      <w:szCs w:val="28"/>
      <w:lang w:val="es-ES" w:eastAsia="es-ES"/>
    </w:rPr>
  </w:style>
  <w:style w:type="character" w:customStyle="1" w:styleId="Ttulo2Car1">
    <w:name w:val="Título 2 Car1"/>
    <w:basedOn w:val="Fuentedeprrafopredeter"/>
    <w:uiPriority w:val="9"/>
    <w:semiHidden/>
    <w:rsid w:val="00136BB4"/>
    <w:rPr>
      <w:rFonts w:ascii="Cambria" w:eastAsia="Times New Roman" w:hAnsi="Cambria" w:cs="Times New Roman"/>
      <w:b/>
      <w:bCs/>
      <w:color w:val="4F81BD"/>
      <w:sz w:val="26"/>
      <w:szCs w:val="26"/>
      <w:lang w:val="es-ES" w:eastAsia="es-ES"/>
    </w:rPr>
  </w:style>
  <w:style w:type="character" w:customStyle="1" w:styleId="Ttulo3Car1">
    <w:name w:val="Título 3 Car1"/>
    <w:basedOn w:val="Fuentedeprrafopredeter"/>
    <w:uiPriority w:val="9"/>
    <w:semiHidden/>
    <w:rsid w:val="00136BB4"/>
    <w:rPr>
      <w:rFonts w:ascii="Cambria" w:eastAsia="Times New Roman" w:hAnsi="Cambria" w:cs="Times New Roman"/>
      <w:b/>
      <w:bCs/>
      <w:color w:val="4F81BD"/>
      <w:sz w:val="24"/>
      <w:szCs w:val="24"/>
      <w:lang w:val="es-ES" w:eastAsia="es-ES"/>
    </w:rPr>
  </w:style>
  <w:style w:type="character" w:customStyle="1" w:styleId="Ttulo4Car1">
    <w:name w:val="Título 4 Car1"/>
    <w:basedOn w:val="Fuentedeprrafopredeter"/>
    <w:uiPriority w:val="9"/>
    <w:semiHidden/>
    <w:rsid w:val="00136BB4"/>
    <w:rPr>
      <w:rFonts w:ascii="Cambria" w:eastAsia="Times New Roman" w:hAnsi="Cambria" w:cs="Times New Roman"/>
      <w:b/>
      <w:bCs/>
      <w:i/>
      <w:iCs/>
      <w:color w:val="4F81BD"/>
      <w:sz w:val="24"/>
      <w:szCs w:val="24"/>
      <w:lang w:val="es-ES" w:eastAsia="es-ES"/>
    </w:rPr>
  </w:style>
  <w:style w:type="character" w:customStyle="1" w:styleId="Ttulo5Car1">
    <w:name w:val="Título 5 Car1"/>
    <w:basedOn w:val="Fuentedeprrafopredeter"/>
    <w:uiPriority w:val="9"/>
    <w:semiHidden/>
    <w:rsid w:val="00136BB4"/>
    <w:rPr>
      <w:rFonts w:ascii="Cambria" w:eastAsia="Times New Roman" w:hAnsi="Cambria" w:cs="Times New Roman"/>
      <w:color w:val="243F60"/>
      <w:sz w:val="24"/>
      <w:szCs w:val="24"/>
      <w:lang w:val="es-ES" w:eastAsia="es-ES"/>
    </w:rPr>
  </w:style>
  <w:style w:type="character" w:customStyle="1" w:styleId="Ttulo7Car1">
    <w:name w:val="Título 7 Car1"/>
    <w:basedOn w:val="Fuentedeprrafopredeter"/>
    <w:uiPriority w:val="9"/>
    <w:semiHidden/>
    <w:rsid w:val="00136BB4"/>
    <w:rPr>
      <w:rFonts w:ascii="Cambria" w:eastAsia="Times New Roman" w:hAnsi="Cambria" w:cs="Times New Roman"/>
      <w:i/>
      <w:iCs/>
      <w:color w:val="404040"/>
      <w:sz w:val="24"/>
      <w:szCs w:val="24"/>
      <w:lang w:val="es-ES" w:eastAsia="es-ES"/>
    </w:rPr>
  </w:style>
  <w:style w:type="character" w:customStyle="1" w:styleId="Ttulo8Car1">
    <w:name w:val="Título 8 Car1"/>
    <w:basedOn w:val="Fuentedeprrafopredeter"/>
    <w:uiPriority w:val="9"/>
    <w:semiHidden/>
    <w:rsid w:val="00136BB4"/>
    <w:rPr>
      <w:rFonts w:ascii="Cambria" w:eastAsia="Times New Roman" w:hAnsi="Cambria" w:cs="Times New Roman"/>
      <w:color w:val="404040"/>
      <w:sz w:val="20"/>
      <w:szCs w:val="20"/>
      <w:lang w:val="es-ES" w:eastAsia="es-ES"/>
    </w:rPr>
  </w:style>
  <w:style w:type="character" w:customStyle="1" w:styleId="Ttulo9Car1">
    <w:name w:val="Título 9 Car1"/>
    <w:basedOn w:val="Fuentedeprrafopredeter"/>
    <w:uiPriority w:val="9"/>
    <w:semiHidden/>
    <w:rsid w:val="00136BB4"/>
    <w:rPr>
      <w:rFonts w:ascii="Cambria" w:eastAsia="Times New Roman" w:hAnsi="Cambria" w:cs="Times New Roman"/>
      <w:i/>
      <w:iCs/>
      <w:color w:val="404040"/>
      <w:sz w:val="20"/>
      <w:szCs w:val="20"/>
      <w:lang w:val="es-ES" w:eastAsia="es-ES"/>
    </w:rPr>
  </w:style>
  <w:style w:type="numbering" w:customStyle="1" w:styleId="Sinlista2">
    <w:name w:val="Sin lista2"/>
    <w:next w:val="Sinlista"/>
    <w:uiPriority w:val="99"/>
    <w:semiHidden/>
    <w:unhideWhenUsed/>
    <w:rsid w:val="00136BB4"/>
  </w:style>
  <w:style w:type="table" w:customStyle="1" w:styleId="Tablaconcuadrcula1">
    <w:name w:val="Tabla con cuadrícula1"/>
    <w:basedOn w:val="Tablanormal"/>
    <w:next w:val="Tablaconcuadrcula"/>
    <w:uiPriority w:val="59"/>
    <w:rsid w:val="00136BB4"/>
    <w:pPr>
      <w:spacing w:after="0" w:line="240" w:lineRule="auto"/>
    </w:pPr>
    <w:rPr>
      <w:rFonts w:ascii="Times New Roman" w:eastAsia="Times New Roman" w:hAnsi="Times New Roman" w:cs="Times New Roman"/>
      <w:sz w:val="20"/>
      <w:szCs w:val="20"/>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136BB4"/>
  </w:style>
  <w:style w:type="numbering" w:customStyle="1" w:styleId="Sinlista4">
    <w:name w:val="Sin lista4"/>
    <w:next w:val="Sinlista"/>
    <w:uiPriority w:val="99"/>
    <w:semiHidden/>
    <w:unhideWhenUsed/>
    <w:rsid w:val="00136BB4"/>
  </w:style>
  <w:style w:type="numbering" w:customStyle="1" w:styleId="Sinlista1111">
    <w:name w:val="Sin lista1111"/>
    <w:next w:val="Sinlista"/>
    <w:uiPriority w:val="99"/>
    <w:semiHidden/>
    <w:unhideWhenUsed/>
    <w:rsid w:val="00136BB4"/>
  </w:style>
  <w:style w:type="table" w:customStyle="1" w:styleId="Tablaconcuadrcula2">
    <w:name w:val="Tabla con cuadrícula2"/>
    <w:basedOn w:val="Tablanormal"/>
    <w:next w:val="Tablaconcuadrcula"/>
    <w:uiPriority w:val="59"/>
    <w:rsid w:val="00136BB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136BB4"/>
  </w:style>
  <w:style w:type="numbering" w:customStyle="1" w:styleId="Sinlista6">
    <w:name w:val="Sin lista6"/>
    <w:next w:val="Sinlista"/>
    <w:uiPriority w:val="99"/>
    <w:semiHidden/>
    <w:unhideWhenUsed/>
    <w:rsid w:val="00136BB4"/>
  </w:style>
  <w:style w:type="paragraph" w:styleId="Encabezado">
    <w:name w:val="header"/>
    <w:basedOn w:val="Normal"/>
    <w:link w:val="EncabezadoCar"/>
    <w:uiPriority w:val="99"/>
    <w:unhideWhenUsed/>
    <w:rsid w:val="00136BB4"/>
    <w:pPr>
      <w:tabs>
        <w:tab w:val="center" w:pos="4419"/>
        <w:tab w:val="right" w:pos="8838"/>
      </w:tabs>
      <w:spacing w:line="240" w:lineRule="auto"/>
    </w:pPr>
    <w:rPr>
      <w:lang w:val="en-US"/>
    </w:rPr>
  </w:style>
  <w:style w:type="character" w:customStyle="1" w:styleId="EncabezadoCar">
    <w:name w:val="Encabezado Car"/>
    <w:basedOn w:val="Fuentedeprrafopredeter"/>
    <w:link w:val="Encabezado"/>
    <w:uiPriority w:val="99"/>
    <w:rsid w:val="00136BB4"/>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136BB4"/>
    <w:pPr>
      <w:tabs>
        <w:tab w:val="center" w:pos="4419"/>
        <w:tab w:val="right" w:pos="8838"/>
      </w:tabs>
      <w:spacing w:line="240" w:lineRule="auto"/>
    </w:pPr>
    <w:rPr>
      <w:lang w:val="en-US"/>
    </w:rPr>
  </w:style>
  <w:style w:type="character" w:customStyle="1" w:styleId="PiedepginaCar">
    <w:name w:val="Pie de página Car"/>
    <w:basedOn w:val="Fuentedeprrafopredeter"/>
    <w:link w:val="Piedepgina"/>
    <w:uiPriority w:val="99"/>
    <w:rsid w:val="00136BB4"/>
    <w:rPr>
      <w:rFonts w:ascii="Times New Roman" w:eastAsia="Times New Roman" w:hAnsi="Times New Roman" w:cs="Times New Roman"/>
      <w:sz w:val="20"/>
      <w:szCs w:val="20"/>
      <w:lang w:val="en-US"/>
    </w:rPr>
  </w:style>
  <w:style w:type="numbering" w:customStyle="1" w:styleId="Sinlista7">
    <w:name w:val="Sin lista7"/>
    <w:next w:val="Sinlista"/>
    <w:uiPriority w:val="99"/>
    <w:semiHidden/>
    <w:unhideWhenUsed/>
    <w:rsid w:val="00136BB4"/>
  </w:style>
  <w:style w:type="paragraph" w:styleId="Textoindependiente">
    <w:name w:val="Body Text"/>
    <w:basedOn w:val="Normal"/>
    <w:link w:val="TextoindependienteCar"/>
    <w:uiPriority w:val="1"/>
    <w:qFormat/>
    <w:rsid w:val="00136BB4"/>
    <w:pPr>
      <w:spacing w:line="240" w:lineRule="auto"/>
    </w:pPr>
    <w:rPr>
      <w:rFonts w:ascii="Arial" w:hAnsi="Arial"/>
      <w:sz w:val="24"/>
    </w:rPr>
  </w:style>
  <w:style w:type="character" w:customStyle="1" w:styleId="TextoindependienteCar">
    <w:name w:val="Texto independiente Car"/>
    <w:basedOn w:val="Fuentedeprrafopredeter"/>
    <w:link w:val="Textoindependiente"/>
    <w:uiPriority w:val="1"/>
    <w:rsid w:val="00136BB4"/>
    <w:rPr>
      <w:rFonts w:ascii="Arial" w:eastAsia="Times New Roman" w:hAnsi="Arial" w:cs="Times New Roman"/>
      <w:sz w:val="24"/>
      <w:szCs w:val="20"/>
    </w:rPr>
  </w:style>
  <w:style w:type="paragraph" w:styleId="Textoindependiente2">
    <w:name w:val="Body Text 2"/>
    <w:basedOn w:val="Normal"/>
    <w:link w:val="Textoindependiente2Car"/>
    <w:rsid w:val="00136BB4"/>
    <w:pPr>
      <w:spacing w:line="240" w:lineRule="auto"/>
    </w:pPr>
    <w:rPr>
      <w:rFonts w:ascii="Arial" w:hAnsi="Arial"/>
      <w:i/>
      <w:sz w:val="24"/>
    </w:rPr>
  </w:style>
  <w:style w:type="character" w:customStyle="1" w:styleId="Textoindependiente2Car">
    <w:name w:val="Texto independiente 2 Car"/>
    <w:basedOn w:val="Fuentedeprrafopredeter"/>
    <w:link w:val="Textoindependiente2"/>
    <w:uiPriority w:val="99"/>
    <w:rsid w:val="00136BB4"/>
    <w:rPr>
      <w:rFonts w:ascii="Arial" w:eastAsia="Times New Roman" w:hAnsi="Arial" w:cs="Times New Roman"/>
      <w:i/>
      <w:sz w:val="24"/>
      <w:szCs w:val="20"/>
    </w:rPr>
  </w:style>
  <w:style w:type="paragraph" w:styleId="Textoindependiente3">
    <w:name w:val="Body Text 3"/>
    <w:basedOn w:val="Normal"/>
    <w:link w:val="Textoindependiente3Car"/>
    <w:rsid w:val="00136BB4"/>
    <w:pPr>
      <w:spacing w:line="240" w:lineRule="auto"/>
    </w:pPr>
    <w:rPr>
      <w:rFonts w:ascii="Arial Narrow" w:hAnsi="Arial Narrow"/>
      <w:sz w:val="24"/>
      <w:lang w:val="es-ES_tradnl"/>
    </w:rPr>
  </w:style>
  <w:style w:type="character" w:customStyle="1" w:styleId="Textoindependiente3Car">
    <w:name w:val="Texto independiente 3 Car"/>
    <w:basedOn w:val="Fuentedeprrafopredeter"/>
    <w:link w:val="Textoindependiente3"/>
    <w:rsid w:val="00136BB4"/>
    <w:rPr>
      <w:rFonts w:ascii="Arial Narrow" w:eastAsia="Times New Roman" w:hAnsi="Arial Narrow" w:cs="Times New Roman"/>
      <w:sz w:val="24"/>
      <w:szCs w:val="20"/>
      <w:lang w:val="es-ES_tradnl"/>
    </w:rPr>
  </w:style>
  <w:style w:type="character" w:styleId="Nmerodepgina">
    <w:name w:val="page number"/>
    <w:basedOn w:val="Fuentedeprrafopredeter"/>
    <w:rsid w:val="00136BB4"/>
  </w:style>
  <w:style w:type="paragraph" w:customStyle="1" w:styleId="Textoindependiente31">
    <w:name w:val="Texto independiente 31"/>
    <w:basedOn w:val="Normal"/>
    <w:rsid w:val="00136BB4"/>
    <w:pPr>
      <w:tabs>
        <w:tab w:val="left" w:pos="-720"/>
      </w:tabs>
      <w:spacing w:line="240" w:lineRule="auto"/>
    </w:pPr>
    <w:rPr>
      <w:rFonts w:ascii="Arial" w:hAnsi="Arial"/>
      <w:i/>
      <w:sz w:val="24"/>
      <w:lang w:val="es-ES_tradnl" w:eastAsia="es-ES"/>
    </w:rPr>
  </w:style>
  <w:style w:type="paragraph" w:customStyle="1" w:styleId="Textoindependiente21">
    <w:name w:val="Texto independiente 21"/>
    <w:basedOn w:val="Normal"/>
    <w:rsid w:val="00136BB4"/>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spacing w:line="240" w:lineRule="auto"/>
    </w:pPr>
    <w:rPr>
      <w:rFonts w:ascii="Arial" w:hAnsi="Arial"/>
      <w:b/>
      <w:sz w:val="24"/>
      <w:lang w:val="es-ES_tradnl" w:eastAsia="es-ES"/>
    </w:rPr>
  </w:style>
  <w:style w:type="paragraph" w:customStyle="1" w:styleId="Sangra2detindependiente1">
    <w:name w:val="Sangría 2 de t. independiente1"/>
    <w:basedOn w:val="Normal"/>
    <w:rsid w:val="00136BB4"/>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spacing w:line="240" w:lineRule="auto"/>
      <w:ind w:left="851" w:hanging="851"/>
    </w:pPr>
    <w:rPr>
      <w:rFonts w:ascii="Arial" w:hAnsi="Arial"/>
      <w:b/>
      <w:sz w:val="24"/>
      <w:lang w:val="es-ES_tradnl" w:eastAsia="es-ES"/>
    </w:rPr>
  </w:style>
  <w:style w:type="paragraph" w:customStyle="1" w:styleId="Sangra3detindependiente1">
    <w:name w:val="Sangría 3 de t. independiente1"/>
    <w:basedOn w:val="Normal"/>
    <w:rsid w:val="00136BB4"/>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spacing w:line="240" w:lineRule="auto"/>
      <w:ind w:left="709" w:hanging="709"/>
    </w:pPr>
    <w:rPr>
      <w:rFonts w:ascii="Arial" w:hAnsi="Arial"/>
      <w:sz w:val="24"/>
      <w:lang w:val="es-ES" w:eastAsia="es-ES"/>
    </w:rPr>
  </w:style>
  <w:style w:type="paragraph" w:styleId="Sangradetextonormal">
    <w:name w:val="Body Text Indent"/>
    <w:basedOn w:val="Normal"/>
    <w:link w:val="SangradetextonormalCar"/>
    <w:rsid w:val="00136B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40" w:lineRule="auto"/>
      <w:ind w:left="708" w:hanging="708"/>
    </w:pPr>
    <w:rPr>
      <w:rFonts w:ascii="Arial Narrow" w:hAnsi="Arial Narrow"/>
      <w:spacing w:val="-2"/>
      <w:sz w:val="24"/>
    </w:rPr>
  </w:style>
  <w:style w:type="character" w:customStyle="1" w:styleId="SangradetextonormalCar">
    <w:name w:val="Sangría de texto normal Car"/>
    <w:basedOn w:val="Fuentedeprrafopredeter"/>
    <w:link w:val="Sangradetextonormal"/>
    <w:uiPriority w:val="99"/>
    <w:rsid w:val="00136BB4"/>
    <w:rPr>
      <w:rFonts w:ascii="Arial Narrow" w:eastAsia="Times New Roman" w:hAnsi="Arial Narrow" w:cs="Times New Roman"/>
      <w:spacing w:val="-2"/>
      <w:sz w:val="24"/>
      <w:szCs w:val="20"/>
    </w:rPr>
  </w:style>
  <w:style w:type="paragraph" w:styleId="Sangra3detindependiente">
    <w:name w:val="Body Text Indent 3"/>
    <w:basedOn w:val="Normal"/>
    <w:link w:val="Sangra3detindependienteCar"/>
    <w:rsid w:val="00136B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40" w:lineRule="auto"/>
      <w:ind w:left="5664" w:hanging="5664"/>
    </w:pPr>
    <w:rPr>
      <w:snapToGrid w:val="0"/>
      <w:spacing w:val="-2"/>
      <w:lang w:val="en-US"/>
    </w:rPr>
  </w:style>
  <w:style w:type="character" w:customStyle="1" w:styleId="Sangra3detindependienteCar">
    <w:name w:val="Sangría 3 de t. independiente Car"/>
    <w:basedOn w:val="Fuentedeprrafopredeter"/>
    <w:link w:val="Sangra3detindependiente"/>
    <w:uiPriority w:val="99"/>
    <w:rsid w:val="00136BB4"/>
    <w:rPr>
      <w:rFonts w:ascii="Times New Roman" w:eastAsia="Times New Roman" w:hAnsi="Times New Roman" w:cs="Times New Roman"/>
      <w:snapToGrid w:val="0"/>
      <w:spacing w:val="-2"/>
      <w:szCs w:val="20"/>
      <w:lang w:val="en-US"/>
    </w:rPr>
  </w:style>
  <w:style w:type="paragraph" w:customStyle="1" w:styleId="Textodenotaalfinal">
    <w:name w:val="Texto de nota al final"/>
    <w:basedOn w:val="Normal"/>
    <w:rsid w:val="00136BB4"/>
    <w:pPr>
      <w:spacing w:line="240" w:lineRule="auto"/>
    </w:pPr>
    <w:rPr>
      <w:rFonts w:ascii="Courier New" w:hAnsi="Courier New"/>
      <w:snapToGrid w:val="0"/>
      <w:sz w:val="24"/>
      <w:lang w:val="es-ES" w:eastAsia="es-ES"/>
    </w:rPr>
  </w:style>
  <w:style w:type="paragraph" w:customStyle="1" w:styleId="Mapadeldocumento1">
    <w:name w:val="Mapa del documento1"/>
    <w:basedOn w:val="Normal"/>
    <w:rsid w:val="00136BB4"/>
    <w:pPr>
      <w:spacing w:line="240" w:lineRule="auto"/>
    </w:pPr>
    <w:rPr>
      <w:rFonts w:ascii="Tahoma" w:hAnsi="Tahoma"/>
      <w:lang w:val="es-ES" w:eastAsia="es-ES"/>
    </w:rPr>
  </w:style>
  <w:style w:type="paragraph" w:styleId="Sangra2detindependiente">
    <w:name w:val="Body Text Indent 2"/>
    <w:basedOn w:val="Normal"/>
    <w:link w:val="Sangra2detindependienteCar"/>
    <w:rsid w:val="00136BB4"/>
    <w:pPr>
      <w:tabs>
        <w:tab w:val="left" w:pos="0"/>
        <w:tab w:val="left" w:pos="708"/>
        <w:tab w:val="left" w:pos="1416"/>
        <w:tab w:val="left" w:pos="2124"/>
        <w:tab w:val="left" w:pos="2832"/>
        <w:tab w:val="left" w:pos="3261"/>
        <w:tab w:val="left" w:pos="3540"/>
        <w:tab w:val="left" w:pos="4248"/>
        <w:tab w:val="left" w:pos="6372"/>
        <w:tab w:val="left" w:pos="7080"/>
        <w:tab w:val="left" w:pos="7788"/>
        <w:tab w:val="left" w:pos="8496"/>
        <w:tab w:val="left" w:pos="9204"/>
      </w:tabs>
      <w:suppressAutoHyphens/>
      <w:spacing w:line="240" w:lineRule="auto"/>
      <w:ind w:left="3402" w:firstLine="7"/>
    </w:pPr>
    <w:rPr>
      <w:spacing w:val="-2"/>
      <w:sz w:val="18"/>
    </w:rPr>
  </w:style>
  <w:style w:type="character" w:customStyle="1" w:styleId="Sangra2detindependienteCar">
    <w:name w:val="Sangría 2 de t. independiente Car"/>
    <w:basedOn w:val="Fuentedeprrafopredeter"/>
    <w:link w:val="Sangra2detindependiente"/>
    <w:uiPriority w:val="99"/>
    <w:rsid w:val="00136BB4"/>
    <w:rPr>
      <w:rFonts w:ascii="Times New Roman" w:eastAsia="Times New Roman" w:hAnsi="Times New Roman" w:cs="Times New Roman"/>
      <w:spacing w:val="-2"/>
      <w:sz w:val="18"/>
      <w:szCs w:val="20"/>
    </w:rPr>
  </w:style>
  <w:style w:type="paragraph" w:styleId="Ttulo">
    <w:name w:val="Title"/>
    <w:basedOn w:val="Normal"/>
    <w:link w:val="TtuloCar"/>
    <w:qFormat/>
    <w:rsid w:val="00136BB4"/>
    <w:pPr>
      <w:spacing w:line="240" w:lineRule="auto"/>
      <w:jc w:val="center"/>
    </w:pPr>
    <w:rPr>
      <w:rFonts w:ascii="Arial" w:hAnsi="Arial"/>
      <w:b/>
    </w:rPr>
  </w:style>
  <w:style w:type="character" w:customStyle="1" w:styleId="TtuloCar">
    <w:name w:val="Título Car"/>
    <w:basedOn w:val="Fuentedeprrafopredeter"/>
    <w:link w:val="Ttulo"/>
    <w:rsid w:val="00136BB4"/>
    <w:rPr>
      <w:rFonts w:ascii="Arial" w:eastAsia="Times New Roman" w:hAnsi="Arial" w:cs="Times New Roman"/>
      <w:b/>
      <w:szCs w:val="20"/>
    </w:rPr>
  </w:style>
  <w:style w:type="paragraph" w:customStyle="1" w:styleId="Normal0">
    <w:name w:val="[Normal]"/>
    <w:rsid w:val="00136BB4"/>
    <w:pPr>
      <w:widowControl w:val="0"/>
      <w:autoSpaceDE w:val="0"/>
      <w:autoSpaceDN w:val="0"/>
      <w:adjustRightInd w:val="0"/>
      <w:spacing w:after="0" w:line="240" w:lineRule="auto"/>
      <w:jc w:val="both"/>
      <w:textAlignment w:val="baseline"/>
    </w:pPr>
    <w:rPr>
      <w:rFonts w:ascii="Arial" w:eastAsia="Times New Roman" w:hAnsi="Arial" w:cs="Times New Roman"/>
      <w:sz w:val="24"/>
      <w:szCs w:val="24"/>
      <w:lang w:eastAsia="es-MX"/>
    </w:rPr>
  </w:style>
  <w:style w:type="paragraph" w:styleId="Sinespaciado">
    <w:name w:val="No Spacing"/>
    <w:basedOn w:val="Normal"/>
    <w:link w:val="SinespaciadoCar"/>
    <w:uiPriority w:val="1"/>
    <w:qFormat/>
    <w:rsid w:val="00136BB4"/>
    <w:pPr>
      <w:spacing w:line="240" w:lineRule="auto"/>
    </w:pPr>
    <w:rPr>
      <w:rFonts w:ascii="Cambria" w:hAnsi="Cambria"/>
      <w:lang w:val="en-US"/>
    </w:rPr>
  </w:style>
  <w:style w:type="character" w:customStyle="1" w:styleId="SinespaciadoCar">
    <w:name w:val="Sin espaciado Car"/>
    <w:link w:val="Sinespaciado"/>
    <w:uiPriority w:val="1"/>
    <w:locked/>
    <w:rsid w:val="00136BB4"/>
    <w:rPr>
      <w:rFonts w:ascii="Cambria" w:eastAsia="Times New Roman" w:hAnsi="Cambria" w:cs="Times New Roman"/>
      <w:lang w:val="en-US"/>
    </w:rPr>
  </w:style>
  <w:style w:type="paragraph" w:customStyle="1" w:styleId="xl31">
    <w:name w:val="xl31"/>
    <w:basedOn w:val="Normal"/>
    <w:rsid w:val="00136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cs="Arial Unicode MS"/>
      <w:sz w:val="24"/>
      <w:szCs w:val="24"/>
      <w:lang w:val="es-ES" w:eastAsia="es-ES"/>
    </w:rPr>
  </w:style>
  <w:style w:type="paragraph" w:styleId="NormalWeb">
    <w:name w:val="Normal (Web)"/>
    <w:basedOn w:val="Normal"/>
    <w:uiPriority w:val="99"/>
    <w:unhideWhenUsed/>
    <w:rsid w:val="00136BB4"/>
    <w:pPr>
      <w:spacing w:before="100" w:beforeAutospacing="1" w:after="100" w:afterAutospacing="1" w:line="240" w:lineRule="auto"/>
    </w:pPr>
    <w:rPr>
      <w:color w:val="000000"/>
      <w:sz w:val="24"/>
      <w:szCs w:val="24"/>
    </w:rPr>
  </w:style>
  <w:style w:type="numbering" w:customStyle="1" w:styleId="Sinlista12">
    <w:name w:val="Sin lista12"/>
    <w:next w:val="Sinlista"/>
    <w:uiPriority w:val="99"/>
    <w:semiHidden/>
    <w:unhideWhenUsed/>
    <w:rsid w:val="00136BB4"/>
  </w:style>
  <w:style w:type="paragraph" w:customStyle="1" w:styleId="xl24">
    <w:name w:val="xl24"/>
    <w:basedOn w:val="Normal"/>
    <w:rsid w:val="00136BB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Brush Script MT"/>
      <w:b/>
      <w:bCs/>
      <w:sz w:val="24"/>
      <w:szCs w:val="24"/>
      <w:lang w:val="es-ES" w:eastAsia="es-ES"/>
    </w:rPr>
  </w:style>
  <w:style w:type="paragraph" w:customStyle="1" w:styleId="xl25">
    <w:name w:val="xl25"/>
    <w:basedOn w:val="Normal"/>
    <w:rsid w:val="00136BB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Arial Unicode MS" w:hAnsi="Arial Narrow" w:cs="Brush Script MT"/>
      <w:b/>
      <w:bCs/>
      <w:sz w:val="24"/>
      <w:szCs w:val="24"/>
      <w:lang w:val="es-ES" w:eastAsia="es-ES"/>
    </w:rPr>
  </w:style>
  <w:style w:type="paragraph" w:customStyle="1" w:styleId="xl26">
    <w:name w:val="xl26"/>
    <w:basedOn w:val="Normal"/>
    <w:rsid w:val="00136B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Brush Script MT"/>
      <w:b/>
      <w:bCs/>
      <w:sz w:val="24"/>
      <w:szCs w:val="24"/>
      <w:lang w:val="es-ES" w:eastAsia="es-ES"/>
    </w:rPr>
  </w:style>
  <w:style w:type="paragraph" w:customStyle="1" w:styleId="xl27">
    <w:name w:val="xl27"/>
    <w:basedOn w:val="Normal"/>
    <w:rsid w:val="00136B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Brush Script MT"/>
      <w:b/>
      <w:bCs/>
      <w:sz w:val="24"/>
      <w:szCs w:val="24"/>
      <w:lang w:val="es-ES" w:eastAsia="es-ES"/>
    </w:rPr>
  </w:style>
  <w:style w:type="paragraph" w:customStyle="1" w:styleId="xl28">
    <w:name w:val="xl28"/>
    <w:basedOn w:val="Normal"/>
    <w:rsid w:val="00136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Brush Script MT"/>
      <w:sz w:val="24"/>
      <w:szCs w:val="24"/>
      <w:lang w:val="es-ES" w:eastAsia="es-ES"/>
    </w:rPr>
  </w:style>
  <w:style w:type="paragraph" w:customStyle="1" w:styleId="xl29">
    <w:name w:val="xl29"/>
    <w:basedOn w:val="Normal"/>
    <w:rsid w:val="00136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Arial Unicode MS" w:hAnsi="Arial Narrow" w:cs="Brush Script MT"/>
      <w:b/>
      <w:bCs/>
      <w:sz w:val="24"/>
      <w:szCs w:val="24"/>
      <w:lang w:val="es-ES" w:eastAsia="es-ES"/>
    </w:rPr>
  </w:style>
  <w:style w:type="paragraph" w:customStyle="1" w:styleId="xl30">
    <w:name w:val="xl30"/>
    <w:basedOn w:val="Normal"/>
    <w:rsid w:val="00136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Arial Unicode MS" w:hAnsi="Arial Narrow" w:cs="Brush Script MT"/>
      <w:b/>
      <w:bCs/>
      <w:sz w:val="24"/>
      <w:szCs w:val="24"/>
      <w:lang w:val="es-ES" w:eastAsia="es-ES"/>
    </w:rPr>
  </w:style>
  <w:style w:type="paragraph" w:customStyle="1" w:styleId="xl32">
    <w:name w:val="xl32"/>
    <w:basedOn w:val="Normal"/>
    <w:rsid w:val="00136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Arial Unicode MS" w:hAnsi="Arial Narrow" w:cs="Brush Script MT"/>
      <w:sz w:val="24"/>
      <w:szCs w:val="24"/>
      <w:lang w:val="es-ES" w:eastAsia="es-ES"/>
    </w:rPr>
  </w:style>
  <w:style w:type="paragraph" w:customStyle="1" w:styleId="xl33">
    <w:name w:val="xl33"/>
    <w:basedOn w:val="Normal"/>
    <w:rsid w:val="00136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Arial Unicode MS" w:hAnsi="Arial Narrow" w:cs="Brush Script MT"/>
      <w:sz w:val="24"/>
      <w:szCs w:val="24"/>
      <w:lang w:val="es-ES" w:eastAsia="es-ES"/>
    </w:rPr>
  </w:style>
  <w:style w:type="paragraph" w:customStyle="1" w:styleId="xl34">
    <w:name w:val="xl34"/>
    <w:basedOn w:val="Normal"/>
    <w:rsid w:val="00136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Brush Script MT"/>
      <w:sz w:val="24"/>
      <w:szCs w:val="24"/>
      <w:lang w:val="es-ES" w:eastAsia="es-ES"/>
    </w:rPr>
  </w:style>
  <w:style w:type="paragraph" w:customStyle="1" w:styleId="xl35">
    <w:name w:val="xl35"/>
    <w:basedOn w:val="Normal"/>
    <w:rsid w:val="00136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Brush Script MT"/>
      <w:sz w:val="24"/>
      <w:szCs w:val="24"/>
      <w:lang w:val="es-ES" w:eastAsia="es-ES"/>
    </w:rPr>
  </w:style>
  <w:style w:type="paragraph" w:customStyle="1" w:styleId="xl36">
    <w:name w:val="xl36"/>
    <w:basedOn w:val="Normal"/>
    <w:rsid w:val="00136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Brush Script MT"/>
      <w:sz w:val="24"/>
      <w:szCs w:val="24"/>
      <w:lang w:val="es-ES" w:eastAsia="es-ES"/>
    </w:rPr>
  </w:style>
  <w:style w:type="character" w:styleId="Hipervnculovisitado">
    <w:name w:val="FollowedHyperlink"/>
    <w:uiPriority w:val="99"/>
    <w:unhideWhenUsed/>
    <w:rsid w:val="00136BB4"/>
    <w:rPr>
      <w:color w:val="800080"/>
      <w:u w:val="single"/>
    </w:rPr>
  </w:style>
  <w:style w:type="paragraph" w:customStyle="1" w:styleId="xl67">
    <w:name w:val="xl67"/>
    <w:basedOn w:val="Normal"/>
    <w:rsid w:val="00136BB4"/>
    <w:pPr>
      <w:spacing w:before="100" w:beforeAutospacing="1" w:after="100" w:afterAutospacing="1" w:line="240" w:lineRule="auto"/>
    </w:pPr>
    <w:rPr>
      <w:rFonts w:ascii="Arial" w:hAnsi="Arial" w:cs="Arial"/>
      <w:sz w:val="24"/>
      <w:szCs w:val="24"/>
      <w:lang w:val="es-ES" w:eastAsia="es-ES"/>
    </w:rPr>
  </w:style>
  <w:style w:type="paragraph" w:customStyle="1" w:styleId="xl68">
    <w:name w:val="xl68"/>
    <w:basedOn w:val="Normal"/>
    <w:rsid w:val="00136BB4"/>
    <w:pPr>
      <w:spacing w:before="100" w:beforeAutospacing="1" w:after="100" w:afterAutospacing="1" w:line="240" w:lineRule="auto"/>
      <w:jc w:val="center"/>
      <w:textAlignment w:val="center"/>
    </w:pPr>
    <w:rPr>
      <w:rFonts w:ascii="Arial Narrow" w:hAnsi="Arial Narrow"/>
      <w:sz w:val="24"/>
      <w:szCs w:val="24"/>
      <w:lang w:val="es-ES" w:eastAsia="es-ES"/>
    </w:rPr>
  </w:style>
  <w:style w:type="paragraph" w:customStyle="1" w:styleId="xl69">
    <w:name w:val="xl69"/>
    <w:basedOn w:val="Normal"/>
    <w:rsid w:val="00136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sz w:val="24"/>
      <w:szCs w:val="24"/>
      <w:lang w:val="es-ES" w:eastAsia="es-ES"/>
    </w:rPr>
  </w:style>
  <w:style w:type="paragraph" w:customStyle="1" w:styleId="xl70">
    <w:name w:val="xl70"/>
    <w:basedOn w:val="Normal"/>
    <w:rsid w:val="00136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hAnsi="Arial Narrow"/>
      <w:sz w:val="24"/>
      <w:szCs w:val="24"/>
      <w:lang w:val="es-ES" w:eastAsia="es-ES"/>
    </w:rPr>
  </w:style>
  <w:style w:type="paragraph" w:customStyle="1" w:styleId="xl71">
    <w:name w:val="xl71"/>
    <w:basedOn w:val="Normal"/>
    <w:rsid w:val="00136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sz w:val="24"/>
      <w:szCs w:val="24"/>
      <w:lang w:val="es-ES" w:eastAsia="es-ES"/>
    </w:rPr>
  </w:style>
  <w:style w:type="paragraph" w:customStyle="1" w:styleId="xl72">
    <w:name w:val="xl72"/>
    <w:basedOn w:val="Normal"/>
    <w:rsid w:val="00136BB4"/>
    <w:pPr>
      <w:spacing w:before="100" w:beforeAutospacing="1" w:after="100" w:afterAutospacing="1" w:line="240" w:lineRule="auto"/>
      <w:jc w:val="right"/>
    </w:pPr>
    <w:rPr>
      <w:rFonts w:ascii="Arial Narrow" w:hAnsi="Arial Narrow"/>
      <w:sz w:val="24"/>
      <w:szCs w:val="24"/>
      <w:lang w:val="es-ES" w:eastAsia="es-ES"/>
    </w:rPr>
  </w:style>
  <w:style w:type="paragraph" w:customStyle="1" w:styleId="xl73">
    <w:name w:val="xl73"/>
    <w:basedOn w:val="Normal"/>
    <w:rsid w:val="00136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sz w:val="24"/>
      <w:szCs w:val="24"/>
      <w:lang w:val="es-ES" w:eastAsia="es-ES"/>
    </w:rPr>
  </w:style>
  <w:style w:type="paragraph" w:customStyle="1" w:styleId="xl74">
    <w:name w:val="xl74"/>
    <w:basedOn w:val="Normal"/>
    <w:rsid w:val="00136B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hAnsi="Arial Narrow"/>
      <w:sz w:val="24"/>
      <w:szCs w:val="24"/>
      <w:lang w:val="es-ES" w:eastAsia="es-ES"/>
    </w:rPr>
  </w:style>
  <w:style w:type="paragraph" w:customStyle="1" w:styleId="xl75">
    <w:name w:val="xl75"/>
    <w:basedOn w:val="Normal"/>
    <w:rsid w:val="00136B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sz w:val="24"/>
      <w:szCs w:val="24"/>
      <w:lang w:val="es-ES" w:eastAsia="es-ES"/>
    </w:rPr>
  </w:style>
  <w:style w:type="paragraph" w:customStyle="1" w:styleId="xl76">
    <w:name w:val="xl76"/>
    <w:basedOn w:val="Normal"/>
    <w:rsid w:val="00136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sz w:val="24"/>
      <w:szCs w:val="24"/>
      <w:lang w:val="es-ES" w:eastAsia="es-ES"/>
    </w:rPr>
  </w:style>
  <w:style w:type="paragraph" w:customStyle="1" w:styleId="xl77">
    <w:name w:val="xl77"/>
    <w:basedOn w:val="Normal"/>
    <w:rsid w:val="00136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sz w:val="24"/>
      <w:szCs w:val="24"/>
      <w:lang w:val="es-ES" w:eastAsia="es-ES"/>
    </w:rPr>
  </w:style>
  <w:style w:type="paragraph" w:customStyle="1" w:styleId="xl78">
    <w:name w:val="xl78"/>
    <w:basedOn w:val="Normal"/>
    <w:rsid w:val="00136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hAnsi="Arial Narrow"/>
      <w:sz w:val="24"/>
      <w:szCs w:val="24"/>
      <w:lang w:val="es-ES" w:eastAsia="es-ES"/>
    </w:rPr>
  </w:style>
  <w:style w:type="paragraph" w:customStyle="1" w:styleId="xl79">
    <w:name w:val="xl79"/>
    <w:basedOn w:val="Normal"/>
    <w:rsid w:val="00136BB4"/>
    <w:pPr>
      <w:spacing w:before="100" w:beforeAutospacing="1" w:after="100" w:afterAutospacing="1" w:line="240" w:lineRule="auto"/>
      <w:jc w:val="right"/>
      <w:textAlignment w:val="center"/>
    </w:pPr>
    <w:rPr>
      <w:rFonts w:ascii="Arial Narrow" w:hAnsi="Arial Narrow"/>
      <w:sz w:val="24"/>
      <w:szCs w:val="24"/>
      <w:lang w:val="es-ES" w:eastAsia="es-ES"/>
    </w:rPr>
  </w:style>
  <w:style w:type="paragraph" w:customStyle="1" w:styleId="xl80">
    <w:name w:val="xl80"/>
    <w:basedOn w:val="Normal"/>
    <w:rsid w:val="00136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hAnsi="Arial Narrow"/>
      <w:sz w:val="24"/>
      <w:szCs w:val="24"/>
      <w:lang w:val="es-ES" w:eastAsia="es-ES"/>
    </w:rPr>
  </w:style>
  <w:style w:type="paragraph" w:customStyle="1" w:styleId="xl81">
    <w:name w:val="xl81"/>
    <w:basedOn w:val="Normal"/>
    <w:rsid w:val="00136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hAnsi="Arial Narrow"/>
      <w:sz w:val="24"/>
      <w:szCs w:val="24"/>
      <w:lang w:val="es-ES" w:eastAsia="es-ES"/>
    </w:rPr>
  </w:style>
  <w:style w:type="paragraph" w:customStyle="1" w:styleId="xl82">
    <w:name w:val="xl82"/>
    <w:basedOn w:val="Normal"/>
    <w:rsid w:val="00136BB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hAnsi="Arial Narrow"/>
      <w:sz w:val="24"/>
      <w:szCs w:val="24"/>
      <w:lang w:val="es-ES" w:eastAsia="es-ES"/>
    </w:rPr>
  </w:style>
  <w:style w:type="paragraph" w:customStyle="1" w:styleId="xl83">
    <w:name w:val="xl83"/>
    <w:basedOn w:val="Normal"/>
    <w:rsid w:val="00136BB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sz w:val="24"/>
      <w:szCs w:val="24"/>
      <w:lang w:val="es-ES" w:eastAsia="es-ES"/>
    </w:rPr>
  </w:style>
  <w:style w:type="paragraph" w:customStyle="1" w:styleId="xl84">
    <w:name w:val="xl84"/>
    <w:basedOn w:val="Normal"/>
    <w:rsid w:val="00136BB4"/>
    <w:pPr>
      <w:pBdr>
        <w:top w:val="single" w:sz="4" w:space="0" w:color="auto"/>
        <w:bottom w:val="single" w:sz="4" w:space="0" w:color="auto"/>
      </w:pBdr>
      <w:spacing w:before="100" w:beforeAutospacing="1" w:after="100" w:afterAutospacing="1" w:line="240" w:lineRule="auto"/>
      <w:jc w:val="center"/>
    </w:pPr>
    <w:rPr>
      <w:rFonts w:ascii="Arial Narrow" w:hAnsi="Arial Narrow"/>
      <w:sz w:val="24"/>
      <w:szCs w:val="24"/>
      <w:lang w:val="es-ES" w:eastAsia="es-ES"/>
    </w:rPr>
  </w:style>
  <w:style w:type="table" w:customStyle="1" w:styleId="Tablaconcuadrcula3">
    <w:name w:val="Tabla con cuadrícula3"/>
    <w:basedOn w:val="Tablanormal"/>
    <w:next w:val="Tablaconcuadrcula"/>
    <w:uiPriority w:val="59"/>
    <w:rsid w:val="00136BB4"/>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CISO">
    <w:name w:val="INCISO"/>
    <w:basedOn w:val="Normal"/>
    <w:rsid w:val="00136BB4"/>
    <w:pPr>
      <w:tabs>
        <w:tab w:val="left" w:pos="1080"/>
      </w:tabs>
      <w:spacing w:after="101" w:line="216" w:lineRule="exact"/>
      <w:ind w:left="1080" w:hanging="360"/>
    </w:pPr>
    <w:rPr>
      <w:rFonts w:ascii="Arial" w:hAnsi="Arial" w:cs="Arial"/>
      <w:sz w:val="18"/>
      <w:szCs w:val="18"/>
    </w:rPr>
  </w:style>
  <w:style w:type="paragraph" w:styleId="Textosinformato">
    <w:name w:val="Plain Text"/>
    <w:basedOn w:val="Normal"/>
    <w:link w:val="TextosinformatoCar"/>
    <w:rsid w:val="00136BB4"/>
    <w:pPr>
      <w:spacing w:line="240" w:lineRule="auto"/>
    </w:pPr>
    <w:rPr>
      <w:rFonts w:ascii="Courier New" w:hAnsi="Courier New"/>
    </w:rPr>
  </w:style>
  <w:style w:type="character" w:customStyle="1" w:styleId="TextosinformatoCar">
    <w:name w:val="Texto sin formato Car"/>
    <w:basedOn w:val="Fuentedeprrafopredeter"/>
    <w:link w:val="Textosinformato"/>
    <w:rsid w:val="00136BB4"/>
    <w:rPr>
      <w:rFonts w:ascii="Courier New" w:eastAsia="Times New Roman" w:hAnsi="Courier New" w:cs="Times New Roman"/>
      <w:sz w:val="20"/>
      <w:szCs w:val="20"/>
    </w:rPr>
  </w:style>
  <w:style w:type="character" w:styleId="nfasis">
    <w:name w:val="Emphasis"/>
    <w:qFormat/>
    <w:rsid w:val="00136BB4"/>
    <w:rPr>
      <w:i/>
      <w:iCs/>
    </w:rPr>
  </w:style>
  <w:style w:type="paragraph" w:customStyle="1" w:styleId="font5">
    <w:name w:val="font5"/>
    <w:basedOn w:val="Normal"/>
    <w:rsid w:val="00136BB4"/>
    <w:pPr>
      <w:spacing w:before="100" w:beforeAutospacing="1" w:after="100" w:afterAutospacing="1" w:line="240" w:lineRule="auto"/>
    </w:pPr>
    <w:rPr>
      <w:rFonts w:ascii="Arial" w:hAnsi="Arial" w:cs="Arial"/>
      <w:color w:val="000000"/>
      <w:lang w:val="es-ES" w:eastAsia="es-ES"/>
    </w:rPr>
  </w:style>
  <w:style w:type="paragraph" w:customStyle="1" w:styleId="font6">
    <w:name w:val="font6"/>
    <w:basedOn w:val="Normal"/>
    <w:rsid w:val="00136BB4"/>
    <w:pPr>
      <w:spacing w:before="100" w:beforeAutospacing="1" w:after="100" w:afterAutospacing="1" w:line="240" w:lineRule="auto"/>
    </w:pPr>
    <w:rPr>
      <w:rFonts w:ascii="Arial" w:hAnsi="Arial" w:cs="Arial"/>
      <w:lang w:val="es-ES" w:eastAsia="es-ES"/>
    </w:rPr>
  </w:style>
  <w:style w:type="paragraph" w:customStyle="1" w:styleId="font7">
    <w:name w:val="font7"/>
    <w:basedOn w:val="Normal"/>
    <w:rsid w:val="00136BB4"/>
    <w:pPr>
      <w:spacing w:before="100" w:beforeAutospacing="1" w:after="100" w:afterAutospacing="1" w:line="240" w:lineRule="auto"/>
    </w:pPr>
    <w:rPr>
      <w:rFonts w:ascii="Arial" w:hAnsi="Arial" w:cs="Arial"/>
      <w:b/>
      <w:bCs/>
      <w:color w:val="000000"/>
      <w:lang w:val="es-ES" w:eastAsia="es-ES"/>
    </w:rPr>
  </w:style>
  <w:style w:type="paragraph" w:customStyle="1" w:styleId="font8">
    <w:name w:val="font8"/>
    <w:basedOn w:val="Normal"/>
    <w:rsid w:val="00136BB4"/>
    <w:pPr>
      <w:spacing w:before="100" w:beforeAutospacing="1" w:after="100" w:afterAutospacing="1" w:line="240" w:lineRule="auto"/>
    </w:pPr>
    <w:rPr>
      <w:rFonts w:ascii="Arial" w:hAnsi="Arial" w:cs="Arial"/>
      <w:color w:val="008000"/>
      <w:lang w:val="es-ES" w:eastAsia="es-ES"/>
    </w:rPr>
  </w:style>
  <w:style w:type="paragraph" w:customStyle="1" w:styleId="xl37">
    <w:name w:val="xl37"/>
    <w:basedOn w:val="Normal"/>
    <w:rsid w:val="00136BB4"/>
    <w:pPr>
      <w:spacing w:before="100" w:beforeAutospacing="1" w:after="100" w:afterAutospacing="1" w:line="240" w:lineRule="auto"/>
      <w:jc w:val="center"/>
    </w:pPr>
    <w:rPr>
      <w:sz w:val="24"/>
      <w:szCs w:val="24"/>
      <w:lang w:val="es-ES" w:eastAsia="es-ES"/>
    </w:rPr>
  </w:style>
  <w:style w:type="paragraph" w:customStyle="1" w:styleId="xl38">
    <w:name w:val="xl38"/>
    <w:basedOn w:val="Normal"/>
    <w:rsid w:val="00136BB4"/>
    <w:pPr>
      <w:spacing w:before="100" w:beforeAutospacing="1" w:after="100" w:afterAutospacing="1" w:line="240" w:lineRule="auto"/>
    </w:pPr>
    <w:rPr>
      <w:rFonts w:ascii="Arial" w:hAnsi="Arial" w:cs="Arial"/>
      <w:sz w:val="24"/>
      <w:szCs w:val="24"/>
      <w:lang w:val="es-ES" w:eastAsia="es-ES"/>
    </w:rPr>
  </w:style>
  <w:style w:type="paragraph" w:customStyle="1" w:styleId="xl39">
    <w:name w:val="xl39"/>
    <w:basedOn w:val="Normal"/>
    <w:rsid w:val="00136BB4"/>
    <w:pPr>
      <w:spacing w:before="100" w:beforeAutospacing="1" w:after="100" w:afterAutospacing="1" w:line="240" w:lineRule="auto"/>
      <w:jc w:val="right"/>
      <w:textAlignment w:val="top"/>
    </w:pPr>
    <w:rPr>
      <w:rFonts w:ascii="Arial" w:hAnsi="Arial" w:cs="Arial"/>
      <w:color w:val="000000"/>
      <w:sz w:val="24"/>
      <w:szCs w:val="24"/>
      <w:lang w:val="es-ES" w:eastAsia="es-ES"/>
    </w:rPr>
  </w:style>
  <w:style w:type="paragraph" w:customStyle="1" w:styleId="xl40">
    <w:name w:val="xl40"/>
    <w:basedOn w:val="Normal"/>
    <w:rsid w:val="00136BB4"/>
    <w:pPr>
      <w:spacing w:before="100" w:beforeAutospacing="1" w:after="100" w:afterAutospacing="1" w:line="240" w:lineRule="auto"/>
    </w:pPr>
    <w:rPr>
      <w:rFonts w:ascii="Arial" w:hAnsi="Arial" w:cs="Arial"/>
      <w:color w:val="000000"/>
      <w:sz w:val="24"/>
      <w:szCs w:val="24"/>
      <w:lang w:val="es-ES" w:eastAsia="es-ES"/>
    </w:rPr>
  </w:style>
  <w:style w:type="paragraph" w:customStyle="1" w:styleId="xl41">
    <w:name w:val="xl41"/>
    <w:basedOn w:val="Normal"/>
    <w:rsid w:val="00136BB4"/>
    <w:pPr>
      <w:spacing w:before="100" w:beforeAutospacing="1" w:after="100" w:afterAutospacing="1" w:line="240" w:lineRule="auto"/>
      <w:jc w:val="center"/>
      <w:textAlignment w:val="top"/>
    </w:pPr>
    <w:rPr>
      <w:rFonts w:ascii="Arial" w:hAnsi="Arial" w:cs="Arial"/>
      <w:sz w:val="24"/>
      <w:szCs w:val="24"/>
      <w:lang w:val="es-ES" w:eastAsia="es-ES"/>
    </w:rPr>
  </w:style>
  <w:style w:type="paragraph" w:customStyle="1" w:styleId="xl42">
    <w:name w:val="xl42"/>
    <w:basedOn w:val="Normal"/>
    <w:rsid w:val="00136BB4"/>
    <w:pPr>
      <w:spacing w:before="100" w:beforeAutospacing="1" w:after="100" w:afterAutospacing="1" w:line="240" w:lineRule="auto"/>
      <w:ind w:firstLineChars="400" w:firstLine="400"/>
      <w:textAlignment w:val="top"/>
    </w:pPr>
    <w:rPr>
      <w:rFonts w:ascii="Arial" w:hAnsi="Arial" w:cs="Arial"/>
      <w:color w:val="000000"/>
      <w:sz w:val="24"/>
      <w:szCs w:val="24"/>
      <w:lang w:val="es-ES" w:eastAsia="es-ES"/>
    </w:rPr>
  </w:style>
  <w:style w:type="paragraph" w:customStyle="1" w:styleId="xl43">
    <w:name w:val="xl43"/>
    <w:basedOn w:val="Normal"/>
    <w:rsid w:val="00136BB4"/>
    <w:pPr>
      <w:spacing w:before="100" w:beforeAutospacing="1" w:after="100" w:afterAutospacing="1" w:line="240" w:lineRule="auto"/>
      <w:textAlignment w:val="top"/>
    </w:pPr>
    <w:rPr>
      <w:rFonts w:ascii="Arial" w:hAnsi="Arial" w:cs="Arial"/>
      <w:color w:val="000000"/>
      <w:sz w:val="24"/>
      <w:szCs w:val="24"/>
      <w:lang w:val="es-ES" w:eastAsia="es-ES"/>
    </w:rPr>
  </w:style>
  <w:style w:type="paragraph" w:customStyle="1" w:styleId="xl44">
    <w:name w:val="xl44"/>
    <w:basedOn w:val="Normal"/>
    <w:rsid w:val="00136BB4"/>
    <w:pPr>
      <w:spacing w:before="100" w:beforeAutospacing="1" w:after="100" w:afterAutospacing="1" w:line="240" w:lineRule="auto"/>
      <w:jc w:val="right"/>
      <w:textAlignment w:val="top"/>
    </w:pPr>
    <w:rPr>
      <w:rFonts w:ascii="Arial" w:hAnsi="Arial" w:cs="Arial"/>
      <w:b/>
      <w:bCs/>
      <w:color w:val="000000"/>
      <w:sz w:val="24"/>
      <w:szCs w:val="24"/>
      <w:lang w:val="es-ES" w:eastAsia="es-ES"/>
    </w:rPr>
  </w:style>
  <w:style w:type="paragraph" w:customStyle="1" w:styleId="xl45">
    <w:name w:val="xl45"/>
    <w:basedOn w:val="Normal"/>
    <w:rsid w:val="00136BB4"/>
    <w:pPr>
      <w:spacing w:before="100" w:beforeAutospacing="1" w:after="100" w:afterAutospacing="1" w:line="240" w:lineRule="auto"/>
      <w:textAlignment w:val="top"/>
    </w:pPr>
    <w:rPr>
      <w:rFonts w:ascii="Arial" w:hAnsi="Arial" w:cs="Arial"/>
      <w:b/>
      <w:bCs/>
      <w:sz w:val="24"/>
      <w:szCs w:val="24"/>
      <w:lang w:val="es-ES" w:eastAsia="es-ES"/>
    </w:rPr>
  </w:style>
  <w:style w:type="paragraph" w:customStyle="1" w:styleId="xl46">
    <w:name w:val="xl46"/>
    <w:basedOn w:val="Normal"/>
    <w:rsid w:val="00136BB4"/>
    <w:pPr>
      <w:spacing w:before="100" w:beforeAutospacing="1" w:after="100" w:afterAutospacing="1" w:line="240" w:lineRule="auto"/>
      <w:textAlignment w:val="top"/>
    </w:pPr>
    <w:rPr>
      <w:rFonts w:ascii="Arial" w:hAnsi="Arial" w:cs="Arial"/>
      <w:sz w:val="24"/>
      <w:szCs w:val="24"/>
      <w:lang w:val="es-ES" w:eastAsia="es-ES"/>
    </w:rPr>
  </w:style>
  <w:style w:type="paragraph" w:customStyle="1" w:styleId="xl47">
    <w:name w:val="xl47"/>
    <w:basedOn w:val="Normal"/>
    <w:rsid w:val="00136BB4"/>
    <w:pPr>
      <w:spacing w:before="100" w:beforeAutospacing="1" w:after="100" w:afterAutospacing="1" w:line="240" w:lineRule="auto"/>
      <w:jc w:val="center"/>
      <w:textAlignment w:val="top"/>
    </w:pPr>
    <w:rPr>
      <w:sz w:val="24"/>
      <w:szCs w:val="24"/>
      <w:lang w:val="es-ES" w:eastAsia="es-ES"/>
    </w:rPr>
  </w:style>
  <w:style w:type="paragraph" w:customStyle="1" w:styleId="xl48">
    <w:name w:val="xl48"/>
    <w:basedOn w:val="Normal"/>
    <w:rsid w:val="00136BB4"/>
    <w:pPr>
      <w:spacing w:before="100" w:beforeAutospacing="1" w:after="100" w:afterAutospacing="1" w:line="240" w:lineRule="auto"/>
      <w:textAlignment w:val="top"/>
    </w:pPr>
    <w:rPr>
      <w:rFonts w:ascii="Arial" w:hAnsi="Arial" w:cs="Arial"/>
      <w:b/>
      <w:bCs/>
      <w:color w:val="000000"/>
      <w:sz w:val="24"/>
      <w:szCs w:val="24"/>
      <w:lang w:val="es-ES" w:eastAsia="es-ES"/>
    </w:rPr>
  </w:style>
  <w:style w:type="paragraph" w:customStyle="1" w:styleId="xl49">
    <w:name w:val="xl49"/>
    <w:basedOn w:val="Normal"/>
    <w:rsid w:val="00136BB4"/>
    <w:pPr>
      <w:spacing w:before="100" w:beforeAutospacing="1" w:after="100" w:afterAutospacing="1" w:line="240" w:lineRule="auto"/>
      <w:jc w:val="right"/>
      <w:textAlignment w:val="top"/>
    </w:pPr>
    <w:rPr>
      <w:rFonts w:ascii="Arial" w:hAnsi="Arial" w:cs="Arial"/>
      <w:sz w:val="24"/>
      <w:szCs w:val="24"/>
      <w:lang w:val="es-ES" w:eastAsia="es-ES"/>
    </w:rPr>
  </w:style>
  <w:style w:type="paragraph" w:customStyle="1" w:styleId="xl50">
    <w:name w:val="xl50"/>
    <w:basedOn w:val="Normal"/>
    <w:rsid w:val="00136BB4"/>
    <w:pPr>
      <w:spacing w:before="100" w:beforeAutospacing="1" w:after="100" w:afterAutospacing="1" w:line="240" w:lineRule="auto"/>
      <w:jc w:val="right"/>
      <w:textAlignment w:val="top"/>
    </w:pPr>
    <w:rPr>
      <w:rFonts w:ascii="Arial" w:hAnsi="Arial" w:cs="Arial"/>
      <w:color w:val="000000"/>
      <w:sz w:val="24"/>
      <w:szCs w:val="24"/>
      <w:lang w:val="es-ES" w:eastAsia="es-ES"/>
    </w:rPr>
  </w:style>
  <w:style w:type="paragraph" w:customStyle="1" w:styleId="xl51">
    <w:name w:val="xl51"/>
    <w:basedOn w:val="Normal"/>
    <w:rsid w:val="00136BB4"/>
    <w:pPr>
      <w:spacing w:before="100" w:beforeAutospacing="1" w:after="100" w:afterAutospacing="1" w:line="240" w:lineRule="auto"/>
      <w:jc w:val="right"/>
      <w:textAlignment w:val="top"/>
    </w:pPr>
    <w:rPr>
      <w:rFonts w:ascii="Arial" w:hAnsi="Arial" w:cs="Arial"/>
      <w:b/>
      <w:bCs/>
      <w:color w:val="000000"/>
      <w:sz w:val="24"/>
      <w:szCs w:val="24"/>
      <w:lang w:val="es-ES" w:eastAsia="es-ES"/>
    </w:rPr>
  </w:style>
  <w:style w:type="paragraph" w:customStyle="1" w:styleId="xl52">
    <w:name w:val="xl52"/>
    <w:basedOn w:val="Normal"/>
    <w:rsid w:val="00136BB4"/>
    <w:pPr>
      <w:spacing w:before="100" w:beforeAutospacing="1" w:after="100" w:afterAutospacing="1" w:line="240" w:lineRule="auto"/>
      <w:jc w:val="right"/>
      <w:textAlignment w:val="top"/>
    </w:pPr>
    <w:rPr>
      <w:rFonts w:ascii="Arial" w:hAnsi="Arial" w:cs="Arial"/>
      <w:b/>
      <w:bCs/>
      <w:color w:val="0000FF"/>
      <w:sz w:val="24"/>
      <w:szCs w:val="24"/>
      <w:lang w:val="es-ES" w:eastAsia="es-ES"/>
    </w:rPr>
  </w:style>
  <w:style w:type="paragraph" w:customStyle="1" w:styleId="xl53">
    <w:name w:val="xl53"/>
    <w:basedOn w:val="Normal"/>
    <w:rsid w:val="00136BB4"/>
    <w:pPr>
      <w:spacing w:before="100" w:beforeAutospacing="1" w:after="100" w:afterAutospacing="1" w:line="240" w:lineRule="auto"/>
      <w:jc w:val="right"/>
      <w:textAlignment w:val="top"/>
    </w:pPr>
    <w:rPr>
      <w:rFonts w:ascii="Arial" w:hAnsi="Arial" w:cs="Arial"/>
      <w:sz w:val="24"/>
      <w:szCs w:val="24"/>
      <w:lang w:val="es-ES" w:eastAsia="es-ES"/>
    </w:rPr>
  </w:style>
  <w:style w:type="paragraph" w:customStyle="1" w:styleId="xl54">
    <w:name w:val="xl54"/>
    <w:basedOn w:val="Normal"/>
    <w:rsid w:val="00136BB4"/>
    <w:pPr>
      <w:spacing w:before="100" w:beforeAutospacing="1" w:after="100" w:afterAutospacing="1" w:line="240" w:lineRule="auto"/>
      <w:jc w:val="right"/>
    </w:pPr>
    <w:rPr>
      <w:rFonts w:ascii="Arial" w:hAnsi="Arial" w:cs="Arial"/>
      <w:sz w:val="24"/>
      <w:szCs w:val="24"/>
      <w:lang w:val="es-ES" w:eastAsia="es-ES"/>
    </w:rPr>
  </w:style>
  <w:style w:type="paragraph" w:customStyle="1" w:styleId="xl55">
    <w:name w:val="xl55"/>
    <w:basedOn w:val="Normal"/>
    <w:rsid w:val="00136BB4"/>
    <w:pPr>
      <w:spacing w:before="100" w:beforeAutospacing="1" w:after="100" w:afterAutospacing="1" w:line="240" w:lineRule="auto"/>
      <w:jc w:val="right"/>
    </w:pPr>
    <w:rPr>
      <w:rFonts w:ascii="Arial" w:hAnsi="Arial" w:cs="Arial"/>
      <w:color w:val="000000"/>
      <w:sz w:val="24"/>
      <w:szCs w:val="24"/>
      <w:lang w:val="es-ES" w:eastAsia="es-ES"/>
    </w:rPr>
  </w:style>
  <w:style w:type="paragraph" w:customStyle="1" w:styleId="xl56">
    <w:name w:val="xl56"/>
    <w:basedOn w:val="Normal"/>
    <w:rsid w:val="00136BB4"/>
    <w:pPr>
      <w:spacing w:before="100" w:beforeAutospacing="1" w:after="100" w:afterAutospacing="1" w:line="240" w:lineRule="auto"/>
      <w:jc w:val="right"/>
      <w:textAlignment w:val="top"/>
    </w:pPr>
    <w:rPr>
      <w:rFonts w:ascii="Arial" w:hAnsi="Arial" w:cs="Arial"/>
      <w:color w:val="0000FF"/>
      <w:sz w:val="24"/>
      <w:szCs w:val="24"/>
      <w:lang w:val="es-ES" w:eastAsia="es-ES"/>
    </w:rPr>
  </w:style>
  <w:style w:type="paragraph" w:customStyle="1" w:styleId="xl57">
    <w:name w:val="xl57"/>
    <w:basedOn w:val="Normal"/>
    <w:rsid w:val="00136BB4"/>
    <w:pPr>
      <w:spacing w:before="100" w:beforeAutospacing="1" w:after="100" w:afterAutospacing="1" w:line="240" w:lineRule="auto"/>
      <w:jc w:val="right"/>
    </w:pPr>
    <w:rPr>
      <w:sz w:val="24"/>
      <w:szCs w:val="24"/>
      <w:lang w:val="es-ES" w:eastAsia="es-ES"/>
    </w:rPr>
  </w:style>
  <w:style w:type="paragraph" w:customStyle="1" w:styleId="xl58">
    <w:name w:val="xl58"/>
    <w:basedOn w:val="Normal"/>
    <w:rsid w:val="00136BB4"/>
    <w:pPr>
      <w:spacing w:before="100" w:beforeAutospacing="1" w:after="100" w:afterAutospacing="1" w:line="240" w:lineRule="auto"/>
      <w:jc w:val="right"/>
    </w:pPr>
    <w:rPr>
      <w:sz w:val="24"/>
      <w:szCs w:val="24"/>
      <w:lang w:val="es-ES" w:eastAsia="es-ES"/>
    </w:rPr>
  </w:style>
  <w:style w:type="paragraph" w:customStyle="1" w:styleId="xl59">
    <w:name w:val="xl59"/>
    <w:basedOn w:val="Normal"/>
    <w:rsid w:val="00136BB4"/>
    <w:pPr>
      <w:spacing w:before="100" w:beforeAutospacing="1" w:after="100" w:afterAutospacing="1" w:line="240" w:lineRule="auto"/>
      <w:jc w:val="center"/>
    </w:pPr>
    <w:rPr>
      <w:rFonts w:ascii="Arial" w:hAnsi="Arial" w:cs="Arial"/>
      <w:sz w:val="24"/>
      <w:szCs w:val="24"/>
      <w:lang w:val="es-ES" w:eastAsia="es-ES"/>
    </w:rPr>
  </w:style>
  <w:style w:type="paragraph" w:customStyle="1" w:styleId="xl60">
    <w:name w:val="xl60"/>
    <w:basedOn w:val="Normal"/>
    <w:rsid w:val="00136BB4"/>
    <w:pPr>
      <w:spacing w:before="100" w:beforeAutospacing="1" w:after="100" w:afterAutospacing="1" w:line="240" w:lineRule="auto"/>
      <w:textAlignment w:val="top"/>
    </w:pPr>
    <w:rPr>
      <w:rFonts w:ascii="Arial" w:hAnsi="Arial" w:cs="Arial"/>
      <w:b/>
      <w:bCs/>
      <w:sz w:val="24"/>
      <w:szCs w:val="24"/>
      <w:lang w:val="es-ES" w:eastAsia="es-ES"/>
    </w:rPr>
  </w:style>
  <w:style w:type="paragraph" w:customStyle="1" w:styleId="xl61">
    <w:name w:val="xl61"/>
    <w:basedOn w:val="Normal"/>
    <w:rsid w:val="00136BB4"/>
    <w:pPr>
      <w:spacing w:before="100" w:beforeAutospacing="1" w:after="100" w:afterAutospacing="1" w:line="240" w:lineRule="auto"/>
      <w:textAlignment w:val="top"/>
    </w:pPr>
    <w:rPr>
      <w:sz w:val="14"/>
      <w:szCs w:val="14"/>
      <w:lang w:val="es-ES" w:eastAsia="es-ES"/>
    </w:rPr>
  </w:style>
  <w:style w:type="paragraph" w:customStyle="1" w:styleId="xl62">
    <w:name w:val="xl62"/>
    <w:basedOn w:val="Normal"/>
    <w:rsid w:val="00136BB4"/>
    <w:pPr>
      <w:spacing w:before="100" w:beforeAutospacing="1" w:after="100" w:afterAutospacing="1" w:line="240" w:lineRule="auto"/>
      <w:textAlignment w:val="top"/>
    </w:pPr>
    <w:rPr>
      <w:rFonts w:ascii="Arial" w:hAnsi="Arial" w:cs="Arial"/>
      <w:sz w:val="24"/>
      <w:szCs w:val="24"/>
      <w:lang w:val="es-ES" w:eastAsia="es-ES"/>
    </w:rPr>
  </w:style>
  <w:style w:type="paragraph" w:customStyle="1" w:styleId="xl63">
    <w:name w:val="xl63"/>
    <w:basedOn w:val="Normal"/>
    <w:rsid w:val="00136BB4"/>
    <w:pPr>
      <w:spacing w:before="100" w:beforeAutospacing="1" w:after="100" w:afterAutospacing="1" w:line="240" w:lineRule="auto"/>
      <w:textAlignment w:val="top"/>
    </w:pPr>
    <w:rPr>
      <w:sz w:val="24"/>
      <w:szCs w:val="24"/>
      <w:lang w:val="es-ES" w:eastAsia="es-ES"/>
    </w:rPr>
  </w:style>
  <w:style w:type="paragraph" w:customStyle="1" w:styleId="xl64">
    <w:name w:val="xl64"/>
    <w:basedOn w:val="Normal"/>
    <w:rsid w:val="00136BB4"/>
    <w:pPr>
      <w:spacing w:before="100" w:beforeAutospacing="1" w:after="100" w:afterAutospacing="1" w:line="240" w:lineRule="auto"/>
    </w:pPr>
    <w:rPr>
      <w:sz w:val="24"/>
      <w:szCs w:val="24"/>
      <w:lang w:val="es-ES" w:eastAsia="es-ES"/>
    </w:rPr>
  </w:style>
  <w:style w:type="paragraph" w:customStyle="1" w:styleId="xl65">
    <w:name w:val="xl65"/>
    <w:basedOn w:val="Normal"/>
    <w:rsid w:val="00136BB4"/>
    <w:pPr>
      <w:spacing w:before="100" w:beforeAutospacing="1" w:after="100" w:afterAutospacing="1" w:line="240" w:lineRule="auto"/>
      <w:textAlignment w:val="top"/>
    </w:pPr>
    <w:rPr>
      <w:rFonts w:ascii="Arial" w:hAnsi="Arial" w:cs="Arial"/>
      <w:b/>
      <w:bCs/>
      <w:color w:val="000000"/>
      <w:sz w:val="24"/>
      <w:szCs w:val="24"/>
      <w:lang w:val="es-ES" w:eastAsia="es-ES"/>
    </w:rPr>
  </w:style>
  <w:style w:type="paragraph" w:customStyle="1" w:styleId="Sangra3detindependiente2">
    <w:name w:val="Sangría 3 de t. independiente2"/>
    <w:basedOn w:val="Normal"/>
    <w:rsid w:val="00136BB4"/>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spacing w:line="240" w:lineRule="auto"/>
      <w:ind w:left="709" w:hanging="709"/>
    </w:pPr>
    <w:rPr>
      <w:rFonts w:ascii="Arial" w:hAnsi="Arial"/>
      <w:sz w:val="24"/>
      <w:lang w:val="es-ES" w:eastAsia="es-ES"/>
    </w:rPr>
  </w:style>
  <w:style w:type="paragraph" w:styleId="Textodebloque">
    <w:name w:val="Block Text"/>
    <w:basedOn w:val="Normal"/>
    <w:rsid w:val="00136BB4"/>
    <w:pPr>
      <w:tabs>
        <w:tab w:val="left" w:pos="-142"/>
        <w:tab w:val="left" w:pos="3540"/>
        <w:tab w:val="left" w:pos="4248"/>
        <w:tab w:val="left" w:pos="4956"/>
        <w:tab w:val="left" w:pos="5664"/>
        <w:tab w:val="left" w:pos="6372"/>
        <w:tab w:val="left" w:pos="7080"/>
        <w:tab w:val="left" w:pos="7788"/>
        <w:tab w:val="left" w:pos="8496"/>
        <w:tab w:val="left" w:pos="9204"/>
      </w:tabs>
      <w:suppressAutoHyphens/>
      <w:spacing w:line="240" w:lineRule="auto"/>
      <w:ind w:left="567" w:right="71" w:hanging="567"/>
    </w:pPr>
    <w:rPr>
      <w:spacing w:val="-2"/>
      <w:sz w:val="24"/>
      <w:lang w:val="es-ES" w:eastAsia="es-ES"/>
    </w:rPr>
  </w:style>
  <w:style w:type="paragraph" w:styleId="Epgrafe">
    <w:name w:val="caption"/>
    <w:basedOn w:val="Normal"/>
    <w:next w:val="Normal"/>
    <w:qFormat/>
    <w:rsid w:val="00136BB4"/>
    <w:pPr>
      <w:suppressAutoHyphens/>
      <w:spacing w:line="240" w:lineRule="auto"/>
      <w:ind w:left="4820"/>
    </w:pPr>
    <w:rPr>
      <w:rFonts w:ascii="Arial" w:hAnsi="Arial" w:cs="Arial"/>
      <w:b/>
      <w:bCs/>
      <w:color w:val="000000"/>
      <w:spacing w:val="-2"/>
      <w:sz w:val="24"/>
      <w:lang w:val="es-ES" w:eastAsia="es-ES"/>
    </w:rPr>
  </w:style>
  <w:style w:type="paragraph" w:styleId="Subttulo">
    <w:name w:val="Subtitle"/>
    <w:basedOn w:val="Normal"/>
    <w:link w:val="SubttuloCar"/>
    <w:qFormat/>
    <w:rsid w:val="00136BB4"/>
    <w:pPr>
      <w:spacing w:line="240" w:lineRule="auto"/>
    </w:pPr>
    <w:rPr>
      <w:rFonts w:ascii="Tahoma" w:hAnsi="Tahoma"/>
      <w:b/>
      <w:bCs/>
      <w:sz w:val="24"/>
      <w:szCs w:val="24"/>
    </w:rPr>
  </w:style>
  <w:style w:type="character" w:customStyle="1" w:styleId="SubttuloCar">
    <w:name w:val="Subtítulo Car"/>
    <w:basedOn w:val="Fuentedeprrafopredeter"/>
    <w:link w:val="Subttulo"/>
    <w:rsid w:val="00136BB4"/>
    <w:rPr>
      <w:rFonts w:ascii="Tahoma" w:eastAsia="Times New Roman" w:hAnsi="Tahoma" w:cs="Times New Roman"/>
      <w:b/>
      <w:bCs/>
      <w:sz w:val="24"/>
      <w:szCs w:val="24"/>
    </w:rPr>
  </w:style>
  <w:style w:type="paragraph" w:customStyle="1" w:styleId="contenido">
    <w:name w:val="contenido"/>
    <w:basedOn w:val="Normal"/>
    <w:rsid w:val="00136BB4"/>
    <w:pPr>
      <w:spacing w:before="100" w:beforeAutospacing="1" w:after="100" w:afterAutospacing="1" w:line="240" w:lineRule="auto"/>
    </w:pPr>
    <w:rPr>
      <w:rFonts w:ascii="Verdana" w:hAnsi="Verdana"/>
      <w:color w:val="333333"/>
      <w:sz w:val="18"/>
      <w:szCs w:val="18"/>
      <w:lang w:val="es-ES" w:eastAsia="es-ES"/>
    </w:rPr>
  </w:style>
  <w:style w:type="paragraph" w:styleId="Listaconvietas2">
    <w:name w:val="List Bullet 2"/>
    <w:basedOn w:val="Normal"/>
    <w:autoRedefine/>
    <w:rsid w:val="00136BB4"/>
    <w:pPr>
      <w:spacing w:line="240" w:lineRule="auto"/>
    </w:pPr>
    <w:rPr>
      <w:rFonts w:ascii="Arial" w:hAnsi="Arial" w:cs="Arial"/>
      <w:sz w:val="24"/>
      <w:szCs w:val="24"/>
      <w:lang w:val="es-ES_tradnl" w:eastAsia="es-ES"/>
    </w:rPr>
  </w:style>
  <w:style w:type="paragraph" w:customStyle="1" w:styleId="CM11">
    <w:name w:val="CM11"/>
    <w:basedOn w:val="Normal"/>
    <w:next w:val="Normal"/>
    <w:uiPriority w:val="99"/>
    <w:rsid w:val="00136BB4"/>
    <w:pPr>
      <w:autoSpaceDE w:val="0"/>
      <w:autoSpaceDN w:val="0"/>
      <w:spacing w:line="240" w:lineRule="auto"/>
    </w:pPr>
    <w:rPr>
      <w:rFonts w:ascii="Arial" w:hAnsi="Arial" w:cs="Arial"/>
      <w:sz w:val="24"/>
      <w:szCs w:val="24"/>
      <w:lang w:val="en-US"/>
    </w:rPr>
  </w:style>
  <w:style w:type="paragraph" w:customStyle="1" w:styleId="CM13">
    <w:name w:val="CM13"/>
    <w:basedOn w:val="Default"/>
    <w:next w:val="Default"/>
    <w:uiPriority w:val="99"/>
    <w:rsid w:val="00136BB4"/>
    <w:rPr>
      <w:rFonts w:ascii="Arial" w:hAnsi="Arial" w:cs="Arial"/>
      <w:sz w:val="24"/>
      <w:szCs w:val="24"/>
      <w:lang w:val="en-US" w:eastAsia="en-US"/>
    </w:rPr>
  </w:style>
  <w:style w:type="paragraph" w:customStyle="1" w:styleId="ANOTACION">
    <w:name w:val="ANOTACION"/>
    <w:basedOn w:val="Normal"/>
    <w:rsid w:val="00136BB4"/>
    <w:pPr>
      <w:spacing w:before="101" w:after="101" w:line="216" w:lineRule="atLeast"/>
      <w:jc w:val="center"/>
    </w:pPr>
    <w:rPr>
      <w:b/>
      <w:sz w:val="18"/>
      <w:lang w:val="es-ES_tradnl" w:eastAsia="es-ES"/>
    </w:rPr>
  </w:style>
  <w:style w:type="paragraph" w:styleId="Textonotapie">
    <w:name w:val="footnote text"/>
    <w:basedOn w:val="Normal"/>
    <w:link w:val="TextonotapieCar"/>
    <w:rsid w:val="00136BB4"/>
    <w:pPr>
      <w:spacing w:line="240" w:lineRule="auto"/>
    </w:pPr>
    <w:rPr>
      <w:lang w:val="es-ES" w:eastAsia="es-ES"/>
    </w:rPr>
  </w:style>
  <w:style w:type="character" w:customStyle="1" w:styleId="TextonotapieCar">
    <w:name w:val="Texto nota pie Car"/>
    <w:basedOn w:val="Fuentedeprrafopredeter"/>
    <w:link w:val="Textonotapie"/>
    <w:rsid w:val="00136BB4"/>
    <w:rPr>
      <w:rFonts w:ascii="Times New Roman" w:eastAsia="Times New Roman" w:hAnsi="Times New Roman" w:cs="Times New Roman"/>
      <w:sz w:val="20"/>
      <w:szCs w:val="20"/>
      <w:lang w:val="es-ES" w:eastAsia="es-ES"/>
    </w:rPr>
  </w:style>
  <w:style w:type="character" w:styleId="Refdenotaalpie">
    <w:name w:val="footnote reference"/>
    <w:rsid w:val="00136BB4"/>
    <w:rPr>
      <w:vertAlign w:val="superscript"/>
    </w:rPr>
  </w:style>
  <w:style w:type="numbering" w:customStyle="1" w:styleId="Estilo1">
    <w:name w:val="Estilo1"/>
    <w:uiPriority w:val="99"/>
    <w:rsid w:val="00136BB4"/>
    <w:pPr>
      <w:numPr>
        <w:numId w:val="72"/>
      </w:numPr>
    </w:pPr>
  </w:style>
  <w:style w:type="paragraph" w:customStyle="1" w:styleId="Sinespaciado1">
    <w:name w:val="Sin espaciado1"/>
    <w:uiPriority w:val="1"/>
    <w:qFormat/>
    <w:rsid w:val="00136BB4"/>
    <w:pPr>
      <w:widowControl w:val="0"/>
      <w:adjustRightInd w:val="0"/>
      <w:spacing w:after="0" w:line="240" w:lineRule="auto"/>
      <w:jc w:val="both"/>
      <w:textAlignment w:val="baseline"/>
    </w:pPr>
    <w:rPr>
      <w:rFonts w:ascii="Calibri" w:eastAsia="Calibri" w:hAnsi="Calibri" w:cs="Times New Roman"/>
      <w:sz w:val="20"/>
      <w:szCs w:val="20"/>
      <w:lang w:eastAsia="es-MX"/>
    </w:rPr>
  </w:style>
  <w:style w:type="paragraph" w:customStyle="1" w:styleId="Prrafodelista1">
    <w:name w:val="Párrafo de lista1"/>
    <w:basedOn w:val="Normal"/>
    <w:rsid w:val="00136BB4"/>
    <w:pPr>
      <w:ind w:left="720"/>
      <w:contextualSpacing/>
    </w:pPr>
    <w:rPr>
      <w:rFonts w:ascii="Calibri" w:hAnsi="Calibri"/>
      <w:lang w:val="es-ES"/>
    </w:rPr>
  </w:style>
  <w:style w:type="paragraph" w:customStyle="1" w:styleId="Listavistosa-nfasis11">
    <w:name w:val="Lista vistosa - Énfasis 11"/>
    <w:basedOn w:val="Normal"/>
    <w:uiPriority w:val="34"/>
    <w:qFormat/>
    <w:rsid w:val="00136BB4"/>
    <w:pPr>
      <w:suppressAutoHyphens/>
      <w:ind w:left="708"/>
    </w:pPr>
    <w:rPr>
      <w:rFonts w:ascii="Calibri" w:eastAsia="Calibri" w:hAnsi="Calibri"/>
      <w:lang w:val="es-ES" w:eastAsia="ar-SA"/>
    </w:rPr>
  </w:style>
  <w:style w:type="character" w:styleId="Textoennegrita">
    <w:name w:val="Strong"/>
    <w:uiPriority w:val="22"/>
    <w:qFormat/>
    <w:rsid w:val="00136BB4"/>
    <w:rPr>
      <w:b/>
      <w:bCs/>
    </w:rPr>
  </w:style>
  <w:style w:type="paragraph" w:customStyle="1" w:styleId="Textoindependiente32">
    <w:name w:val="Texto independiente 32"/>
    <w:basedOn w:val="Normal"/>
    <w:rsid w:val="00136BB4"/>
    <w:pPr>
      <w:tabs>
        <w:tab w:val="left" w:pos="-720"/>
      </w:tabs>
      <w:spacing w:line="240" w:lineRule="auto"/>
    </w:pPr>
    <w:rPr>
      <w:rFonts w:ascii="Arial" w:hAnsi="Arial"/>
      <w:i/>
      <w:sz w:val="24"/>
      <w:lang w:val="es-ES_tradnl" w:eastAsia="es-ES"/>
    </w:rPr>
  </w:style>
  <w:style w:type="paragraph" w:customStyle="1" w:styleId="Textoindependiente22">
    <w:name w:val="Texto independiente 22"/>
    <w:basedOn w:val="Normal"/>
    <w:rsid w:val="00136BB4"/>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spacing w:line="240" w:lineRule="auto"/>
    </w:pPr>
    <w:rPr>
      <w:rFonts w:ascii="Arial" w:hAnsi="Arial"/>
      <w:b/>
      <w:sz w:val="24"/>
      <w:lang w:val="es-ES_tradnl" w:eastAsia="es-ES"/>
    </w:rPr>
  </w:style>
  <w:style w:type="paragraph" w:customStyle="1" w:styleId="Sangra2detindependiente2">
    <w:name w:val="Sangría 2 de t. independiente2"/>
    <w:basedOn w:val="Normal"/>
    <w:rsid w:val="00136BB4"/>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spacing w:line="240" w:lineRule="auto"/>
      <w:ind w:left="851" w:hanging="851"/>
    </w:pPr>
    <w:rPr>
      <w:rFonts w:ascii="Arial" w:hAnsi="Arial"/>
      <w:b/>
      <w:sz w:val="24"/>
      <w:lang w:val="es-ES_tradnl" w:eastAsia="es-ES"/>
    </w:rPr>
  </w:style>
  <w:style w:type="paragraph" w:customStyle="1" w:styleId="Sangra3detindependiente3">
    <w:name w:val="Sangría 3 de t. independiente3"/>
    <w:basedOn w:val="Normal"/>
    <w:rsid w:val="00136BB4"/>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spacing w:line="240" w:lineRule="auto"/>
      <w:ind w:left="709" w:hanging="709"/>
    </w:pPr>
    <w:rPr>
      <w:rFonts w:ascii="Arial" w:hAnsi="Arial"/>
      <w:sz w:val="24"/>
      <w:lang w:val="es-ES" w:eastAsia="es-ES"/>
    </w:rPr>
  </w:style>
  <w:style w:type="paragraph" w:customStyle="1" w:styleId="Mapadeldocumento2">
    <w:name w:val="Mapa del documento2"/>
    <w:basedOn w:val="Normal"/>
    <w:rsid w:val="00136BB4"/>
    <w:pPr>
      <w:spacing w:line="240" w:lineRule="auto"/>
    </w:pPr>
    <w:rPr>
      <w:rFonts w:ascii="Tahoma" w:hAnsi="Tahoma"/>
      <w:lang w:val="es-ES" w:eastAsia="es-ES"/>
    </w:rPr>
  </w:style>
  <w:style w:type="paragraph" w:customStyle="1" w:styleId="Estilo">
    <w:name w:val="Estilo"/>
    <w:rsid w:val="00136BB4"/>
    <w:pPr>
      <w:widowControl w:val="0"/>
      <w:autoSpaceDE w:val="0"/>
      <w:autoSpaceDN w:val="0"/>
      <w:adjustRightInd w:val="0"/>
      <w:spacing w:after="0" w:line="240" w:lineRule="auto"/>
      <w:jc w:val="both"/>
      <w:textAlignment w:val="baseline"/>
    </w:pPr>
    <w:rPr>
      <w:rFonts w:ascii="Arial" w:eastAsia="Times New Roman" w:hAnsi="Arial" w:cs="Times New Roman"/>
      <w:sz w:val="24"/>
      <w:szCs w:val="24"/>
      <w:lang w:eastAsia="es-MX"/>
    </w:rPr>
  </w:style>
  <w:style w:type="paragraph" w:customStyle="1" w:styleId="CABEZA">
    <w:name w:val="CABEZA"/>
    <w:basedOn w:val="Ttulo1"/>
    <w:rsid w:val="00136BB4"/>
    <w:pPr>
      <w:keepNext w:val="0"/>
      <w:keepLines w:val="0"/>
      <w:spacing w:before="0"/>
      <w:jc w:val="center"/>
    </w:pPr>
    <w:rPr>
      <w:rFonts w:ascii="Times New Roman" w:hAnsi="Times New Roman" w:cs="CG Palacio (WN)"/>
      <w:bCs w:val="0"/>
      <w:kern w:val="0"/>
      <w:sz w:val="28"/>
      <w:szCs w:val="18"/>
      <w:lang w:val="es-ES_tradnl"/>
    </w:rPr>
  </w:style>
  <w:style w:type="paragraph" w:customStyle="1" w:styleId="ROMANOS">
    <w:name w:val="ROMANOS"/>
    <w:basedOn w:val="Normal"/>
    <w:rsid w:val="00136BB4"/>
    <w:pPr>
      <w:tabs>
        <w:tab w:val="left" w:pos="720"/>
      </w:tabs>
      <w:spacing w:after="101" w:line="216" w:lineRule="exact"/>
      <w:ind w:left="720" w:hanging="432"/>
    </w:pPr>
    <w:rPr>
      <w:rFonts w:ascii="Arial" w:hAnsi="Arial" w:cs="Arial"/>
      <w:sz w:val="18"/>
      <w:szCs w:val="18"/>
      <w:lang w:val="es-ES" w:eastAsia="es-ES"/>
    </w:rPr>
  </w:style>
  <w:style w:type="paragraph" w:customStyle="1" w:styleId="Fechas">
    <w:name w:val="Fechas"/>
    <w:basedOn w:val="Texto"/>
    <w:rsid w:val="00136BB4"/>
    <w:pPr>
      <w:pBdr>
        <w:bottom w:val="double" w:sz="6" w:space="1" w:color="auto"/>
      </w:pBdr>
      <w:tabs>
        <w:tab w:val="center" w:pos="4464"/>
        <w:tab w:val="right" w:pos="8582"/>
      </w:tabs>
      <w:spacing w:line="240" w:lineRule="auto"/>
      <w:ind w:left="288" w:right="288" w:firstLine="0"/>
    </w:pPr>
    <w:rPr>
      <w:rFonts w:ascii="Times New Roman" w:hAnsi="Times New Roman" w:cs="Arial"/>
      <w:szCs w:val="18"/>
      <w:lang w:val="es-MX" w:eastAsia="es-MX"/>
    </w:rPr>
  </w:style>
  <w:style w:type="paragraph" w:customStyle="1" w:styleId="SUBIN">
    <w:name w:val="SUBIN"/>
    <w:basedOn w:val="Texto"/>
    <w:rsid w:val="00136BB4"/>
    <w:pPr>
      <w:ind w:left="1987" w:hanging="720"/>
    </w:pPr>
    <w:rPr>
      <w:rFonts w:cs="Arial"/>
      <w:szCs w:val="18"/>
      <w:lang w:val="es-MX"/>
    </w:rPr>
  </w:style>
  <w:style w:type="paragraph" w:customStyle="1" w:styleId="Estilo1x">
    <w:name w:val="Estilo1x"/>
    <w:basedOn w:val="Texto"/>
    <w:rsid w:val="00136BB4"/>
    <w:pPr>
      <w:spacing w:before="20" w:after="20" w:line="240" w:lineRule="auto"/>
      <w:jc w:val="right"/>
    </w:pPr>
    <w:rPr>
      <w:rFonts w:cs="Arial"/>
      <w:b/>
      <w:sz w:val="16"/>
      <w:szCs w:val="16"/>
      <w:lang w:val="es-MX"/>
    </w:rPr>
  </w:style>
  <w:style w:type="paragraph" w:customStyle="1" w:styleId="Estilo1xx">
    <w:name w:val="Estilo1xx"/>
    <w:basedOn w:val="Texto"/>
    <w:rsid w:val="00136BB4"/>
    <w:pPr>
      <w:spacing w:before="20" w:after="20" w:line="240" w:lineRule="auto"/>
      <w:ind w:left="144" w:firstLine="0"/>
    </w:pPr>
    <w:rPr>
      <w:rFonts w:cs="Arial"/>
      <w:sz w:val="16"/>
      <w:szCs w:val="16"/>
    </w:rPr>
  </w:style>
  <w:style w:type="paragraph" w:customStyle="1" w:styleId="Titulo1">
    <w:name w:val="Titulo 1"/>
    <w:basedOn w:val="Normal"/>
    <w:rsid w:val="00136BB4"/>
    <w:pPr>
      <w:pBdr>
        <w:bottom w:val="single" w:sz="12" w:space="1" w:color="auto"/>
      </w:pBdr>
      <w:spacing w:before="120" w:line="240" w:lineRule="auto"/>
      <w:outlineLvl w:val="0"/>
    </w:pPr>
    <w:rPr>
      <w:b/>
      <w:sz w:val="18"/>
      <w:szCs w:val="18"/>
    </w:rPr>
  </w:style>
  <w:style w:type="paragraph" w:customStyle="1" w:styleId="Titulo2">
    <w:name w:val="Titulo 2"/>
    <w:basedOn w:val="Texto"/>
    <w:rsid w:val="00136BB4"/>
    <w:pPr>
      <w:pBdr>
        <w:top w:val="double" w:sz="6" w:space="1" w:color="auto"/>
      </w:pBdr>
      <w:spacing w:line="240" w:lineRule="auto"/>
      <w:ind w:firstLine="0"/>
      <w:outlineLvl w:val="1"/>
    </w:pPr>
    <w:rPr>
      <w:rFonts w:cs="Arial"/>
      <w:szCs w:val="18"/>
      <w:lang w:val="es-MX"/>
    </w:rPr>
  </w:style>
  <w:style w:type="paragraph" w:customStyle="1" w:styleId="tt">
    <w:name w:val="tt"/>
    <w:basedOn w:val="Texto"/>
    <w:rsid w:val="00136BB4"/>
    <w:pPr>
      <w:tabs>
        <w:tab w:val="left" w:pos="1320"/>
        <w:tab w:val="left" w:pos="1629"/>
      </w:tabs>
      <w:ind w:left="1647" w:hanging="1440"/>
    </w:pPr>
    <w:rPr>
      <w:rFonts w:cs="Arial"/>
      <w:szCs w:val="18"/>
      <w:lang w:val="es-ES_tradnl"/>
    </w:rPr>
  </w:style>
  <w:style w:type="paragraph" w:customStyle="1" w:styleId="cb">
    <w:name w:val="cb"/>
    <w:basedOn w:val="Texto"/>
    <w:rsid w:val="00136BB4"/>
    <w:pPr>
      <w:ind w:left="1008" w:hanging="720"/>
    </w:pPr>
    <w:rPr>
      <w:rFonts w:cs="Arial"/>
      <w:b/>
      <w:szCs w:val="18"/>
      <w:lang w:val="es-ES_tradnl"/>
    </w:rPr>
  </w:style>
  <w:style w:type="paragraph" w:customStyle="1" w:styleId="sum">
    <w:name w:val="sum"/>
    <w:basedOn w:val="Texto"/>
    <w:rsid w:val="00136BB4"/>
    <w:pPr>
      <w:tabs>
        <w:tab w:val="right" w:leader="dot" w:pos="8100"/>
        <w:tab w:val="right" w:pos="8640"/>
      </w:tabs>
      <w:spacing w:after="0" w:line="266" w:lineRule="exact"/>
      <w:ind w:left="274" w:right="749" w:firstLine="0"/>
    </w:pPr>
    <w:rPr>
      <w:rFonts w:ascii="Times New Roman" w:hAnsi="Times New Roman" w:cs="Arial"/>
      <w:b/>
      <w:sz w:val="20"/>
      <w:u w:val="single"/>
      <w:lang w:val="es-ES_tradnl"/>
    </w:rPr>
  </w:style>
  <w:style w:type="paragraph" w:customStyle="1" w:styleId="xl66">
    <w:name w:val="xl66"/>
    <w:basedOn w:val="Normal"/>
    <w:rsid w:val="00136BB4"/>
    <w:pPr>
      <w:pBdr>
        <w:top w:val="double" w:sz="6" w:space="0" w:color="auto"/>
      </w:pBdr>
      <w:spacing w:before="100" w:beforeAutospacing="1" w:after="100" w:afterAutospacing="1" w:line="240" w:lineRule="auto"/>
      <w:jc w:val="center"/>
    </w:pPr>
    <w:rPr>
      <w:rFonts w:ascii="Arial" w:eastAsia="Arial Unicode MS" w:hAnsi="Arial" w:cs="Arial"/>
      <w:b/>
      <w:bCs/>
      <w:sz w:val="14"/>
      <w:szCs w:val="14"/>
      <w:u w:val="single"/>
      <w:lang w:val="es-ES" w:eastAsia="es-ES"/>
    </w:rPr>
  </w:style>
  <w:style w:type="paragraph" w:styleId="Mapadeldocumento">
    <w:name w:val="Document Map"/>
    <w:basedOn w:val="Normal"/>
    <w:link w:val="MapadeldocumentoCar"/>
    <w:rsid w:val="00136BB4"/>
    <w:pPr>
      <w:shd w:val="clear" w:color="auto" w:fill="000080"/>
      <w:spacing w:line="240" w:lineRule="auto"/>
    </w:pPr>
    <w:rPr>
      <w:rFonts w:ascii="Tahoma" w:hAnsi="Tahoma"/>
      <w:lang w:val="es-ES" w:eastAsia="es-ES"/>
    </w:rPr>
  </w:style>
  <w:style w:type="character" w:customStyle="1" w:styleId="MapadeldocumentoCar">
    <w:name w:val="Mapa del documento Car"/>
    <w:basedOn w:val="Fuentedeprrafopredeter"/>
    <w:link w:val="Mapadeldocumento"/>
    <w:rsid w:val="00136BB4"/>
    <w:rPr>
      <w:rFonts w:ascii="Tahoma" w:eastAsia="Times New Roman" w:hAnsi="Tahoma" w:cs="Times New Roman"/>
      <w:sz w:val="20"/>
      <w:szCs w:val="20"/>
      <w:shd w:val="clear" w:color="auto" w:fill="000080"/>
      <w:lang w:val="es-ES" w:eastAsia="es-ES"/>
    </w:rPr>
  </w:style>
  <w:style w:type="character" w:customStyle="1" w:styleId="CarCar">
    <w:name w:val="Car Car"/>
    <w:rsid w:val="00136BB4"/>
    <w:rPr>
      <w:rFonts w:ascii="Courier New" w:hAnsi="Courier New" w:cs="Courier New"/>
      <w:b/>
      <w:bCs/>
      <w:color w:val="333333"/>
      <w:lang w:val="es-ES" w:eastAsia="es-ES"/>
    </w:rPr>
  </w:style>
  <w:style w:type="paragraph" w:styleId="Lista">
    <w:name w:val="List"/>
    <w:basedOn w:val="Normal"/>
    <w:rsid w:val="00136BB4"/>
    <w:pPr>
      <w:spacing w:line="240" w:lineRule="auto"/>
      <w:ind w:left="283" w:hanging="283"/>
    </w:pPr>
    <w:rPr>
      <w:lang w:val="es-ES" w:eastAsia="es-ES"/>
    </w:rPr>
  </w:style>
  <w:style w:type="paragraph" w:styleId="Lista2">
    <w:name w:val="List 2"/>
    <w:basedOn w:val="Normal"/>
    <w:rsid w:val="00136BB4"/>
    <w:pPr>
      <w:spacing w:line="240" w:lineRule="auto"/>
      <w:ind w:left="566" w:hanging="283"/>
    </w:pPr>
    <w:rPr>
      <w:lang w:val="es-ES" w:eastAsia="es-ES"/>
    </w:rPr>
  </w:style>
  <w:style w:type="character" w:styleId="Refdecomentario">
    <w:name w:val="annotation reference"/>
    <w:uiPriority w:val="99"/>
    <w:unhideWhenUsed/>
    <w:rsid w:val="00136BB4"/>
    <w:rPr>
      <w:sz w:val="16"/>
      <w:szCs w:val="16"/>
    </w:rPr>
  </w:style>
  <w:style w:type="paragraph" w:styleId="Textocomentario">
    <w:name w:val="annotation text"/>
    <w:basedOn w:val="Normal"/>
    <w:link w:val="TextocomentarioCar"/>
    <w:uiPriority w:val="99"/>
    <w:unhideWhenUsed/>
    <w:rsid w:val="00136BB4"/>
    <w:pPr>
      <w:spacing w:line="240" w:lineRule="auto"/>
    </w:pPr>
    <w:rPr>
      <w:rFonts w:ascii="Cambria" w:eastAsia="Cambria" w:hAnsi="Cambria"/>
      <w:lang w:val="es-PE"/>
    </w:rPr>
  </w:style>
  <w:style w:type="character" w:customStyle="1" w:styleId="TextocomentarioCar">
    <w:name w:val="Texto comentario Car"/>
    <w:basedOn w:val="Fuentedeprrafopredeter"/>
    <w:link w:val="Textocomentario"/>
    <w:uiPriority w:val="99"/>
    <w:rsid w:val="00136BB4"/>
    <w:rPr>
      <w:rFonts w:ascii="Cambria" w:eastAsia="Cambria" w:hAnsi="Cambria" w:cs="Times New Roman"/>
      <w:sz w:val="20"/>
      <w:szCs w:val="20"/>
      <w:lang w:val="es-PE"/>
    </w:rPr>
  </w:style>
  <w:style w:type="paragraph" w:styleId="Asuntodelcomentario">
    <w:name w:val="annotation subject"/>
    <w:basedOn w:val="Textocomentario"/>
    <w:next w:val="Textocomentario"/>
    <w:link w:val="AsuntodelcomentarioCar"/>
    <w:rsid w:val="00136BB4"/>
    <w:rPr>
      <w:b/>
      <w:bCs/>
    </w:rPr>
  </w:style>
  <w:style w:type="character" w:customStyle="1" w:styleId="AsuntodelcomentarioCar">
    <w:name w:val="Asunto del comentario Car"/>
    <w:basedOn w:val="TextocomentarioCar"/>
    <w:link w:val="Asuntodelcomentario"/>
    <w:rsid w:val="00136BB4"/>
    <w:rPr>
      <w:rFonts w:ascii="Cambria" w:eastAsia="Cambria" w:hAnsi="Cambria" w:cs="Times New Roman"/>
      <w:b/>
      <w:bCs/>
      <w:sz w:val="20"/>
      <w:szCs w:val="20"/>
      <w:lang w:val="es-PE"/>
    </w:rPr>
  </w:style>
  <w:style w:type="character" w:customStyle="1" w:styleId="ff0">
    <w:name w:val="ff0"/>
    <w:basedOn w:val="Fuentedeprrafopredeter"/>
    <w:rsid w:val="00136BB4"/>
  </w:style>
  <w:style w:type="paragraph" w:customStyle="1" w:styleId="imalignjustify">
    <w:name w:val="imalign_justify"/>
    <w:basedOn w:val="Normal"/>
    <w:rsid w:val="00136BB4"/>
    <w:pPr>
      <w:spacing w:before="100" w:beforeAutospacing="1" w:after="100" w:afterAutospacing="1" w:line="240" w:lineRule="auto"/>
    </w:pPr>
    <w:rPr>
      <w:sz w:val="24"/>
      <w:szCs w:val="24"/>
      <w:lang w:val="es-ES" w:eastAsia="es-ES"/>
    </w:rPr>
  </w:style>
  <w:style w:type="character" w:customStyle="1" w:styleId="st">
    <w:name w:val="st"/>
    <w:basedOn w:val="Fuentedeprrafopredeter"/>
    <w:rsid w:val="00136BB4"/>
  </w:style>
  <w:style w:type="paragraph" w:customStyle="1" w:styleId="ecximalignjustify">
    <w:name w:val="ecximalignjustify"/>
    <w:basedOn w:val="Normal"/>
    <w:rsid w:val="00136BB4"/>
    <w:pPr>
      <w:spacing w:before="100" w:beforeAutospacing="1" w:after="100" w:afterAutospacing="1" w:line="240" w:lineRule="auto"/>
    </w:pPr>
    <w:rPr>
      <w:sz w:val="24"/>
      <w:szCs w:val="24"/>
      <w:lang w:val="es-ES" w:eastAsia="es-ES"/>
    </w:rPr>
  </w:style>
  <w:style w:type="paragraph" w:styleId="Revisin">
    <w:name w:val="Revision"/>
    <w:hidden/>
    <w:uiPriority w:val="99"/>
    <w:semiHidden/>
    <w:rsid w:val="00136BB4"/>
    <w:pPr>
      <w:widowControl w:val="0"/>
      <w:adjustRightInd w:val="0"/>
      <w:spacing w:after="0" w:line="240" w:lineRule="auto"/>
      <w:jc w:val="both"/>
      <w:textAlignment w:val="baseline"/>
    </w:pPr>
    <w:rPr>
      <w:rFonts w:ascii="Times New Roman" w:eastAsia="Times New Roman" w:hAnsi="Times New Roman" w:cs="Times New Roman"/>
      <w:sz w:val="20"/>
      <w:szCs w:val="20"/>
      <w:lang w:val="es-ES" w:eastAsia="es-ES"/>
    </w:rPr>
  </w:style>
  <w:style w:type="character" w:customStyle="1" w:styleId="apple-converted-space">
    <w:name w:val="apple-converted-space"/>
    <w:basedOn w:val="Fuentedeprrafopredeter"/>
    <w:rsid w:val="00136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nanzasoaxaca.gob.mx" TargetMode="External"/><Relationship Id="rId18" Type="http://schemas.openxmlformats.org/officeDocument/2006/relationships/hyperlink" Target="http://www.finanzasoaxaca.gob.mx" TargetMode="External"/><Relationship Id="rId26" Type="http://schemas.openxmlformats.org/officeDocument/2006/relationships/hyperlink" Target="http://www.finanzasoaxaca.gob.mx" TargetMode="External"/><Relationship Id="rId3" Type="http://schemas.openxmlformats.org/officeDocument/2006/relationships/styles" Target="styles.xml"/><Relationship Id="rId21" Type="http://schemas.openxmlformats.org/officeDocument/2006/relationships/hyperlink" Target="http://www.finanzasoaxaca.gob.mx"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finanzasoaxaca.gob.mx" TargetMode="External"/><Relationship Id="rId17" Type="http://schemas.openxmlformats.org/officeDocument/2006/relationships/hyperlink" Target="http://www.finanzasoaxaca.gob.mx" TargetMode="External"/><Relationship Id="rId25" Type="http://schemas.openxmlformats.org/officeDocument/2006/relationships/hyperlink" Target="http://www.finanzasoaxaca.gob.mx"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inanzasoaxaca.gob.mx" TargetMode="External"/><Relationship Id="rId20" Type="http://schemas.openxmlformats.org/officeDocument/2006/relationships/hyperlink" Target="http://www.finanzasoaxaca.gob.mx" TargetMode="External"/><Relationship Id="rId29" Type="http://schemas.openxmlformats.org/officeDocument/2006/relationships/hyperlink" Target="http://www.finanzasoaxaca.gob.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nanzasoaxaca.gob.mx" TargetMode="External"/><Relationship Id="rId24" Type="http://schemas.openxmlformats.org/officeDocument/2006/relationships/hyperlink" Target="http://www.finanzasoaxaca.gob.mx" TargetMode="External"/><Relationship Id="rId32" Type="http://schemas.openxmlformats.org/officeDocument/2006/relationships/hyperlink" Target="http://www.finanzasoaxaca.gob.mx" TargetMode="External"/><Relationship Id="rId5" Type="http://schemas.openxmlformats.org/officeDocument/2006/relationships/settings" Target="settings.xml"/><Relationship Id="rId15" Type="http://schemas.openxmlformats.org/officeDocument/2006/relationships/hyperlink" Target="http://www.finanzasoaxaca.gob.mx" TargetMode="External"/><Relationship Id="rId23" Type="http://schemas.openxmlformats.org/officeDocument/2006/relationships/hyperlink" Target="http://www.finanzasoaxaca.gob.mx" TargetMode="External"/><Relationship Id="rId28" Type="http://schemas.openxmlformats.org/officeDocument/2006/relationships/hyperlink" Target="http://www.finanzasoaxaca.gob.mx" TargetMode="External"/><Relationship Id="rId36" Type="http://schemas.openxmlformats.org/officeDocument/2006/relationships/theme" Target="theme/theme1.xml"/><Relationship Id="rId10" Type="http://schemas.openxmlformats.org/officeDocument/2006/relationships/hyperlink" Target="http://www.finanzasoaxaca.gob.mx" TargetMode="External"/><Relationship Id="rId19" Type="http://schemas.openxmlformats.org/officeDocument/2006/relationships/hyperlink" Target="http://www.finanzasoaxaca.gob.mx" TargetMode="External"/><Relationship Id="rId31" Type="http://schemas.openxmlformats.org/officeDocument/2006/relationships/hyperlink" Target="http://www.finanzasoaxaca.gob.mx" TargetMode="External"/><Relationship Id="rId4" Type="http://schemas.microsoft.com/office/2007/relationships/stylesWithEffects" Target="stylesWithEffects.xml"/><Relationship Id="rId9" Type="http://schemas.openxmlformats.org/officeDocument/2006/relationships/hyperlink" Target="http://www.finanzasoaxaca.gob.mx" TargetMode="External"/><Relationship Id="rId14" Type="http://schemas.openxmlformats.org/officeDocument/2006/relationships/hyperlink" Target="http://www.finanzasoaxaca.gob.mx" TargetMode="External"/><Relationship Id="rId22" Type="http://schemas.openxmlformats.org/officeDocument/2006/relationships/hyperlink" Target="http://www.finanzasoaxaca.gob.mx" TargetMode="External"/><Relationship Id="rId27" Type="http://schemas.openxmlformats.org/officeDocument/2006/relationships/hyperlink" Target="http://www.finanzasoaxaca.gob.mx" TargetMode="External"/><Relationship Id="rId30" Type="http://schemas.openxmlformats.org/officeDocument/2006/relationships/hyperlink" Target="http://www.finanzasoaxaca.gob.mx"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61B419-DA36-469A-9978-D79264F9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13315</Words>
  <Characters>73233</Characters>
  <Application>Microsoft Office Word</Application>
  <DocSecurity>0</DocSecurity>
  <Lines>610</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lanix1924</cp:lastModifiedBy>
  <cp:revision>4</cp:revision>
  <cp:lastPrinted>2017-03-27T16:58:00Z</cp:lastPrinted>
  <dcterms:created xsi:type="dcterms:W3CDTF">2017-03-03T01:21:00Z</dcterms:created>
  <dcterms:modified xsi:type="dcterms:W3CDTF">2017-03-27T16:58:00Z</dcterms:modified>
</cp:coreProperties>
</file>